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EDCCA" w14:textId="77777777" w:rsidR="009E5178" w:rsidRPr="00C154B3" w:rsidRDefault="009E5178" w:rsidP="009E5178">
      <w:pPr>
        <w:keepNext/>
        <w:widowControl w:val="0"/>
        <w:jc w:val="both"/>
        <w:outlineLvl w:val="0"/>
        <w:rPr>
          <w:rFonts w:ascii="Arial" w:eastAsia="Times New Roman" w:hAnsi="Arial" w:cs="Times New Roman"/>
          <w:b/>
          <w:snapToGrid w:val="0"/>
          <w:color w:val="000000" w:themeColor="text1"/>
          <w:sz w:val="24"/>
          <w:szCs w:val="20"/>
        </w:rPr>
      </w:pPr>
    </w:p>
    <w:p w14:paraId="11391172" w14:textId="494C11EE"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bCs/>
          <w:iCs/>
          <w:snapToGrid w:val="0"/>
          <w:color w:val="000000" w:themeColor="text1"/>
          <w:sz w:val="48"/>
          <w:szCs w:val="48"/>
          <w:lang w:val="en-US"/>
        </w:rPr>
      </w:pPr>
      <w:r w:rsidRPr="00C154B3">
        <w:rPr>
          <w:rFonts w:ascii="Arial" w:eastAsia="Times New Roman" w:hAnsi="Arial" w:cs="Arial"/>
          <w:b/>
          <w:bCs/>
          <w:iCs/>
          <w:snapToGrid w:val="0"/>
          <w:color w:val="000000" w:themeColor="text1"/>
          <w:sz w:val="48"/>
          <w:szCs w:val="48"/>
          <w:lang w:val="en-US"/>
        </w:rPr>
        <w:t>Pierrepont Gamston Primary School</w:t>
      </w:r>
    </w:p>
    <w:p w14:paraId="555EF0CB" w14:textId="77777777" w:rsidR="009E5178" w:rsidRPr="00C154B3" w:rsidRDefault="009E5178" w:rsidP="009E5178">
      <w:pPr>
        <w:widowControl w:val="0"/>
        <w:tabs>
          <w:tab w:val="left" w:pos="204"/>
          <w:tab w:val="left" w:pos="5922"/>
        </w:tabs>
        <w:autoSpaceDE w:val="0"/>
        <w:autoSpaceDN w:val="0"/>
        <w:adjustRightInd w:val="0"/>
        <w:rPr>
          <w:rFonts w:ascii="Century Gothic" w:eastAsia="Times New Roman" w:hAnsi="Century Gothic" w:cs="Times New Roman"/>
          <w:b/>
          <w:bCs/>
          <w:iCs/>
          <w:snapToGrid w:val="0"/>
          <w:color w:val="000000" w:themeColor="text1"/>
          <w:sz w:val="24"/>
          <w:szCs w:val="24"/>
          <w:lang w:val="en-US"/>
        </w:rPr>
      </w:pPr>
      <w:r w:rsidRPr="00C154B3">
        <w:rPr>
          <w:rFonts w:ascii="Century Gothic" w:eastAsia="Times New Roman" w:hAnsi="Century Gothic" w:cs="Times New Roman"/>
          <w:b/>
          <w:bCs/>
          <w:iCs/>
          <w:snapToGrid w:val="0"/>
          <w:color w:val="000000" w:themeColor="text1"/>
          <w:sz w:val="24"/>
          <w:szCs w:val="24"/>
          <w:lang w:val="en-US"/>
        </w:rPr>
        <w:tab/>
      </w:r>
      <w:r w:rsidRPr="00C154B3">
        <w:rPr>
          <w:rFonts w:ascii="Century Gothic" w:eastAsia="Times New Roman" w:hAnsi="Century Gothic" w:cs="Times New Roman"/>
          <w:b/>
          <w:bCs/>
          <w:iCs/>
          <w:snapToGrid w:val="0"/>
          <w:color w:val="000000" w:themeColor="text1"/>
          <w:sz w:val="24"/>
          <w:szCs w:val="24"/>
          <w:lang w:val="en-US"/>
        </w:rPr>
        <w:tab/>
      </w:r>
    </w:p>
    <w:p w14:paraId="3648864C" w14:textId="77777777" w:rsidR="009E5178" w:rsidRPr="00C154B3" w:rsidRDefault="009E5178" w:rsidP="009E5178">
      <w:pPr>
        <w:widowControl w:val="0"/>
        <w:tabs>
          <w:tab w:val="left" w:pos="204"/>
          <w:tab w:val="left" w:pos="5922"/>
        </w:tabs>
        <w:autoSpaceDE w:val="0"/>
        <w:autoSpaceDN w:val="0"/>
        <w:adjustRightInd w:val="0"/>
        <w:rPr>
          <w:rFonts w:ascii="Century Gothic" w:eastAsia="Times New Roman" w:hAnsi="Century Gothic" w:cs="Times New Roman"/>
          <w:b/>
          <w:bCs/>
          <w:iCs/>
          <w:snapToGrid w:val="0"/>
          <w:color w:val="000000" w:themeColor="text1"/>
          <w:sz w:val="24"/>
          <w:szCs w:val="24"/>
          <w:lang w:val="en-US"/>
        </w:rPr>
      </w:pPr>
    </w:p>
    <w:p w14:paraId="1754D054" w14:textId="77777777" w:rsidR="009E5178" w:rsidRPr="00C154B3" w:rsidRDefault="009E5178" w:rsidP="009E5178">
      <w:pPr>
        <w:widowControl w:val="0"/>
        <w:tabs>
          <w:tab w:val="left" w:pos="204"/>
          <w:tab w:val="left" w:pos="5922"/>
        </w:tabs>
        <w:autoSpaceDE w:val="0"/>
        <w:autoSpaceDN w:val="0"/>
        <w:adjustRightInd w:val="0"/>
        <w:rPr>
          <w:rFonts w:ascii="Century Gothic" w:eastAsia="Times New Roman" w:hAnsi="Century Gothic" w:cs="Times New Roman"/>
          <w:b/>
          <w:bCs/>
          <w:iCs/>
          <w:snapToGrid w:val="0"/>
          <w:color w:val="000000" w:themeColor="text1"/>
          <w:sz w:val="24"/>
          <w:szCs w:val="24"/>
          <w:lang w:val="en-US"/>
        </w:rPr>
      </w:pPr>
    </w:p>
    <w:p w14:paraId="2BC8DB44" w14:textId="77777777" w:rsidR="009E5178" w:rsidRPr="00C154B3" w:rsidRDefault="009E5178" w:rsidP="009E5178">
      <w:pPr>
        <w:widowControl w:val="0"/>
        <w:tabs>
          <w:tab w:val="left" w:pos="204"/>
          <w:tab w:val="left" w:pos="5922"/>
        </w:tabs>
        <w:autoSpaceDE w:val="0"/>
        <w:autoSpaceDN w:val="0"/>
        <w:adjustRightInd w:val="0"/>
        <w:rPr>
          <w:rFonts w:ascii="Century Gothic" w:eastAsia="Times New Roman" w:hAnsi="Century Gothic" w:cs="Times New Roman"/>
          <w:b/>
          <w:bCs/>
          <w:iCs/>
          <w:snapToGrid w:val="0"/>
          <w:color w:val="000000" w:themeColor="text1"/>
          <w:sz w:val="24"/>
          <w:szCs w:val="24"/>
          <w:lang w:val="en-US"/>
        </w:rPr>
      </w:pPr>
    </w:p>
    <w:p w14:paraId="539094BF"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6CA74371"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r w:rsidRPr="00C154B3">
        <w:rPr>
          <w:rFonts w:ascii="Century Gothic" w:eastAsia="Times New Roman" w:hAnsi="Century Gothic" w:cs="Times New Roman"/>
          <w:b/>
          <w:noProof/>
          <w:color w:val="000000" w:themeColor="text1"/>
          <w:sz w:val="24"/>
          <w:szCs w:val="24"/>
          <w:lang w:eastAsia="en-GB"/>
        </w:rPr>
        <w:drawing>
          <wp:inline distT="0" distB="0" distL="0" distR="0" wp14:anchorId="735E3374" wp14:editId="7FE8CF7D">
            <wp:extent cx="4011295" cy="209613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1295" cy="2096135"/>
                    </a:xfrm>
                    <a:prstGeom prst="rect">
                      <a:avLst/>
                    </a:prstGeom>
                    <a:noFill/>
                    <a:ln>
                      <a:noFill/>
                    </a:ln>
                  </pic:spPr>
                </pic:pic>
              </a:graphicData>
            </a:graphic>
          </wp:inline>
        </w:drawing>
      </w:r>
    </w:p>
    <w:p w14:paraId="67D34102"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2E71C66A"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5DD59E6F"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672BDE91"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19063D24"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1F64471A"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65086CB0"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0F3E7747"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Century Gothic" w:eastAsia="Times New Roman" w:hAnsi="Century Gothic" w:cs="Times New Roman"/>
          <w:b/>
          <w:bCs/>
          <w:iCs/>
          <w:snapToGrid w:val="0"/>
          <w:color w:val="000000" w:themeColor="text1"/>
          <w:sz w:val="24"/>
          <w:szCs w:val="24"/>
          <w:lang w:val="en-US"/>
        </w:rPr>
      </w:pPr>
    </w:p>
    <w:p w14:paraId="6A72A260"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rPr>
          <w:rFonts w:ascii="Century Gothic" w:eastAsia="Times New Roman" w:hAnsi="Century Gothic" w:cs="Times New Roman"/>
          <w:b/>
          <w:snapToGrid w:val="0"/>
          <w:color w:val="000000" w:themeColor="text1"/>
          <w:sz w:val="24"/>
          <w:szCs w:val="24"/>
          <w:lang w:val="en-US"/>
        </w:rPr>
      </w:pPr>
    </w:p>
    <w:p w14:paraId="4ACC36EF"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72"/>
          <w:szCs w:val="72"/>
          <w:lang w:val="en-US"/>
        </w:rPr>
      </w:pPr>
      <w:r w:rsidRPr="00C154B3">
        <w:rPr>
          <w:rFonts w:ascii="Arial" w:eastAsia="Times New Roman" w:hAnsi="Arial" w:cs="Arial"/>
          <w:b/>
          <w:snapToGrid w:val="0"/>
          <w:color w:val="000000" w:themeColor="text1"/>
          <w:sz w:val="72"/>
          <w:szCs w:val="72"/>
          <w:lang w:val="en-US"/>
        </w:rPr>
        <w:t xml:space="preserve">Assessment Policy </w:t>
      </w:r>
    </w:p>
    <w:p w14:paraId="1764448C"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24"/>
          <w:szCs w:val="24"/>
          <w:lang w:val="en-US"/>
        </w:rPr>
      </w:pPr>
    </w:p>
    <w:p w14:paraId="7CA65A8A"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24"/>
          <w:szCs w:val="24"/>
          <w:lang w:val="en-US"/>
        </w:rPr>
      </w:pPr>
    </w:p>
    <w:p w14:paraId="14EC5C5E"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24"/>
          <w:szCs w:val="24"/>
          <w:lang w:val="en-US"/>
        </w:rPr>
      </w:pPr>
    </w:p>
    <w:p w14:paraId="4AA03BEB"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24"/>
          <w:szCs w:val="24"/>
          <w:lang w:val="en-US"/>
        </w:rPr>
      </w:pPr>
    </w:p>
    <w:p w14:paraId="002781F0"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24"/>
          <w:szCs w:val="24"/>
          <w:lang w:val="en-US"/>
        </w:rPr>
      </w:pPr>
    </w:p>
    <w:p w14:paraId="06B08651"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24"/>
          <w:szCs w:val="24"/>
          <w:lang w:val="en-US"/>
        </w:rPr>
      </w:pPr>
    </w:p>
    <w:p w14:paraId="3D1D98C2"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rPr>
          <w:rFonts w:ascii="Arial" w:eastAsia="Times New Roman" w:hAnsi="Arial" w:cs="Arial"/>
          <w:b/>
          <w:snapToGrid w:val="0"/>
          <w:color w:val="000000" w:themeColor="text1"/>
          <w:sz w:val="48"/>
          <w:szCs w:val="48"/>
          <w:lang w:val="en-US"/>
        </w:rPr>
      </w:pPr>
    </w:p>
    <w:p w14:paraId="337A2FB2"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48"/>
          <w:szCs w:val="48"/>
          <w:lang w:val="en-US"/>
        </w:rPr>
      </w:pPr>
    </w:p>
    <w:p w14:paraId="7184996D" w14:textId="199EF533" w:rsidR="009E5178" w:rsidRPr="00C154B3" w:rsidRDefault="00047E1B"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48"/>
          <w:szCs w:val="48"/>
          <w:lang w:val="en-US"/>
        </w:rPr>
      </w:pPr>
      <w:r>
        <w:rPr>
          <w:rFonts w:ascii="Arial" w:eastAsia="Times New Roman" w:hAnsi="Arial" w:cs="Arial"/>
          <w:b/>
          <w:snapToGrid w:val="0"/>
          <w:color w:val="000000" w:themeColor="text1"/>
          <w:sz w:val="48"/>
          <w:szCs w:val="48"/>
          <w:lang w:val="en-US"/>
        </w:rPr>
        <w:t>May 2024</w:t>
      </w:r>
    </w:p>
    <w:p w14:paraId="06FEDBAB" w14:textId="77777777" w:rsidR="009E5178" w:rsidRPr="00C154B3" w:rsidRDefault="009E5178" w:rsidP="009E5178">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jc w:val="center"/>
        <w:rPr>
          <w:rFonts w:ascii="Arial" w:eastAsia="Times New Roman" w:hAnsi="Arial" w:cs="Arial"/>
          <w:b/>
          <w:snapToGrid w:val="0"/>
          <w:color w:val="000000" w:themeColor="text1"/>
          <w:sz w:val="48"/>
          <w:szCs w:val="48"/>
          <w:lang w:val="en-US"/>
        </w:rPr>
      </w:pPr>
    </w:p>
    <w:p w14:paraId="7A3DE657" w14:textId="77777777" w:rsidR="009E2043" w:rsidRPr="00C154B3" w:rsidRDefault="009E2043">
      <w:pPr>
        <w:rPr>
          <w:color w:val="000000" w:themeColor="text1"/>
        </w:rPr>
      </w:pPr>
    </w:p>
    <w:p w14:paraId="33BA92CA" w14:textId="77777777" w:rsidR="00EF486D" w:rsidRPr="00C154B3" w:rsidRDefault="00EF486D">
      <w:pPr>
        <w:rPr>
          <w:b/>
          <w:color w:val="000000" w:themeColor="text1"/>
          <w:sz w:val="28"/>
          <w:u w:val="single"/>
        </w:rPr>
      </w:pPr>
      <w:r w:rsidRPr="00C154B3">
        <w:rPr>
          <w:b/>
          <w:color w:val="000000" w:themeColor="text1"/>
          <w:sz w:val="28"/>
          <w:u w:val="single"/>
        </w:rPr>
        <w:t xml:space="preserve">Rationale </w:t>
      </w:r>
    </w:p>
    <w:p w14:paraId="179E1A8A" w14:textId="77777777" w:rsidR="00EF486D" w:rsidRPr="00C154B3" w:rsidRDefault="00EF486D">
      <w:pPr>
        <w:rPr>
          <w:color w:val="000000" w:themeColor="text1"/>
        </w:rPr>
      </w:pPr>
    </w:p>
    <w:p w14:paraId="276CDABB" w14:textId="77777777" w:rsidR="00EF486D" w:rsidRPr="00C154B3" w:rsidRDefault="00EF2A38">
      <w:pPr>
        <w:rPr>
          <w:color w:val="000000" w:themeColor="text1"/>
        </w:rPr>
      </w:pPr>
      <w:r w:rsidRPr="00C154B3">
        <w:rPr>
          <w:color w:val="000000" w:themeColor="text1"/>
        </w:rPr>
        <w:lastRenderedPageBreak/>
        <w:t>Assessment at Pierrepont Gamston Primary School</w:t>
      </w:r>
      <w:r w:rsidR="00EF486D" w:rsidRPr="00C154B3">
        <w:rPr>
          <w:color w:val="000000" w:themeColor="text1"/>
        </w:rPr>
        <w:t xml:space="preserve"> is fundament</w:t>
      </w:r>
      <w:r w:rsidR="00D04C1D" w:rsidRPr="00C154B3">
        <w:rPr>
          <w:color w:val="000000" w:themeColor="text1"/>
        </w:rPr>
        <w:t>al for learning. It helps to identify any difficulties</w:t>
      </w:r>
      <w:r w:rsidR="00EF486D" w:rsidRPr="00C154B3">
        <w:rPr>
          <w:color w:val="000000" w:themeColor="text1"/>
        </w:rPr>
        <w:t xml:space="preserve"> and ensures tea</w:t>
      </w:r>
      <w:r w:rsidR="006F3862" w:rsidRPr="00C154B3">
        <w:rPr>
          <w:color w:val="000000" w:themeColor="text1"/>
        </w:rPr>
        <w:t>ching builds upon what has been</w:t>
      </w:r>
      <w:r w:rsidR="00EF486D" w:rsidRPr="00C154B3">
        <w:rPr>
          <w:color w:val="000000" w:themeColor="text1"/>
        </w:rPr>
        <w:t xml:space="preserve"> learned</w:t>
      </w:r>
      <w:r w:rsidR="003D6511" w:rsidRPr="00C154B3">
        <w:rPr>
          <w:color w:val="000000" w:themeColor="text1"/>
        </w:rPr>
        <w:t xml:space="preserve"> previously</w:t>
      </w:r>
      <w:r w:rsidR="00255CA7" w:rsidRPr="00C154B3">
        <w:rPr>
          <w:color w:val="000000" w:themeColor="text1"/>
        </w:rPr>
        <w:t>.</w:t>
      </w:r>
      <w:r w:rsidR="00EF486D" w:rsidRPr="00C154B3">
        <w:rPr>
          <w:color w:val="000000" w:themeColor="text1"/>
        </w:rPr>
        <w:t xml:space="preserve"> </w:t>
      </w:r>
      <w:r w:rsidR="003D6511" w:rsidRPr="00C154B3">
        <w:rPr>
          <w:color w:val="000000" w:themeColor="text1"/>
        </w:rPr>
        <w:t xml:space="preserve">Assessment </w:t>
      </w:r>
      <w:r w:rsidR="00EF486D" w:rsidRPr="00C154B3">
        <w:rPr>
          <w:color w:val="000000" w:themeColor="text1"/>
        </w:rPr>
        <w:t>is also the means by which pupils understand what they have achieved and what they need to learn next. Formative assessment creates a positive learning environment</w:t>
      </w:r>
      <w:r w:rsidR="006F3862" w:rsidRPr="00C154B3">
        <w:rPr>
          <w:color w:val="000000" w:themeColor="text1"/>
        </w:rPr>
        <w:t>,</w:t>
      </w:r>
      <w:r w:rsidR="00EF486D" w:rsidRPr="00C154B3">
        <w:rPr>
          <w:color w:val="000000" w:themeColor="text1"/>
        </w:rPr>
        <w:t xml:space="preserve"> where children can see the next steps necessary for their own success</w:t>
      </w:r>
      <w:r w:rsidR="006F3862" w:rsidRPr="00C154B3">
        <w:rPr>
          <w:color w:val="000000" w:themeColor="text1"/>
        </w:rPr>
        <w:t xml:space="preserve">. </w:t>
      </w:r>
      <w:r w:rsidR="003D6511" w:rsidRPr="00C154B3">
        <w:rPr>
          <w:color w:val="000000" w:themeColor="text1"/>
        </w:rPr>
        <w:t>Assessment enables teachers to set work at the appropriate level</w:t>
      </w:r>
      <w:r w:rsidR="002022FF" w:rsidRPr="00C154B3">
        <w:rPr>
          <w:color w:val="000000" w:themeColor="text1"/>
        </w:rPr>
        <w:t>,</w:t>
      </w:r>
      <w:r w:rsidR="003D6511" w:rsidRPr="00C154B3">
        <w:rPr>
          <w:color w:val="000000" w:themeColor="text1"/>
        </w:rPr>
        <w:t xml:space="preserve"> </w:t>
      </w:r>
      <w:r w:rsidR="003757FB" w:rsidRPr="00C154B3">
        <w:rPr>
          <w:color w:val="000000" w:themeColor="text1"/>
        </w:rPr>
        <w:t>facilitating</w:t>
      </w:r>
      <w:r w:rsidR="003D6511" w:rsidRPr="00C154B3">
        <w:rPr>
          <w:color w:val="000000" w:themeColor="text1"/>
        </w:rPr>
        <w:t xml:space="preserve"> children </w:t>
      </w:r>
      <w:r w:rsidR="003757FB" w:rsidRPr="00C154B3">
        <w:rPr>
          <w:color w:val="000000" w:themeColor="text1"/>
        </w:rPr>
        <w:t xml:space="preserve">to </w:t>
      </w:r>
      <w:r w:rsidR="003D6511" w:rsidRPr="00C154B3">
        <w:rPr>
          <w:color w:val="000000" w:themeColor="text1"/>
        </w:rPr>
        <w:t>continue progress</w:t>
      </w:r>
      <w:r w:rsidR="003757FB" w:rsidRPr="00C154B3">
        <w:rPr>
          <w:color w:val="000000" w:themeColor="text1"/>
        </w:rPr>
        <w:t>ion</w:t>
      </w:r>
      <w:r w:rsidR="003D6511" w:rsidRPr="00C154B3">
        <w:rPr>
          <w:color w:val="000000" w:themeColor="text1"/>
        </w:rPr>
        <w:t>.</w:t>
      </w:r>
      <w:r w:rsidR="003757FB" w:rsidRPr="00C154B3">
        <w:rPr>
          <w:color w:val="000000" w:themeColor="text1"/>
        </w:rPr>
        <w:t xml:space="preserve"> </w:t>
      </w:r>
      <w:r w:rsidR="00EF486D" w:rsidRPr="00C154B3">
        <w:rPr>
          <w:color w:val="000000" w:themeColor="text1"/>
        </w:rPr>
        <w:t>Summative assessment</w:t>
      </w:r>
      <w:r w:rsidR="003757FB" w:rsidRPr="00C154B3">
        <w:rPr>
          <w:color w:val="000000" w:themeColor="text1"/>
        </w:rPr>
        <w:t xml:space="preserve"> provides </w:t>
      </w:r>
      <w:r w:rsidR="00493882" w:rsidRPr="00C154B3">
        <w:rPr>
          <w:color w:val="000000" w:themeColor="text1"/>
        </w:rPr>
        <w:t xml:space="preserve">accurate information regarding a child’s attainment and progress. </w:t>
      </w:r>
      <w:r w:rsidR="006F3862" w:rsidRPr="00C154B3">
        <w:rPr>
          <w:color w:val="000000" w:themeColor="text1"/>
        </w:rPr>
        <w:t>It</w:t>
      </w:r>
      <w:r w:rsidR="00493882" w:rsidRPr="00C154B3">
        <w:rPr>
          <w:color w:val="000000" w:themeColor="text1"/>
        </w:rPr>
        <w:t xml:space="preserve"> informs whole school target setting</w:t>
      </w:r>
      <w:r w:rsidR="00046B70" w:rsidRPr="00C154B3">
        <w:rPr>
          <w:color w:val="000000" w:themeColor="text1"/>
        </w:rPr>
        <w:t xml:space="preserve"> and prediction of a cohort’s future attainment.</w:t>
      </w:r>
      <w:r w:rsidR="00B353D2" w:rsidRPr="00C154B3">
        <w:rPr>
          <w:color w:val="000000" w:themeColor="text1"/>
        </w:rPr>
        <w:t xml:space="preserve"> </w:t>
      </w:r>
    </w:p>
    <w:p w14:paraId="160FED10" w14:textId="77777777" w:rsidR="00046B70" w:rsidRPr="00C154B3" w:rsidRDefault="00046B70">
      <w:pPr>
        <w:rPr>
          <w:color w:val="000000" w:themeColor="text1"/>
        </w:rPr>
      </w:pPr>
    </w:p>
    <w:p w14:paraId="7C0629F8" w14:textId="77777777" w:rsidR="00046B70" w:rsidRPr="00C154B3" w:rsidRDefault="00FC661C">
      <w:pPr>
        <w:rPr>
          <w:b/>
          <w:color w:val="000000" w:themeColor="text1"/>
          <w:sz w:val="28"/>
          <w:u w:val="single"/>
        </w:rPr>
      </w:pPr>
      <w:r w:rsidRPr="00C154B3">
        <w:rPr>
          <w:b/>
          <w:color w:val="000000" w:themeColor="text1"/>
          <w:sz w:val="28"/>
          <w:u w:val="single"/>
        </w:rPr>
        <w:t>Aims</w:t>
      </w:r>
    </w:p>
    <w:p w14:paraId="138500EA" w14:textId="77777777" w:rsidR="009038CC" w:rsidRPr="00C154B3" w:rsidRDefault="009038CC">
      <w:pPr>
        <w:rPr>
          <w:color w:val="000000" w:themeColor="text1"/>
          <w:sz w:val="24"/>
          <w:u w:val="single"/>
        </w:rPr>
      </w:pPr>
    </w:p>
    <w:p w14:paraId="7080C12F" w14:textId="77777777" w:rsidR="00046B70" w:rsidRPr="00C154B3" w:rsidRDefault="00046B70" w:rsidP="00E63178">
      <w:pPr>
        <w:rPr>
          <w:b/>
          <w:color w:val="000000" w:themeColor="text1"/>
        </w:rPr>
      </w:pPr>
      <w:r w:rsidRPr="00C154B3">
        <w:rPr>
          <w:b/>
          <w:color w:val="000000" w:themeColor="text1"/>
        </w:rPr>
        <w:t>Assessment is at the heart of teaching and learning.</w:t>
      </w:r>
    </w:p>
    <w:p w14:paraId="16802069" w14:textId="77777777" w:rsidR="00E63178" w:rsidRPr="00C154B3" w:rsidRDefault="00046B70" w:rsidP="00E63178">
      <w:pPr>
        <w:pStyle w:val="ListParagraph"/>
        <w:numPr>
          <w:ilvl w:val="0"/>
          <w:numId w:val="2"/>
        </w:numPr>
        <w:rPr>
          <w:color w:val="000000" w:themeColor="text1"/>
        </w:rPr>
      </w:pPr>
      <w:r w:rsidRPr="00C154B3">
        <w:rPr>
          <w:color w:val="000000" w:themeColor="text1"/>
        </w:rPr>
        <w:t xml:space="preserve">Assessment provides evidence to guide teaching and learning. </w:t>
      </w:r>
    </w:p>
    <w:p w14:paraId="4C682B32" w14:textId="77777777" w:rsidR="00046B70" w:rsidRPr="00C154B3" w:rsidRDefault="00046B70" w:rsidP="00E63178">
      <w:pPr>
        <w:pStyle w:val="ListParagraph"/>
        <w:numPr>
          <w:ilvl w:val="0"/>
          <w:numId w:val="2"/>
        </w:numPr>
        <w:rPr>
          <w:color w:val="000000" w:themeColor="text1"/>
        </w:rPr>
      </w:pPr>
      <w:r w:rsidRPr="00C154B3">
        <w:rPr>
          <w:color w:val="000000" w:themeColor="text1"/>
        </w:rPr>
        <w:t xml:space="preserve">Assessment provides the opportunity for students to demonstrate and review </w:t>
      </w:r>
      <w:r w:rsidR="003757FB" w:rsidRPr="00C154B3">
        <w:rPr>
          <w:color w:val="000000" w:themeColor="text1"/>
        </w:rPr>
        <w:t xml:space="preserve">their </w:t>
      </w:r>
      <w:r w:rsidRPr="00C154B3">
        <w:rPr>
          <w:color w:val="000000" w:themeColor="text1"/>
        </w:rPr>
        <w:t>progress.</w:t>
      </w:r>
    </w:p>
    <w:p w14:paraId="534DE8D7" w14:textId="77777777" w:rsidR="00046B70" w:rsidRPr="00C154B3" w:rsidRDefault="00046B70" w:rsidP="00046B70">
      <w:pPr>
        <w:pStyle w:val="ListParagraph"/>
        <w:rPr>
          <w:color w:val="000000" w:themeColor="text1"/>
        </w:rPr>
      </w:pPr>
    </w:p>
    <w:p w14:paraId="6EEA6B7A" w14:textId="77777777" w:rsidR="00046B70" w:rsidRPr="00C154B3" w:rsidRDefault="00046B70" w:rsidP="00E63178">
      <w:pPr>
        <w:rPr>
          <w:b/>
          <w:color w:val="000000" w:themeColor="text1"/>
        </w:rPr>
      </w:pPr>
      <w:r w:rsidRPr="00C154B3">
        <w:rPr>
          <w:b/>
          <w:color w:val="000000" w:themeColor="text1"/>
        </w:rPr>
        <w:t>Assessment is fair.</w:t>
      </w:r>
    </w:p>
    <w:p w14:paraId="322A0C53" w14:textId="77777777" w:rsidR="00E63178" w:rsidRPr="00C154B3" w:rsidRDefault="00046B70" w:rsidP="00E63178">
      <w:pPr>
        <w:pStyle w:val="ListParagraph"/>
        <w:numPr>
          <w:ilvl w:val="0"/>
          <w:numId w:val="4"/>
        </w:numPr>
        <w:rPr>
          <w:color w:val="000000" w:themeColor="text1"/>
        </w:rPr>
      </w:pPr>
      <w:r w:rsidRPr="00C154B3">
        <w:rPr>
          <w:color w:val="000000" w:themeColor="text1"/>
        </w:rPr>
        <w:t xml:space="preserve">Assessment is inclusive of all abilities. </w:t>
      </w:r>
    </w:p>
    <w:p w14:paraId="1227A04D" w14:textId="77777777" w:rsidR="00046B70" w:rsidRPr="00C154B3" w:rsidRDefault="00046B70" w:rsidP="00E63178">
      <w:pPr>
        <w:pStyle w:val="ListParagraph"/>
        <w:numPr>
          <w:ilvl w:val="0"/>
          <w:numId w:val="4"/>
        </w:numPr>
        <w:rPr>
          <w:color w:val="000000" w:themeColor="text1"/>
        </w:rPr>
      </w:pPr>
      <w:r w:rsidRPr="00C154B3">
        <w:rPr>
          <w:color w:val="000000" w:themeColor="text1"/>
        </w:rPr>
        <w:t xml:space="preserve">Assessment is free from bias towards factors that are not relevant to what the assessment intends to address. </w:t>
      </w:r>
    </w:p>
    <w:p w14:paraId="153D5CC7" w14:textId="77777777" w:rsidR="00A00321" w:rsidRPr="00C154B3" w:rsidRDefault="00A00321" w:rsidP="008C752C">
      <w:pPr>
        <w:pStyle w:val="ListParagraph"/>
        <w:numPr>
          <w:ilvl w:val="0"/>
          <w:numId w:val="4"/>
        </w:numPr>
        <w:rPr>
          <w:color w:val="000000" w:themeColor="text1"/>
        </w:rPr>
      </w:pPr>
      <w:r w:rsidRPr="00C154B3">
        <w:rPr>
          <w:color w:val="000000" w:themeColor="text1"/>
        </w:rPr>
        <w:t>Statutory requirements are adhered to</w:t>
      </w:r>
      <w:r w:rsidR="003757FB" w:rsidRPr="00C154B3">
        <w:rPr>
          <w:color w:val="000000" w:themeColor="text1"/>
        </w:rPr>
        <w:t>.</w:t>
      </w:r>
    </w:p>
    <w:p w14:paraId="6E1CF79C" w14:textId="77777777" w:rsidR="008C752C" w:rsidRPr="00C154B3" w:rsidRDefault="008C752C" w:rsidP="008C752C">
      <w:pPr>
        <w:pStyle w:val="ListParagraph"/>
        <w:numPr>
          <w:ilvl w:val="0"/>
          <w:numId w:val="4"/>
        </w:numPr>
        <w:rPr>
          <w:color w:val="000000" w:themeColor="text1"/>
        </w:rPr>
      </w:pPr>
      <w:r w:rsidRPr="00C154B3">
        <w:rPr>
          <w:color w:val="000000" w:themeColor="text1"/>
        </w:rPr>
        <w:t xml:space="preserve">Assessment procedures </w:t>
      </w:r>
      <w:r w:rsidR="003757FB" w:rsidRPr="00C154B3">
        <w:rPr>
          <w:color w:val="000000" w:themeColor="text1"/>
        </w:rPr>
        <w:t>are</w:t>
      </w:r>
      <w:r w:rsidRPr="00C154B3">
        <w:rPr>
          <w:color w:val="000000" w:themeColor="text1"/>
        </w:rPr>
        <w:t xml:space="preserve"> </w:t>
      </w:r>
      <w:r w:rsidR="003757FB" w:rsidRPr="00C154B3">
        <w:rPr>
          <w:color w:val="000000" w:themeColor="text1"/>
        </w:rPr>
        <w:t>continuously</w:t>
      </w:r>
      <w:r w:rsidRPr="00C154B3">
        <w:rPr>
          <w:color w:val="000000" w:themeColor="text1"/>
        </w:rPr>
        <w:t xml:space="preserve"> monitored and evaluated throughout the year by staff and school leaders</w:t>
      </w:r>
      <w:r w:rsidR="003757FB" w:rsidRPr="00C154B3">
        <w:rPr>
          <w:color w:val="000000" w:themeColor="text1"/>
        </w:rPr>
        <w:t>.</w:t>
      </w:r>
    </w:p>
    <w:p w14:paraId="68541A26" w14:textId="77777777" w:rsidR="00046B70" w:rsidRPr="00C154B3" w:rsidRDefault="00046B70" w:rsidP="008C752C">
      <w:pPr>
        <w:rPr>
          <w:color w:val="000000" w:themeColor="text1"/>
        </w:rPr>
      </w:pPr>
    </w:p>
    <w:p w14:paraId="7D7C1505" w14:textId="77777777" w:rsidR="00046B70" w:rsidRPr="00C154B3" w:rsidRDefault="00046B70" w:rsidP="00E63178">
      <w:pPr>
        <w:rPr>
          <w:color w:val="000000" w:themeColor="text1"/>
        </w:rPr>
      </w:pPr>
      <w:r w:rsidRPr="00C154B3">
        <w:rPr>
          <w:b/>
          <w:color w:val="000000" w:themeColor="text1"/>
        </w:rPr>
        <w:t>Assessment is honest</w:t>
      </w:r>
      <w:r w:rsidRPr="00C154B3">
        <w:rPr>
          <w:color w:val="000000" w:themeColor="text1"/>
        </w:rPr>
        <w:t>.</w:t>
      </w:r>
    </w:p>
    <w:p w14:paraId="1C3F4C44" w14:textId="77777777" w:rsidR="00E63178" w:rsidRPr="00C154B3" w:rsidRDefault="00046B70" w:rsidP="00E63178">
      <w:pPr>
        <w:pStyle w:val="ListParagraph"/>
        <w:numPr>
          <w:ilvl w:val="0"/>
          <w:numId w:val="5"/>
        </w:numPr>
        <w:rPr>
          <w:color w:val="000000" w:themeColor="text1"/>
        </w:rPr>
      </w:pPr>
      <w:r w:rsidRPr="00C154B3">
        <w:rPr>
          <w:color w:val="000000" w:themeColor="text1"/>
        </w:rPr>
        <w:t>Assessment outcomes are used in ways that minimise undesirable effects.</w:t>
      </w:r>
    </w:p>
    <w:p w14:paraId="435D9276" w14:textId="77777777" w:rsidR="00E63178" w:rsidRPr="00C154B3" w:rsidRDefault="00046B70" w:rsidP="00E63178">
      <w:pPr>
        <w:pStyle w:val="ListParagraph"/>
        <w:numPr>
          <w:ilvl w:val="0"/>
          <w:numId w:val="5"/>
        </w:numPr>
        <w:rPr>
          <w:color w:val="000000" w:themeColor="text1"/>
        </w:rPr>
      </w:pPr>
      <w:r w:rsidRPr="00C154B3">
        <w:rPr>
          <w:color w:val="000000" w:themeColor="text1"/>
        </w:rPr>
        <w:t xml:space="preserve">Assessment outcomes are conveyed in an open, honest and transparent way to assist pupils with their learning. </w:t>
      </w:r>
    </w:p>
    <w:p w14:paraId="77C896D3" w14:textId="77777777" w:rsidR="00046B70" w:rsidRPr="00C154B3" w:rsidRDefault="00046B70" w:rsidP="00E63178">
      <w:pPr>
        <w:pStyle w:val="ListParagraph"/>
        <w:numPr>
          <w:ilvl w:val="0"/>
          <w:numId w:val="5"/>
        </w:numPr>
        <w:rPr>
          <w:color w:val="000000" w:themeColor="text1"/>
        </w:rPr>
      </w:pPr>
      <w:r w:rsidRPr="00C154B3">
        <w:rPr>
          <w:color w:val="000000" w:themeColor="text1"/>
        </w:rPr>
        <w:t>Assessment judgements are moderated by experienced professionals to ensure their accuracy.</w:t>
      </w:r>
    </w:p>
    <w:p w14:paraId="654F1450" w14:textId="77777777" w:rsidR="00046B70" w:rsidRPr="00C154B3" w:rsidRDefault="00046B70" w:rsidP="00046B70">
      <w:pPr>
        <w:pStyle w:val="ListParagraph"/>
        <w:rPr>
          <w:color w:val="000000" w:themeColor="text1"/>
        </w:rPr>
      </w:pPr>
    </w:p>
    <w:p w14:paraId="25CB1E0D" w14:textId="77777777" w:rsidR="00046B70" w:rsidRPr="00C154B3" w:rsidRDefault="00046B70" w:rsidP="00E63178">
      <w:pPr>
        <w:rPr>
          <w:b/>
          <w:color w:val="000000" w:themeColor="text1"/>
        </w:rPr>
      </w:pPr>
      <w:r w:rsidRPr="00C154B3">
        <w:rPr>
          <w:b/>
          <w:color w:val="000000" w:themeColor="text1"/>
        </w:rPr>
        <w:t>Assessment is ambitious.</w:t>
      </w:r>
    </w:p>
    <w:p w14:paraId="7C4C9C28" w14:textId="77777777" w:rsidR="00E63178" w:rsidRPr="00C154B3" w:rsidRDefault="00046B70" w:rsidP="00E63178">
      <w:pPr>
        <w:pStyle w:val="ListParagraph"/>
        <w:numPr>
          <w:ilvl w:val="0"/>
          <w:numId w:val="6"/>
        </w:numPr>
        <w:rPr>
          <w:color w:val="000000" w:themeColor="text1"/>
        </w:rPr>
      </w:pPr>
      <w:r w:rsidRPr="00C154B3">
        <w:rPr>
          <w:color w:val="000000" w:themeColor="text1"/>
        </w:rPr>
        <w:t xml:space="preserve">Assessment places achievement in context against nationally standardised criteria and expected standards. </w:t>
      </w:r>
    </w:p>
    <w:p w14:paraId="220F96A8" w14:textId="77777777" w:rsidR="00E63178" w:rsidRPr="00C154B3" w:rsidRDefault="00DC4005" w:rsidP="00E63178">
      <w:pPr>
        <w:pStyle w:val="ListParagraph"/>
        <w:numPr>
          <w:ilvl w:val="0"/>
          <w:numId w:val="6"/>
        </w:numPr>
        <w:rPr>
          <w:color w:val="000000" w:themeColor="text1"/>
        </w:rPr>
      </w:pPr>
      <w:r w:rsidRPr="00C154B3">
        <w:rPr>
          <w:color w:val="000000" w:themeColor="text1"/>
        </w:rPr>
        <w:t xml:space="preserve">Through objective criteria, assessment embodies </w:t>
      </w:r>
      <w:r w:rsidR="00046B70" w:rsidRPr="00C154B3">
        <w:rPr>
          <w:color w:val="000000" w:themeColor="text1"/>
        </w:rPr>
        <w:t xml:space="preserve">a pathway of progress and development of every child. </w:t>
      </w:r>
    </w:p>
    <w:p w14:paraId="4B1362B4" w14:textId="77777777" w:rsidR="00046B70" w:rsidRPr="00C154B3" w:rsidRDefault="00046B70" w:rsidP="00E63178">
      <w:pPr>
        <w:pStyle w:val="ListParagraph"/>
        <w:numPr>
          <w:ilvl w:val="0"/>
          <w:numId w:val="6"/>
        </w:numPr>
        <w:rPr>
          <w:color w:val="000000" w:themeColor="text1"/>
        </w:rPr>
      </w:pPr>
      <w:r w:rsidRPr="00C154B3">
        <w:rPr>
          <w:color w:val="000000" w:themeColor="text1"/>
        </w:rPr>
        <w:t>Assessment targets set high expectations for learners.</w:t>
      </w:r>
    </w:p>
    <w:p w14:paraId="41BE6BA8" w14:textId="77777777" w:rsidR="00046B70" w:rsidRPr="00C154B3" w:rsidRDefault="00046B70" w:rsidP="00046B70">
      <w:pPr>
        <w:pStyle w:val="ListParagraph"/>
        <w:rPr>
          <w:color w:val="000000" w:themeColor="text1"/>
        </w:rPr>
      </w:pPr>
    </w:p>
    <w:p w14:paraId="4134E4D2" w14:textId="77777777" w:rsidR="00046B70" w:rsidRPr="00C154B3" w:rsidRDefault="00E63178" w:rsidP="00E63178">
      <w:pPr>
        <w:rPr>
          <w:b/>
          <w:color w:val="000000" w:themeColor="text1"/>
        </w:rPr>
      </w:pPr>
      <w:r w:rsidRPr="00C154B3">
        <w:rPr>
          <w:b/>
          <w:color w:val="000000" w:themeColor="text1"/>
        </w:rPr>
        <w:t>Assessment is appropriate</w:t>
      </w:r>
      <w:r w:rsidR="00EE2263" w:rsidRPr="00C154B3">
        <w:rPr>
          <w:b/>
          <w:color w:val="000000" w:themeColor="text1"/>
        </w:rPr>
        <w:t>.</w:t>
      </w:r>
    </w:p>
    <w:p w14:paraId="253B2F7F" w14:textId="77777777" w:rsidR="00E63178" w:rsidRPr="00C154B3" w:rsidRDefault="006F3862" w:rsidP="00E63178">
      <w:pPr>
        <w:pStyle w:val="ListParagraph"/>
        <w:numPr>
          <w:ilvl w:val="0"/>
          <w:numId w:val="7"/>
        </w:numPr>
        <w:rPr>
          <w:color w:val="000000" w:themeColor="text1"/>
        </w:rPr>
      </w:pPr>
      <w:r w:rsidRPr="00C154B3">
        <w:rPr>
          <w:color w:val="000000" w:themeColor="text1"/>
        </w:rPr>
        <w:t>Assessment</w:t>
      </w:r>
      <w:r w:rsidR="00DC4005" w:rsidRPr="00C154B3">
        <w:rPr>
          <w:color w:val="000000" w:themeColor="text1"/>
        </w:rPr>
        <w:t xml:space="preserve"> is</w:t>
      </w:r>
      <w:r w:rsidRPr="00C154B3">
        <w:rPr>
          <w:color w:val="000000" w:themeColor="text1"/>
        </w:rPr>
        <w:t xml:space="preserve"> </w:t>
      </w:r>
      <w:r w:rsidRPr="00DC232A">
        <w:rPr>
          <w:color w:val="000000" w:themeColor="text1"/>
        </w:rPr>
        <w:t>purposeful</w:t>
      </w:r>
      <w:r w:rsidR="00750464" w:rsidRPr="00DC232A">
        <w:rPr>
          <w:color w:val="000000" w:themeColor="text1"/>
        </w:rPr>
        <w:t xml:space="preserve">, allowing teachers to plan and </w:t>
      </w:r>
      <w:r w:rsidR="002A3034" w:rsidRPr="00DC232A">
        <w:rPr>
          <w:color w:val="000000" w:themeColor="text1"/>
        </w:rPr>
        <w:t>improve</w:t>
      </w:r>
      <w:r w:rsidR="00750464" w:rsidRPr="00DC232A">
        <w:rPr>
          <w:strike/>
          <w:color w:val="000000" w:themeColor="text1"/>
        </w:rPr>
        <w:t>s</w:t>
      </w:r>
      <w:r w:rsidR="002A3034" w:rsidRPr="00DC232A">
        <w:rPr>
          <w:color w:val="000000" w:themeColor="text1"/>
        </w:rPr>
        <w:t xml:space="preserve"> learning</w:t>
      </w:r>
      <w:r w:rsidR="002A3034" w:rsidRPr="00750464">
        <w:rPr>
          <w:color w:val="000000" w:themeColor="text1"/>
        </w:rPr>
        <w:t xml:space="preserve"> for pupils.</w:t>
      </w:r>
    </w:p>
    <w:p w14:paraId="6A99E17E" w14:textId="77777777" w:rsidR="002A3034" w:rsidRPr="00C154B3" w:rsidRDefault="002A3034" w:rsidP="00E63178">
      <w:pPr>
        <w:pStyle w:val="ListParagraph"/>
        <w:numPr>
          <w:ilvl w:val="0"/>
          <w:numId w:val="7"/>
        </w:numPr>
        <w:rPr>
          <w:color w:val="000000" w:themeColor="text1"/>
        </w:rPr>
      </w:pPr>
      <w:r w:rsidRPr="00C154B3">
        <w:rPr>
          <w:color w:val="000000" w:themeColor="text1"/>
        </w:rPr>
        <w:t>Conclusions regarding pupil achievement are valid when the assessment method is appropriate (i.e. to age and the task).</w:t>
      </w:r>
    </w:p>
    <w:p w14:paraId="2C6C8E1E" w14:textId="77777777" w:rsidR="00051C9A" w:rsidRPr="00750464" w:rsidRDefault="002A3034" w:rsidP="00750464">
      <w:pPr>
        <w:pStyle w:val="ListParagraph"/>
        <w:numPr>
          <w:ilvl w:val="0"/>
          <w:numId w:val="7"/>
        </w:numPr>
        <w:rPr>
          <w:color w:val="000000" w:themeColor="text1"/>
        </w:rPr>
      </w:pPr>
      <w:r w:rsidRPr="00C154B3">
        <w:rPr>
          <w:color w:val="000000" w:themeColor="text1"/>
        </w:rPr>
        <w:t>Assessment should draw on a wide range of evidence to provide a whole picture of pupil achievement.</w:t>
      </w:r>
    </w:p>
    <w:p w14:paraId="5B94EB97" w14:textId="77777777" w:rsidR="002A3034" w:rsidRPr="00237F2C" w:rsidRDefault="006F3862" w:rsidP="00E63178">
      <w:pPr>
        <w:pStyle w:val="ListParagraph"/>
        <w:numPr>
          <w:ilvl w:val="0"/>
          <w:numId w:val="7"/>
        </w:numPr>
        <w:rPr>
          <w:color w:val="000000" w:themeColor="text1"/>
        </w:rPr>
      </w:pPr>
      <w:r w:rsidRPr="00237F2C">
        <w:rPr>
          <w:color w:val="000000" w:themeColor="text1"/>
        </w:rPr>
        <w:t>Assessment should demand no</w:t>
      </w:r>
      <w:r w:rsidR="002A3034" w:rsidRPr="00237F2C">
        <w:rPr>
          <w:color w:val="000000" w:themeColor="text1"/>
        </w:rPr>
        <w:t xml:space="preserve"> procedures or records than are practi</w:t>
      </w:r>
      <w:r w:rsidRPr="00237F2C">
        <w:rPr>
          <w:color w:val="000000" w:themeColor="text1"/>
        </w:rPr>
        <w:t>cally required to allow pupils,</w:t>
      </w:r>
      <w:r w:rsidR="002A3034" w:rsidRPr="00237F2C">
        <w:rPr>
          <w:color w:val="000000" w:themeColor="text1"/>
        </w:rPr>
        <w:t xml:space="preserve"> parents and teachers to plan future learning.</w:t>
      </w:r>
    </w:p>
    <w:p w14:paraId="7B1EDFC3" w14:textId="77777777" w:rsidR="00A00321" w:rsidRPr="00051C9A" w:rsidRDefault="00A00321" w:rsidP="00A00321">
      <w:pPr>
        <w:rPr>
          <w:strike/>
          <w:color w:val="000000" w:themeColor="text1"/>
        </w:rPr>
      </w:pPr>
    </w:p>
    <w:p w14:paraId="6A7B28DC" w14:textId="77777777" w:rsidR="009A7498" w:rsidRDefault="009A7498" w:rsidP="00A00321">
      <w:pPr>
        <w:rPr>
          <w:b/>
          <w:color w:val="000000" w:themeColor="text1"/>
        </w:rPr>
      </w:pPr>
    </w:p>
    <w:p w14:paraId="11DB64DA" w14:textId="77777777" w:rsidR="00077876" w:rsidRPr="00C154B3" w:rsidRDefault="00077876" w:rsidP="00A00321">
      <w:pPr>
        <w:rPr>
          <w:b/>
          <w:color w:val="000000" w:themeColor="text1"/>
        </w:rPr>
      </w:pPr>
      <w:r w:rsidRPr="00C154B3">
        <w:rPr>
          <w:b/>
          <w:color w:val="000000" w:themeColor="text1"/>
        </w:rPr>
        <w:t>Assessment is consistent</w:t>
      </w:r>
      <w:r w:rsidR="00554CD4" w:rsidRPr="00C154B3">
        <w:rPr>
          <w:b/>
          <w:color w:val="000000" w:themeColor="text1"/>
        </w:rPr>
        <w:t>.</w:t>
      </w:r>
    </w:p>
    <w:p w14:paraId="28B8CC60" w14:textId="77777777" w:rsidR="008C752C" w:rsidRPr="00C154B3" w:rsidRDefault="00077876" w:rsidP="009F1598">
      <w:pPr>
        <w:pStyle w:val="ListParagraph"/>
        <w:numPr>
          <w:ilvl w:val="0"/>
          <w:numId w:val="9"/>
        </w:numPr>
        <w:rPr>
          <w:color w:val="000000" w:themeColor="text1"/>
        </w:rPr>
      </w:pPr>
      <w:r w:rsidRPr="00C154B3">
        <w:rPr>
          <w:color w:val="000000" w:themeColor="text1"/>
        </w:rPr>
        <w:t>Judgements are formed according to common principles.</w:t>
      </w:r>
    </w:p>
    <w:p w14:paraId="548535CC" w14:textId="77777777" w:rsidR="00077876" w:rsidRPr="00C154B3" w:rsidRDefault="009F1598" w:rsidP="00A00321">
      <w:pPr>
        <w:pStyle w:val="ListParagraph"/>
        <w:numPr>
          <w:ilvl w:val="0"/>
          <w:numId w:val="9"/>
        </w:numPr>
        <w:rPr>
          <w:color w:val="000000" w:themeColor="text1"/>
        </w:rPr>
      </w:pPr>
      <w:r w:rsidRPr="00C154B3">
        <w:rPr>
          <w:color w:val="000000" w:themeColor="text1"/>
        </w:rPr>
        <w:lastRenderedPageBreak/>
        <w:t>R</w:t>
      </w:r>
      <w:r w:rsidR="00077876" w:rsidRPr="00C154B3">
        <w:rPr>
          <w:color w:val="000000" w:themeColor="text1"/>
        </w:rPr>
        <w:t xml:space="preserve">esults can </w:t>
      </w:r>
      <w:r w:rsidR="00A00321" w:rsidRPr="00C154B3">
        <w:rPr>
          <w:color w:val="000000" w:themeColor="text1"/>
        </w:rPr>
        <w:t>be communicated easily to third parties</w:t>
      </w:r>
      <w:r w:rsidR="00077876" w:rsidRPr="00C154B3">
        <w:rPr>
          <w:color w:val="000000" w:themeColor="text1"/>
        </w:rPr>
        <w:t>.</w:t>
      </w:r>
    </w:p>
    <w:p w14:paraId="156DB26C" w14:textId="77777777" w:rsidR="00077876" w:rsidRPr="00C154B3" w:rsidRDefault="00A00321" w:rsidP="00A00321">
      <w:pPr>
        <w:pStyle w:val="ListParagraph"/>
        <w:numPr>
          <w:ilvl w:val="0"/>
          <w:numId w:val="9"/>
        </w:numPr>
        <w:rPr>
          <w:color w:val="000000" w:themeColor="text1"/>
        </w:rPr>
      </w:pPr>
      <w:r w:rsidRPr="00C154B3">
        <w:rPr>
          <w:color w:val="000000" w:themeColor="text1"/>
        </w:rPr>
        <w:t xml:space="preserve">Attainment </w:t>
      </w:r>
      <w:r w:rsidR="009F1598" w:rsidRPr="00C154B3">
        <w:rPr>
          <w:color w:val="000000" w:themeColor="text1"/>
        </w:rPr>
        <w:t>may</w:t>
      </w:r>
      <w:r w:rsidRPr="00C154B3">
        <w:rPr>
          <w:color w:val="000000" w:themeColor="text1"/>
        </w:rPr>
        <w:t xml:space="preserve"> be compared with other schools, locally and nationally.</w:t>
      </w:r>
    </w:p>
    <w:p w14:paraId="2C628E83" w14:textId="77777777" w:rsidR="00A00321" w:rsidRPr="00C154B3" w:rsidRDefault="00A00321" w:rsidP="00A00321">
      <w:pPr>
        <w:rPr>
          <w:color w:val="000000" w:themeColor="text1"/>
        </w:rPr>
      </w:pPr>
    </w:p>
    <w:p w14:paraId="5C01F0AF" w14:textId="77777777" w:rsidR="00A00321" w:rsidRPr="00C154B3" w:rsidRDefault="00A00321" w:rsidP="00A00321">
      <w:pPr>
        <w:rPr>
          <w:b/>
          <w:color w:val="000000" w:themeColor="text1"/>
        </w:rPr>
      </w:pPr>
      <w:r w:rsidRPr="00C154B3">
        <w:rPr>
          <w:b/>
          <w:color w:val="000000" w:themeColor="text1"/>
        </w:rPr>
        <w:t>Assessment outcomes provide meaningful information for</w:t>
      </w:r>
      <w:r w:rsidR="00554CD4" w:rsidRPr="00C154B3">
        <w:rPr>
          <w:b/>
          <w:color w:val="000000" w:themeColor="text1"/>
        </w:rPr>
        <w:t>:</w:t>
      </w:r>
    </w:p>
    <w:p w14:paraId="517B5326" w14:textId="77777777" w:rsidR="00A00321" w:rsidRPr="00C154B3" w:rsidRDefault="00747C51" w:rsidP="00A00321">
      <w:pPr>
        <w:pStyle w:val="ListParagraph"/>
        <w:numPr>
          <w:ilvl w:val="0"/>
          <w:numId w:val="10"/>
        </w:numPr>
        <w:rPr>
          <w:color w:val="000000" w:themeColor="text1"/>
        </w:rPr>
      </w:pPr>
      <w:r w:rsidRPr="00C154B3">
        <w:rPr>
          <w:color w:val="000000" w:themeColor="text1"/>
        </w:rPr>
        <w:t>p</w:t>
      </w:r>
      <w:r w:rsidR="00A00321" w:rsidRPr="00C154B3">
        <w:rPr>
          <w:color w:val="000000" w:themeColor="text1"/>
        </w:rPr>
        <w:t xml:space="preserve">upils </w:t>
      </w:r>
      <w:r w:rsidR="009F1598" w:rsidRPr="00C154B3">
        <w:rPr>
          <w:color w:val="000000" w:themeColor="text1"/>
        </w:rPr>
        <w:t xml:space="preserve">to </w:t>
      </w:r>
      <w:r w:rsidR="006F3862" w:rsidRPr="00C154B3">
        <w:rPr>
          <w:color w:val="000000" w:themeColor="text1"/>
        </w:rPr>
        <w:t>develop their learning</w:t>
      </w:r>
    </w:p>
    <w:p w14:paraId="0331B006" w14:textId="77777777" w:rsidR="00A00321" w:rsidRPr="00C154B3" w:rsidRDefault="00747C51" w:rsidP="00A00321">
      <w:pPr>
        <w:pStyle w:val="ListParagraph"/>
        <w:numPr>
          <w:ilvl w:val="0"/>
          <w:numId w:val="10"/>
        </w:numPr>
        <w:rPr>
          <w:color w:val="000000" w:themeColor="text1"/>
        </w:rPr>
      </w:pPr>
      <w:r w:rsidRPr="00C154B3">
        <w:rPr>
          <w:color w:val="000000" w:themeColor="text1"/>
        </w:rPr>
        <w:t>p</w:t>
      </w:r>
      <w:r w:rsidR="00A00321" w:rsidRPr="00C154B3">
        <w:rPr>
          <w:color w:val="000000" w:themeColor="text1"/>
        </w:rPr>
        <w:t>arents in supporti</w:t>
      </w:r>
      <w:r w:rsidR="006F3862" w:rsidRPr="00C154B3">
        <w:rPr>
          <w:color w:val="000000" w:themeColor="text1"/>
        </w:rPr>
        <w:t>ng children with their learning</w:t>
      </w:r>
    </w:p>
    <w:p w14:paraId="243A9A24" w14:textId="77777777" w:rsidR="00A00321" w:rsidRPr="00C154B3" w:rsidRDefault="00747C51" w:rsidP="00A00321">
      <w:pPr>
        <w:pStyle w:val="ListParagraph"/>
        <w:numPr>
          <w:ilvl w:val="0"/>
          <w:numId w:val="10"/>
        </w:numPr>
        <w:rPr>
          <w:color w:val="000000" w:themeColor="text1"/>
        </w:rPr>
      </w:pPr>
      <w:r w:rsidRPr="00C154B3">
        <w:rPr>
          <w:color w:val="000000" w:themeColor="text1"/>
        </w:rPr>
        <w:t>t</w:t>
      </w:r>
      <w:r w:rsidR="006F3862" w:rsidRPr="00C154B3">
        <w:rPr>
          <w:color w:val="000000" w:themeColor="text1"/>
        </w:rPr>
        <w:t>eachers</w:t>
      </w:r>
      <w:r w:rsidR="009F1598" w:rsidRPr="00C154B3">
        <w:rPr>
          <w:color w:val="000000" w:themeColor="text1"/>
        </w:rPr>
        <w:t xml:space="preserve"> with</w:t>
      </w:r>
      <w:r w:rsidR="00A00321" w:rsidRPr="00C154B3">
        <w:rPr>
          <w:color w:val="000000" w:themeColor="text1"/>
        </w:rPr>
        <w:t xml:space="preserve"> planning</w:t>
      </w:r>
      <w:r w:rsidR="006F3862" w:rsidRPr="00C154B3">
        <w:rPr>
          <w:color w:val="000000" w:themeColor="text1"/>
        </w:rPr>
        <w:t xml:space="preserve"> teaching and learning</w:t>
      </w:r>
    </w:p>
    <w:p w14:paraId="77382740" w14:textId="77777777" w:rsidR="00A00321" w:rsidRPr="00C154B3" w:rsidRDefault="00747C51" w:rsidP="00A00321">
      <w:pPr>
        <w:pStyle w:val="ListParagraph"/>
        <w:numPr>
          <w:ilvl w:val="0"/>
          <w:numId w:val="10"/>
        </w:numPr>
        <w:rPr>
          <w:color w:val="000000" w:themeColor="text1"/>
        </w:rPr>
      </w:pPr>
      <w:r w:rsidRPr="00C154B3">
        <w:rPr>
          <w:color w:val="000000" w:themeColor="text1"/>
        </w:rPr>
        <w:t>s</w:t>
      </w:r>
      <w:r w:rsidR="00A00321" w:rsidRPr="00C154B3">
        <w:rPr>
          <w:color w:val="000000" w:themeColor="text1"/>
        </w:rPr>
        <w:t>chool leaders and governors in pl</w:t>
      </w:r>
      <w:r w:rsidR="006F3862" w:rsidRPr="00C154B3">
        <w:rPr>
          <w:color w:val="000000" w:themeColor="text1"/>
        </w:rPr>
        <w:t>anning and allocating resources</w:t>
      </w:r>
    </w:p>
    <w:p w14:paraId="4046C0BB" w14:textId="77777777" w:rsidR="00A00321" w:rsidRPr="00C154B3" w:rsidRDefault="00747C51" w:rsidP="00A00321">
      <w:pPr>
        <w:pStyle w:val="ListParagraph"/>
        <w:numPr>
          <w:ilvl w:val="0"/>
          <w:numId w:val="10"/>
        </w:numPr>
        <w:rPr>
          <w:color w:val="000000" w:themeColor="text1"/>
        </w:rPr>
      </w:pPr>
      <w:r w:rsidRPr="00C154B3">
        <w:rPr>
          <w:color w:val="000000" w:themeColor="text1"/>
        </w:rPr>
        <w:t>t</w:t>
      </w:r>
      <w:r w:rsidR="00A00321" w:rsidRPr="00C154B3">
        <w:rPr>
          <w:color w:val="000000" w:themeColor="text1"/>
        </w:rPr>
        <w:t>he government and agents of the government</w:t>
      </w:r>
      <w:r w:rsidR="005325F5" w:rsidRPr="00C154B3">
        <w:rPr>
          <w:color w:val="000000" w:themeColor="text1"/>
        </w:rPr>
        <w:t>.</w:t>
      </w:r>
    </w:p>
    <w:p w14:paraId="755C90C9" w14:textId="77777777" w:rsidR="00446BA6" w:rsidRPr="00C154B3" w:rsidRDefault="00446BA6" w:rsidP="00446BA6">
      <w:pPr>
        <w:rPr>
          <w:color w:val="000000" w:themeColor="text1"/>
        </w:rPr>
      </w:pPr>
    </w:p>
    <w:p w14:paraId="7B2B5A77" w14:textId="77777777" w:rsidR="00446BA6" w:rsidRPr="00C154B3" w:rsidRDefault="00446BA6" w:rsidP="00446BA6">
      <w:pPr>
        <w:rPr>
          <w:b/>
          <w:color w:val="000000" w:themeColor="text1"/>
        </w:rPr>
      </w:pPr>
      <w:r w:rsidRPr="00C154B3">
        <w:rPr>
          <w:b/>
          <w:color w:val="000000" w:themeColor="text1"/>
        </w:rPr>
        <w:t>Assessment supports monitoring and evaluation</w:t>
      </w:r>
      <w:r w:rsidR="00554CD4" w:rsidRPr="00C154B3">
        <w:rPr>
          <w:b/>
          <w:color w:val="000000" w:themeColor="text1"/>
        </w:rPr>
        <w:t>.</w:t>
      </w:r>
    </w:p>
    <w:p w14:paraId="493A735A" w14:textId="77777777" w:rsidR="00FF2B3E" w:rsidRPr="00DC232A" w:rsidRDefault="00446BA6" w:rsidP="00FF2B3E">
      <w:pPr>
        <w:pStyle w:val="ListParagraph"/>
        <w:numPr>
          <w:ilvl w:val="0"/>
          <w:numId w:val="14"/>
        </w:numPr>
        <w:rPr>
          <w:color w:val="000000" w:themeColor="text1"/>
        </w:rPr>
      </w:pPr>
      <w:r w:rsidRPr="00DC232A">
        <w:rPr>
          <w:color w:val="000000" w:themeColor="text1"/>
        </w:rPr>
        <w:t>Assessment feedback should inspire greater effort and a belief that, through hard work and practice, more can be achieved.</w:t>
      </w:r>
    </w:p>
    <w:p w14:paraId="626821BB" w14:textId="77777777" w:rsidR="00C53D15" w:rsidRPr="00DC232A" w:rsidRDefault="00C53D15" w:rsidP="00046B70">
      <w:pPr>
        <w:rPr>
          <w:color w:val="000000" w:themeColor="text1"/>
        </w:rPr>
      </w:pPr>
    </w:p>
    <w:p w14:paraId="4FE2DB33" w14:textId="77777777" w:rsidR="00A00321" w:rsidRPr="00DC232A" w:rsidRDefault="00A00321" w:rsidP="00046B70">
      <w:pPr>
        <w:rPr>
          <w:b/>
          <w:color w:val="000000" w:themeColor="text1"/>
          <w:sz w:val="28"/>
          <w:u w:val="single"/>
        </w:rPr>
      </w:pPr>
      <w:r w:rsidRPr="00DC232A">
        <w:rPr>
          <w:b/>
          <w:color w:val="000000" w:themeColor="text1"/>
          <w:sz w:val="28"/>
          <w:u w:val="single"/>
        </w:rPr>
        <w:t xml:space="preserve">Types of </w:t>
      </w:r>
      <w:r w:rsidR="00750464" w:rsidRPr="00DC232A">
        <w:rPr>
          <w:b/>
          <w:color w:val="000000" w:themeColor="text1"/>
          <w:sz w:val="28"/>
          <w:u w:val="single"/>
        </w:rPr>
        <w:t>A</w:t>
      </w:r>
      <w:r w:rsidRPr="00DC232A">
        <w:rPr>
          <w:b/>
          <w:color w:val="000000" w:themeColor="text1"/>
          <w:sz w:val="28"/>
          <w:u w:val="single"/>
        </w:rPr>
        <w:t>ssessment</w:t>
      </w:r>
    </w:p>
    <w:p w14:paraId="4D000C51" w14:textId="77777777" w:rsidR="00A00321" w:rsidRPr="00DC232A" w:rsidRDefault="00A00321" w:rsidP="00046B70">
      <w:pPr>
        <w:rPr>
          <w:color w:val="000000" w:themeColor="text1"/>
          <w:sz w:val="24"/>
          <w:u w:val="single"/>
        </w:rPr>
      </w:pPr>
    </w:p>
    <w:p w14:paraId="15E562A2" w14:textId="77777777" w:rsidR="00A00321" w:rsidRPr="00C154B3" w:rsidRDefault="00FF2B3E" w:rsidP="00046B70">
      <w:pPr>
        <w:rPr>
          <w:color w:val="000000" w:themeColor="text1"/>
        </w:rPr>
      </w:pPr>
      <w:r w:rsidRPr="00DC232A">
        <w:rPr>
          <w:color w:val="000000" w:themeColor="text1"/>
        </w:rPr>
        <w:t>At Pierrepont Gamston</w:t>
      </w:r>
      <w:r w:rsidR="00A00321" w:rsidRPr="00DC232A">
        <w:rPr>
          <w:color w:val="000000" w:themeColor="text1"/>
        </w:rPr>
        <w:t xml:space="preserve"> Primary School</w:t>
      </w:r>
      <w:r w:rsidR="00750464" w:rsidRPr="00DC232A">
        <w:rPr>
          <w:color w:val="000000" w:themeColor="text1"/>
        </w:rPr>
        <w:t>,</w:t>
      </w:r>
      <w:r w:rsidR="00A00321" w:rsidRPr="00DC232A">
        <w:rPr>
          <w:color w:val="000000" w:themeColor="text1"/>
        </w:rPr>
        <w:t xml:space="preserve"> we use a combination of formative and summative assessments.</w:t>
      </w:r>
    </w:p>
    <w:p w14:paraId="1C05A736" w14:textId="77777777" w:rsidR="00A00321" w:rsidRPr="00C154B3" w:rsidRDefault="00A00321" w:rsidP="00046B70">
      <w:pPr>
        <w:rPr>
          <w:color w:val="000000" w:themeColor="text1"/>
        </w:rPr>
      </w:pPr>
    </w:p>
    <w:p w14:paraId="1FEC8B9A" w14:textId="77777777" w:rsidR="00A00321" w:rsidRPr="00C154B3" w:rsidRDefault="00A00321" w:rsidP="00046B70">
      <w:pPr>
        <w:rPr>
          <w:b/>
          <w:color w:val="000000" w:themeColor="text1"/>
        </w:rPr>
      </w:pPr>
      <w:r w:rsidRPr="00C154B3">
        <w:rPr>
          <w:b/>
          <w:color w:val="000000" w:themeColor="text1"/>
        </w:rPr>
        <w:t>Formative Assessment (Assessm</w:t>
      </w:r>
      <w:r w:rsidR="002703BF" w:rsidRPr="00C154B3">
        <w:rPr>
          <w:b/>
          <w:color w:val="000000" w:themeColor="text1"/>
        </w:rPr>
        <w:t>ent for Learning)</w:t>
      </w:r>
    </w:p>
    <w:p w14:paraId="50B44346" w14:textId="77777777" w:rsidR="00A00321" w:rsidRPr="00C154B3" w:rsidRDefault="00A00321" w:rsidP="00046B70">
      <w:pPr>
        <w:rPr>
          <w:color w:val="000000" w:themeColor="text1"/>
        </w:rPr>
      </w:pPr>
    </w:p>
    <w:p w14:paraId="2E85B457" w14:textId="77777777" w:rsidR="00A00321" w:rsidRPr="00C154B3" w:rsidRDefault="00A00321" w:rsidP="00046B70">
      <w:pPr>
        <w:rPr>
          <w:color w:val="000000" w:themeColor="text1"/>
        </w:rPr>
      </w:pPr>
      <w:r w:rsidRPr="00C154B3">
        <w:rPr>
          <w:color w:val="000000" w:themeColor="text1"/>
        </w:rPr>
        <w:t>Formative assessment</w:t>
      </w:r>
      <w:r w:rsidR="009F1598" w:rsidRPr="00C154B3">
        <w:rPr>
          <w:color w:val="000000" w:themeColor="text1"/>
        </w:rPr>
        <w:t xml:space="preserve"> </w:t>
      </w:r>
      <w:r w:rsidRPr="00C154B3">
        <w:rPr>
          <w:color w:val="000000" w:themeColor="text1"/>
        </w:rPr>
        <w:t xml:space="preserve">is a powerful way of improving pupils’ achievement. It is </w:t>
      </w:r>
      <w:r w:rsidR="00C16994" w:rsidRPr="00C154B3">
        <w:rPr>
          <w:color w:val="000000" w:themeColor="text1"/>
        </w:rPr>
        <w:t>based</w:t>
      </w:r>
      <w:r w:rsidRPr="00C154B3">
        <w:rPr>
          <w:color w:val="000000" w:themeColor="text1"/>
        </w:rPr>
        <w:t xml:space="preserve"> on the principle that pupils will improve most if they understand the aim of their learning.</w:t>
      </w:r>
    </w:p>
    <w:p w14:paraId="5A643443" w14:textId="77777777" w:rsidR="00A67CEA" w:rsidRPr="00C154B3" w:rsidRDefault="00A67CEA" w:rsidP="00A67CEA">
      <w:pPr>
        <w:rPr>
          <w:color w:val="000000" w:themeColor="text1"/>
        </w:rPr>
      </w:pPr>
      <w:r w:rsidRPr="00C154B3">
        <w:rPr>
          <w:color w:val="000000" w:themeColor="text1"/>
        </w:rPr>
        <w:t>Formative assessments are used by teachers, as reflective practitioners, to provide additional support or</w:t>
      </w:r>
      <w:r w:rsidR="00446BA6" w:rsidRPr="00C154B3">
        <w:rPr>
          <w:color w:val="000000" w:themeColor="text1"/>
        </w:rPr>
        <w:t xml:space="preserve"> opportunities to</w:t>
      </w:r>
      <w:r w:rsidRPr="00C154B3">
        <w:rPr>
          <w:color w:val="000000" w:themeColor="text1"/>
        </w:rPr>
        <w:t xml:space="preserve"> </w:t>
      </w:r>
      <w:r w:rsidR="00446BA6" w:rsidRPr="00C154B3">
        <w:rPr>
          <w:color w:val="000000" w:themeColor="text1"/>
        </w:rPr>
        <w:t>broaden and deepen</w:t>
      </w:r>
      <w:r w:rsidRPr="00C154B3">
        <w:rPr>
          <w:color w:val="000000" w:themeColor="text1"/>
        </w:rPr>
        <w:t xml:space="preserve"> learning. </w:t>
      </w:r>
      <w:r w:rsidR="006F3862" w:rsidRPr="00C154B3">
        <w:rPr>
          <w:color w:val="000000" w:themeColor="text1"/>
        </w:rPr>
        <w:t>It</w:t>
      </w:r>
      <w:r w:rsidRPr="00C154B3">
        <w:rPr>
          <w:color w:val="000000" w:themeColor="text1"/>
        </w:rPr>
        <w:t xml:space="preserve"> facilitates effective planning and informs target setting for individuals, groups or classes. </w:t>
      </w:r>
    </w:p>
    <w:p w14:paraId="5135D331" w14:textId="77777777" w:rsidR="00A67CEA" w:rsidRPr="00C154B3" w:rsidRDefault="006F3862" w:rsidP="00A67CEA">
      <w:pPr>
        <w:rPr>
          <w:color w:val="000000" w:themeColor="text1"/>
        </w:rPr>
      </w:pPr>
      <w:r w:rsidRPr="00C154B3">
        <w:rPr>
          <w:color w:val="000000" w:themeColor="text1"/>
        </w:rPr>
        <w:t>For children, formative</w:t>
      </w:r>
      <w:r w:rsidR="00200276" w:rsidRPr="00C154B3">
        <w:rPr>
          <w:color w:val="000000" w:themeColor="text1"/>
        </w:rPr>
        <w:t xml:space="preserve"> assessment</w:t>
      </w:r>
      <w:r w:rsidR="00A67CEA" w:rsidRPr="00C154B3">
        <w:rPr>
          <w:color w:val="000000" w:themeColor="text1"/>
        </w:rPr>
        <w:t xml:space="preserve"> identifies strengths and gaps in their skills or knowledge</w:t>
      </w:r>
      <w:r w:rsidR="00045A51" w:rsidRPr="00C154B3">
        <w:rPr>
          <w:color w:val="000000" w:themeColor="text1"/>
        </w:rPr>
        <w:t>,</w:t>
      </w:r>
      <w:r w:rsidR="00A67CEA" w:rsidRPr="00C154B3">
        <w:rPr>
          <w:color w:val="000000" w:themeColor="text1"/>
        </w:rPr>
        <w:t xml:space="preserve"> </w:t>
      </w:r>
      <w:r w:rsidR="009F1598" w:rsidRPr="00C154B3">
        <w:rPr>
          <w:color w:val="000000" w:themeColor="text1"/>
        </w:rPr>
        <w:t>informing them of</w:t>
      </w:r>
      <w:r w:rsidR="00A67CEA" w:rsidRPr="00C154B3">
        <w:rPr>
          <w:color w:val="000000" w:themeColor="text1"/>
        </w:rPr>
        <w:t xml:space="preserve"> the next steps for progress.</w:t>
      </w:r>
    </w:p>
    <w:p w14:paraId="18F3EB60" w14:textId="77777777" w:rsidR="00A67CEA" w:rsidRPr="00C154B3" w:rsidRDefault="00A67CEA" w:rsidP="00A67CEA">
      <w:pPr>
        <w:rPr>
          <w:color w:val="000000" w:themeColor="text1"/>
        </w:rPr>
      </w:pPr>
    </w:p>
    <w:p w14:paraId="60997CEB" w14:textId="77777777" w:rsidR="00A67CEA" w:rsidRPr="00C154B3" w:rsidRDefault="00A67CEA" w:rsidP="00A67CEA">
      <w:pPr>
        <w:rPr>
          <w:b/>
          <w:color w:val="000000" w:themeColor="text1"/>
        </w:rPr>
      </w:pPr>
      <w:r w:rsidRPr="00C154B3">
        <w:rPr>
          <w:b/>
          <w:color w:val="000000" w:themeColor="text1"/>
        </w:rPr>
        <w:t>Summative Assessment (Assessment of Learning)</w:t>
      </w:r>
    </w:p>
    <w:p w14:paraId="7B5A224D" w14:textId="77777777" w:rsidR="00554CD4" w:rsidRPr="00C154B3" w:rsidRDefault="00554CD4" w:rsidP="00A67CEA">
      <w:pPr>
        <w:rPr>
          <w:color w:val="000000" w:themeColor="text1"/>
        </w:rPr>
      </w:pPr>
    </w:p>
    <w:p w14:paraId="4BE2E97F" w14:textId="66A090CF" w:rsidR="00A67CEA" w:rsidRPr="00C154B3" w:rsidRDefault="00A67CEA" w:rsidP="00A67CEA">
      <w:pPr>
        <w:rPr>
          <w:color w:val="000000" w:themeColor="text1"/>
        </w:rPr>
      </w:pPr>
      <w:r w:rsidRPr="00C154B3">
        <w:rPr>
          <w:color w:val="000000" w:themeColor="text1"/>
        </w:rPr>
        <w:t xml:space="preserve">Summative assessment is important </w:t>
      </w:r>
      <w:r w:rsidR="009F1598" w:rsidRPr="00C154B3">
        <w:rPr>
          <w:color w:val="000000" w:themeColor="text1"/>
        </w:rPr>
        <w:t xml:space="preserve">for informing pupils, </w:t>
      </w:r>
      <w:r w:rsidR="00747C51" w:rsidRPr="00C154B3">
        <w:rPr>
          <w:color w:val="000000" w:themeColor="text1"/>
        </w:rPr>
        <w:t xml:space="preserve">parents, </w:t>
      </w:r>
      <w:r w:rsidR="009F1598" w:rsidRPr="00C154B3">
        <w:rPr>
          <w:color w:val="000000" w:themeColor="text1"/>
        </w:rPr>
        <w:t xml:space="preserve">teachers and </w:t>
      </w:r>
      <w:r w:rsidRPr="00C154B3">
        <w:rPr>
          <w:color w:val="000000" w:themeColor="text1"/>
        </w:rPr>
        <w:t xml:space="preserve">governors of </w:t>
      </w:r>
      <w:r w:rsidR="00446BA6" w:rsidRPr="00C154B3">
        <w:rPr>
          <w:color w:val="000000" w:themeColor="text1"/>
        </w:rPr>
        <w:t xml:space="preserve">a </w:t>
      </w:r>
      <w:r w:rsidRPr="00C154B3">
        <w:rPr>
          <w:color w:val="000000" w:themeColor="text1"/>
        </w:rPr>
        <w:t>ch</w:t>
      </w:r>
      <w:r w:rsidR="00446BA6" w:rsidRPr="00C154B3">
        <w:rPr>
          <w:color w:val="000000" w:themeColor="text1"/>
        </w:rPr>
        <w:t xml:space="preserve">ild’s attainment and progress. </w:t>
      </w:r>
      <w:r w:rsidR="00200276" w:rsidRPr="00C154B3">
        <w:rPr>
          <w:color w:val="000000" w:themeColor="text1"/>
        </w:rPr>
        <w:t>It</w:t>
      </w:r>
      <w:r w:rsidR="00446BA6" w:rsidRPr="00C154B3">
        <w:rPr>
          <w:color w:val="000000" w:themeColor="text1"/>
        </w:rPr>
        <w:t xml:space="preserve"> also inform</w:t>
      </w:r>
      <w:r w:rsidR="009F1598" w:rsidRPr="00C154B3">
        <w:rPr>
          <w:color w:val="000000" w:themeColor="text1"/>
        </w:rPr>
        <w:t>s</w:t>
      </w:r>
      <w:r w:rsidR="00446BA6" w:rsidRPr="00C154B3">
        <w:rPr>
          <w:color w:val="000000" w:themeColor="text1"/>
        </w:rPr>
        <w:t xml:space="preserve"> </w:t>
      </w:r>
      <w:r w:rsidR="009F1598" w:rsidRPr="00C154B3">
        <w:rPr>
          <w:color w:val="000000" w:themeColor="text1"/>
        </w:rPr>
        <w:t xml:space="preserve">the </w:t>
      </w:r>
      <w:r w:rsidR="00446BA6" w:rsidRPr="00C154B3">
        <w:rPr>
          <w:color w:val="000000" w:themeColor="text1"/>
        </w:rPr>
        <w:t>whole school target setting and support</w:t>
      </w:r>
      <w:r w:rsidR="009F1598" w:rsidRPr="00C154B3">
        <w:rPr>
          <w:color w:val="000000" w:themeColor="text1"/>
        </w:rPr>
        <w:t>s</w:t>
      </w:r>
      <w:r w:rsidR="00446BA6" w:rsidRPr="00C154B3">
        <w:rPr>
          <w:color w:val="000000" w:themeColor="text1"/>
        </w:rPr>
        <w:t xml:space="preserve"> school leaders in identifying how resources sho</w:t>
      </w:r>
      <w:r w:rsidR="00200276" w:rsidRPr="00C154B3">
        <w:rPr>
          <w:color w:val="000000" w:themeColor="text1"/>
        </w:rPr>
        <w:t>uld be distributed</w:t>
      </w:r>
      <w:r w:rsidR="002A748F" w:rsidRPr="00C154B3">
        <w:rPr>
          <w:color w:val="000000" w:themeColor="text1"/>
        </w:rPr>
        <w:t>,</w:t>
      </w:r>
      <w:r w:rsidR="009F1598" w:rsidRPr="00C154B3">
        <w:rPr>
          <w:color w:val="000000" w:themeColor="text1"/>
        </w:rPr>
        <w:t xml:space="preserve"> ensuring</w:t>
      </w:r>
      <w:r w:rsidR="00446BA6" w:rsidRPr="00C154B3">
        <w:rPr>
          <w:color w:val="000000" w:themeColor="text1"/>
        </w:rPr>
        <w:t xml:space="preserve"> all pupils attain as highly as possible. </w:t>
      </w:r>
      <w:r w:rsidR="00FF2B3E" w:rsidRPr="00C154B3">
        <w:rPr>
          <w:color w:val="000000" w:themeColor="text1"/>
        </w:rPr>
        <w:t>Pierrepont Gamston Primary</w:t>
      </w:r>
      <w:r w:rsidR="00200276" w:rsidRPr="00C154B3">
        <w:rPr>
          <w:color w:val="000000" w:themeColor="text1"/>
        </w:rPr>
        <w:t xml:space="preserve"> School</w:t>
      </w:r>
      <w:r w:rsidR="00F13882" w:rsidRPr="00C154B3">
        <w:rPr>
          <w:color w:val="000000" w:themeColor="text1"/>
        </w:rPr>
        <w:t xml:space="preserve"> use</w:t>
      </w:r>
      <w:r w:rsidR="009F1598" w:rsidRPr="00C154B3">
        <w:rPr>
          <w:color w:val="000000" w:themeColor="text1"/>
        </w:rPr>
        <w:t>s</w:t>
      </w:r>
      <w:r w:rsidR="00F13882" w:rsidRPr="00C154B3">
        <w:rPr>
          <w:color w:val="000000" w:themeColor="text1"/>
        </w:rPr>
        <w:t xml:space="preserve"> </w:t>
      </w:r>
      <w:r w:rsidR="00047E1B">
        <w:rPr>
          <w:color w:val="000000" w:themeColor="text1"/>
        </w:rPr>
        <w:t>an online system</w:t>
      </w:r>
      <w:r w:rsidR="00F13882" w:rsidRPr="00C154B3">
        <w:rPr>
          <w:color w:val="000000" w:themeColor="text1"/>
        </w:rPr>
        <w:t xml:space="preserve"> to record and track </w:t>
      </w:r>
      <w:r w:rsidR="00200276" w:rsidRPr="00C154B3">
        <w:rPr>
          <w:color w:val="000000" w:themeColor="text1"/>
        </w:rPr>
        <w:t>data outcomes for</w:t>
      </w:r>
      <w:r w:rsidR="00F13882" w:rsidRPr="00C154B3">
        <w:rPr>
          <w:color w:val="000000" w:themeColor="text1"/>
        </w:rPr>
        <w:t xml:space="preserve"> each child and cohorts of children.</w:t>
      </w:r>
      <w:r w:rsidR="002E681B" w:rsidRPr="00C154B3">
        <w:rPr>
          <w:color w:val="000000" w:themeColor="text1"/>
        </w:rPr>
        <w:t xml:space="preserve"> </w:t>
      </w:r>
      <w:r w:rsidR="009964F4" w:rsidRPr="00C154B3">
        <w:rPr>
          <w:color w:val="000000" w:themeColor="text1"/>
        </w:rPr>
        <w:t>Each term, summative</w:t>
      </w:r>
      <w:r w:rsidR="002E681B" w:rsidRPr="00C154B3">
        <w:rPr>
          <w:color w:val="000000" w:themeColor="text1"/>
        </w:rPr>
        <w:t xml:space="preserve"> assessment </w:t>
      </w:r>
      <w:r w:rsidR="00200276" w:rsidRPr="00C154B3">
        <w:rPr>
          <w:color w:val="000000" w:themeColor="text1"/>
        </w:rPr>
        <w:t>outcomes and pupil</w:t>
      </w:r>
      <w:r w:rsidR="009964F4" w:rsidRPr="00C154B3">
        <w:rPr>
          <w:color w:val="000000" w:themeColor="text1"/>
        </w:rPr>
        <w:t xml:space="preserve"> progress is </w:t>
      </w:r>
      <w:r w:rsidR="00FF2B3E" w:rsidRPr="00C154B3">
        <w:rPr>
          <w:color w:val="000000" w:themeColor="text1"/>
        </w:rPr>
        <w:t>discussed at Pupil Progress, Senior Leadership and Governor meetings</w:t>
      </w:r>
      <w:r w:rsidR="002E681B" w:rsidRPr="00C154B3">
        <w:rPr>
          <w:color w:val="000000" w:themeColor="text1"/>
        </w:rPr>
        <w:t xml:space="preserve">. </w:t>
      </w:r>
      <w:r w:rsidR="009964F4" w:rsidRPr="00C154B3">
        <w:rPr>
          <w:color w:val="000000" w:themeColor="text1"/>
        </w:rPr>
        <w:t>Parents are also informed of their child’s progress against national expectations,</w:t>
      </w:r>
      <w:r w:rsidR="00D56561" w:rsidRPr="00C154B3">
        <w:rPr>
          <w:color w:val="000000" w:themeColor="text1"/>
        </w:rPr>
        <w:t xml:space="preserve"> through parents’ e</w:t>
      </w:r>
      <w:r w:rsidR="002A748F" w:rsidRPr="00C154B3">
        <w:rPr>
          <w:color w:val="000000" w:themeColor="text1"/>
        </w:rPr>
        <w:t>venings and end of year r</w:t>
      </w:r>
      <w:r w:rsidR="009964F4" w:rsidRPr="00C154B3">
        <w:rPr>
          <w:color w:val="000000" w:themeColor="text1"/>
        </w:rPr>
        <w:t>ep</w:t>
      </w:r>
      <w:r w:rsidR="002414EC" w:rsidRPr="00C154B3">
        <w:rPr>
          <w:color w:val="000000" w:themeColor="text1"/>
        </w:rPr>
        <w:t>orts.</w:t>
      </w:r>
    </w:p>
    <w:p w14:paraId="5B247AFC" w14:textId="77777777" w:rsidR="00D56561" w:rsidRPr="00C154B3" w:rsidRDefault="00D56561" w:rsidP="00A67CEA">
      <w:pPr>
        <w:rPr>
          <w:color w:val="000000" w:themeColor="text1"/>
        </w:rPr>
      </w:pPr>
    </w:p>
    <w:p w14:paraId="218F0B30" w14:textId="77777777" w:rsidR="00747C51" w:rsidRPr="00C154B3" w:rsidRDefault="00446BA6" w:rsidP="00A67CEA">
      <w:pPr>
        <w:rPr>
          <w:color w:val="000000" w:themeColor="text1"/>
        </w:rPr>
      </w:pPr>
      <w:r w:rsidRPr="00C154B3">
        <w:rPr>
          <w:color w:val="000000" w:themeColor="text1"/>
        </w:rPr>
        <w:t>Summative assessments are used to</w:t>
      </w:r>
      <w:r w:rsidR="009038CC" w:rsidRPr="00C154B3">
        <w:rPr>
          <w:color w:val="000000" w:themeColor="text1"/>
        </w:rPr>
        <w:t>:</w:t>
      </w:r>
    </w:p>
    <w:p w14:paraId="07ACEAA9" w14:textId="77777777" w:rsidR="009038CC" w:rsidRPr="00C154B3" w:rsidRDefault="00747C51" w:rsidP="009038CC">
      <w:pPr>
        <w:pStyle w:val="ListParagraph"/>
        <w:numPr>
          <w:ilvl w:val="0"/>
          <w:numId w:val="14"/>
        </w:numPr>
        <w:rPr>
          <w:color w:val="000000" w:themeColor="text1"/>
        </w:rPr>
      </w:pPr>
      <w:r w:rsidRPr="00C154B3">
        <w:rPr>
          <w:color w:val="000000" w:themeColor="text1"/>
        </w:rPr>
        <w:t>i</w:t>
      </w:r>
      <w:r w:rsidR="009038CC" w:rsidRPr="00C154B3">
        <w:rPr>
          <w:color w:val="000000" w:themeColor="text1"/>
        </w:rPr>
        <w:t>ndicate attainment throug</w:t>
      </w:r>
      <w:r w:rsidR="00200276" w:rsidRPr="00C154B3">
        <w:rPr>
          <w:color w:val="000000" w:themeColor="text1"/>
        </w:rPr>
        <w:t>h one-off standardised tests at</w:t>
      </w:r>
      <w:r w:rsidR="00E35FC9" w:rsidRPr="00C154B3">
        <w:rPr>
          <w:color w:val="000000" w:themeColor="text1"/>
        </w:rPr>
        <w:t xml:space="preserve"> a</w:t>
      </w:r>
      <w:r w:rsidR="009038CC" w:rsidRPr="00C154B3">
        <w:rPr>
          <w:color w:val="000000" w:themeColor="text1"/>
        </w:rPr>
        <w:t xml:space="preserve"> given point in time</w:t>
      </w:r>
    </w:p>
    <w:p w14:paraId="0FB30E0B" w14:textId="77777777" w:rsidR="00747C51" w:rsidRPr="00C154B3" w:rsidRDefault="00747C51" w:rsidP="009038CC">
      <w:pPr>
        <w:pStyle w:val="ListParagraph"/>
        <w:numPr>
          <w:ilvl w:val="0"/>
          <w:numId w:val="14"/>
        </w:numPr>
        <w:rPr>
          <w:color w:val="000000" w:themeColor="text1"/>
        </w:rPr>
      </w:pPr>
      <w:r w:rsidRPr="00C154B3">
        <w:rPr>
          <w:color w:val="000000" w:themeColor="text1"/>
        </w:rPr>
        <w:t>inform a teacher’s judgements</w:t>
      </w:r>
    </w:p>
    <w:p w14:paraId="632E7BC2" w14:textId="77777777" w:rsidR="009038CC" w:rsidRPr="00C154B3" w:rsidRDefault="00747C51" w:rsidP="009038CC">
      <w:pPr>
        <w:pStyle w:val="ListParagraph"/>
        <w:numPr>
          <w:ilvl w:val="0"/>
          <w:numId w:val="14"/>
        </w:numPr>
        <w:rPr>
          <w:color w:val="000000" w:themeColor="text1"/>
        </w:rPr>
      </w:pPr>
      <w:r w:rsidRPr="00C154B3">
        <w:rPr>
          <w:color w:val="000000" w:themeColor="text1"/>
        </w:rPr>
        <w:t>r</w:t>
      </w:r>
      <w:r w:rsidR="009038CC" w:rsidRPr="00C154B3">
        <w:rPr>
          <w:color w:val="000000" w:themeColor="text1"/>
        </w:rPr>
        <w:t>ecord performance in a specific area on a specific date</w:t>
      </w:r>
      <w:r w:rsidR="00F13882" w:rsidRPr="00C154B3">
        <w:rPr>
          <w:color w:val="000000" w:themeColor="text1"/>
        </w:rPr>
        <w:t xml:space="preserve"> </w:t>
      </w:r>
    </w:p>
    <w:p w14:paraId="094EB16C" w14:textId="77777777" w:rsidR="009038CC" w:rsidRPr="00C154B3" w:rsidRDefault="00747C51" w:rsidP="009038CC">
      <w:pPr>
        <w:pStyle w:val="ListParagraph"/>
        <w:numPr>
          <w:ilvl w:val="0"/>
          <w:numId w:val="14"/>
        </w:numPr>
        <w:rPr>
          <w:color w:val="000000" w:themeColor="text1"/>
        </w:rPr>
      </w:pPr>
      <w:r w:rsidRPr="00C154B3">
        <w:rPr>
          <w:color w:val="000000" w:themeColor="text1"/>
        </w:rPr>
        <w:t>p</w:t>
      </w:r>
      <w:r w:rsidR="009038CC" w:rsidRPr="00C154B3">
        <w:rPr>
          <w:color w:val="000000" w:themeColor="text1"/>
        </w:rPr>
        <w:t>rovide age standardised information</w:t>
      </w:r>
    </w:p>
    <w:p w14:paraId="2AF93DF3" w14:textId="77777777" w:rsidR="00B353D2" w:rsidRPr="00C154B3" w:rsidRDefault="00747C51" w:rsidP="00B353D2">
      <w:pPr>
        <w:pStyle w:val="ListParagraph"/>
        <w:numPr>
          <w:ilvl w:val="0"/>
          <w:numId w:val="14"/>
        </w:numPr>
        <w:rPr>
          <w:color w:val="000000" w:themeColor="text1"/>
        </w:rPr>
      </w:pPr>
      <w:r w:rsidRPr="00C154B3">
        <w:rPr>
          <w:color w:val="000000" w:themeColor="text1"/>
        </w:rPr>
        <w:t>i</w:t>
      </w:r>
      <w:r w:rsidR="00B353D2" w:rsidRPr="00C154B3">
        <w:rPr>
          <w:color w:val="000000" w:themeColor="text1"/>
        </w:rPr>
        <w:t xml:space="preserve">nform pupil progress meetings to identify which individuals, pupils in vulnerable groups or cohorts require specific intervention </w:t>
      </w:r>
    </w:p>
    <w:p w14:paraId="36CA5238" w14:textId="3E4D6367" w:rsidR="00B353D2" w:rsidRPr="00DC232A" w:rsidRDefault="00747C51" w:rsidP="00B353D2">
      <w:pPr>
        <w:pStyle w:val="ListParagraph"/>
        <w:numPr>
          <w:ilvl w:val="0"/>
          <w:numId w:val="14"/>
        </w:numPr>
        <w:rPr>
          <w:color w:val="000000" w:themeColor="text1"/>
        </w:rPr>
      </w:pPr>
      <w:r w:rsidRPr="00C154B3">
        <w:rPr>
          <w:color w:val="000000" w:themeColor="text1"/>
        </w:rPr>
        <w:t>m</w:t>
      </w:r>
      <w:r w:rsidR="009038CC" w:rsidRPr="00C154B3">
        <w:rPr>
          <w:color w:val="000000" w:themeColor="text1"/>
        </w:rPr>
        <w:t xml:space="preserve">eet the requirements for statutory assessments at the </w:t>
      </w:r>
      <w:r w:rsidR="002A415B">
        <w:rPr>
          <w:color w:val="000000" w:themeColor="text1"/>
        </w:rPr>
        <w:t xml:space="preserve">beginning and </w:t>
      </w:r>
      <w:r w:rsidR="009038CC" w:rsidRPr="00C154B3">
        <w:rPr>
          <w:color w:val="000000" w:themeColor="text1"/>
        </w:rPr>
        <w:t xml:space="preserve">end </w:t>
      </w:r>
      <w:r w:rsidR="002A415B">
        <w:rPr>
          <w:color w:val="000000" w:themeColor="text1"/>
        </w:rPr>
        <w:t xml:space="preserve">of </w:t>
      </w:r>
      <w:r w:rsidR="00B353D2" w:rsidRPr="00C154B3">
        <w:rPr>
          <w:color w:val="000000" w:themeColor="text1"/>
        </w:rPr>
        <w:t>EYFS</w:t>
      </w:r>
      <w:r w:rsidR="002A415B">
        <w:rPr>
          <w:color w:val="000000" w:themeColor="text1"/>
        </w:rPr>
        <w:t xml:space="preserve">; at the </w:t>
      </w:r>
      <w:r w:rsidR="00410691">
        <w:rPr>
          <w:color w:val="000000" w:themeColor="text1"/>
        </w:rPr>
        <w:t>end of</w:t>
      </w:r>
      <w:r w:rsidR="00B353D2" w:rsidRPr="00DC232A">
        <w:rPr>
          <w:color w:val="000000" w:themeColor="text1"/>
        </w:rPr>
        <w:t xml:space="preserve"> KS2</w:t>
      </w:r>
      <w:r w:rsidR="00750464" w:rsidRPr="00DC232A">
        <w:rPr>
          <w:color w:val="000000" w:themeColor="text1"/>
        </w:rPr>
        <w:t xml:space="preserve">; </w:t>
      </w:r>
      <w:r w:rsidR="002A415B" w:rsidRPr="00DC232A">
        <w:rPr>
          <w:color w:val="000000" w:themeColor="text1"/>
        </w:rPr>
        <w:t xml:space="preserve">for </w:t>
      </w:r>
      <w:r w:rsidR="00750464" w:rsidRPr="00DC232A">
        <w:rPr>
          <w:color w:val="000000" w:themeColor="text1"/>
        </w:rPr>
        <w:t>phonics screener in Year 1</w:t>
      </w:r>
      <w:r w:rsidR="005C147A" w:rsidRPr="00DC232A">
        <w:rPr>
          <w:color w:val="000000" w:themeColor="text1"/>
        </w:rPr>
        <w:t>;</w:t>
      </w:r>
      <w:r w:rsidR="00750464" w:rsidRPr="00DC232A">
        <w:rPr>
          <w:color w:val="000000" w:themeColor="text1"/>
        </w:rPr>
        <w:t xml:space="preserve"> and </w:t>
      </w:r>
      <w:r w:rsidR="002A415B" w:rsidRPr="00DC232A">
        <w:rPr>
          <w:color w:val="000000" w:themeColor="text1"/>
        </w:rPr>
        <w:t xml:space="preserve">for the </w:t>
      </w:r>
      <w:r w:rsidR="005C147A" w:rsidRPr="00DC232A">
        <w:rPr>
          <w:color w:val="000000" w:themeColor="text1"/>
        </w:rPr>
        <w:t>Multiplication Tables Check in Year 4,</w:t>
      </w:r>
      <w:r w:rsidR="00B353D2" w:rsidRPr="00DC232A">
        <w:rPr>
          <w:color w:val="000000" w:themeColor="text1"/>
        </w:rPr>
        <w:t xml:space="preserve"> </w:t>
      </w:r>
      <w:r w:rsidR="005C147A" w:rsidRPr="00DC232A">
        <w:rPr>
          <w:color w:val="000000" w:themeColor="text1"/>
        </w:rPr>
        <w:t>provid</w:t>
      </w:r>
      <w:r w:rsidR="002A415B" w:rsidRPr="00DC232A">
        <w:rPr>
          <w:color w:val="000000" w:themeColor="text1"/>
        </w:rPr>
        <w:t>ing</w:t>
      </w:r>
      <w:r w:rsidR="005C147A" w:rsidRPr="00DC232A">
        <w:rPr>
          <w:color w:val="000000" w:themeColor="text1"/>
        </w:rPr>
        <w:t xml:space="preserve"> </w:t>
      </w:r>
      <w:r w:rsidR="00B353D2" w:rsidRPr="00DC232A">
        <w:rPr>
          <w:color w:val="000000" w:themeColor="text1"/>
        </w:rPr>
        <w:t>data which the school will be accountable for</w:t>
      </w:r>
      <w:r w:rsidR="005C147A" w:rsidRPr="00DC232A">
        <w:rPr>
          <w:color w:val="000000" w:themeColor="text1"/>
        </w:rPr>
        <w:t xml:space="preserve"> and which are published on the school website</w:t>
      </w:r>
      <w:r w:rsidR="00B353D2" w:rsidRPr="00DC232A">
        <w:rPr>
          <w:color w:val="000000" w:themeColor="text1"/>
        </w:rPr>
        <w:t>.</w:t>
      </w:r>
      <w:r w:rsidR="00410691">
        <w:rPr>
          <w:color w:val="000000" w:themeColor="text1"/>
        </w:rPr>
        <w:t xml:space="preserve"> We also use non statutory assessments at the end of KS1.</w:t>
      </w:r>
    </w:p>
    <w:p w14:paraId="0AC0F800" w14:textId="77777777" w:rsidR="00B353D2" w:rsidRPr="00C154B3" w:rsidRDefault="00B353D2" w:rsidP="00B353D2">
      <w:pPr>
        <w:rPr>
          <w:color w:val="000000" w:themeColor="text1"/>
        </w:rPr>
      </w:pPr>
    </w:p>
    <w:p w14:paraId="27F6E0AF" w14:textId="77777777" w:rsidR="00B353D2" w:rsidRPr="00C154B3" w:rsidRDefault="00B353D2" w:rsidP="00B353D2">
      <w:pPr>
        <w:rPr>
          <w:b/>
          <w:color w:val="000000" w:themeColor="text1"/>
          <w:sz w:val="28"/>
          <w:u w:val="single"/>
        </w:rPr>
      </w:pPr>
      <w:r w:rsidRPr="00C154B3">
        <w:rPr>
          <w:b/>
          <w:color w:val="000000" w:themeColor="text1"/>
          <w:sz w:val="28"/>
          <w:u w:val="single"/>
        </w:rPr>
        <w:t>Planning for Assessment</w:t>
      </w:r>
    </w:p>
    <w:p w14:paraId="45165465" w14:textId="77777777" w:rsidR="00FF2B3E" w:rsidRPr="00C154B3" w:rsidRDefault="00FF2B3E" w:rsidP="00B353D2">
      <w:pPr>
        <w:rPr>
          <w:b/>
          <w:color w:val="000000" w:themeColor="text1"/>
          <w:sz w:val="28"/>
          <w:u w:val="single"/>
        </w:rPr>
      </w:pPr>
    </w:p>
    <w:p w14:paraId="04B070B9" w14:textId="6F436D19" w:rsidR="009038CC" w:rsidRPr="00C154B3" w:rsidRDefault="00B353D2" w:rsidP="00B353D2">
      <w:pPr>
        <w:pStyle w:val="ListParagraph"/>
        <w:numPr>
          <w:ilvl w:val="0"/>
          <w:numId w:val="15"/>
        </w:numPr>
        <w:rPr>
          <w:color w:val="000000" w:themeColor="text1"/>
        </w:rPr>
      </w:pPr>
      <w:r w:rsidRPr="00C154B3">
        <w:rPr>
          <w:color w:val="000000" w:themeColor="text1"/>
        </w:rPr>
        <w:t xml:space="preserve">The 2014 National </w:t>
      </w:r>
      <w:r w:rsidRPr="005C147A">
        <w:rPr>
          <w:rFonts w:cstheme="minorHAnsi"/>
          <w:color w:val="000000" w:themeColor="text1"/>
        </w:rPr>
        <w:t>Curriculum</w:t>
      </w:r>
      <w:r w:rsidR="00E06F67" w:rsidRPr="005C147A">
        <w:rPr>
          <w:rFonts w:cstheme="minorHAnsi"/>
          <w:color w:val="000000" w:themeColor="text1"/>
        </w:rPr>
        <w:t xml:space="preserve">, </w:t>
      </w:r>
      <w:r w:rsidR="005C147A">
        <w:rPr>
          <w:rFonts w:cstheme="minorHAnsi"/>
          <w:color w:val="000000" w:themeColor="text1"/>
        </w:rPr>
        <w:t xml:space="preserve">and </w:t>
      </w:r>
      <w:r w:rsidR="00E06F67" w:rsidRPr="005C147A">
        <w:rPr>
          <w:rFonts w:cstheme="minorHAnsi"/>
          <w:color w:val="000000" w:themeColor="text1"/>
        </w:rPr>
        <w:t>t</w:t>
      </w:r>
      <w:r w:rsidR="005C147A" w:rsidRPr="005C147A">
        <w:rPr>
          <w:rFonts w:cstheme="minorHAnsi"/>
        </w:rPr>
        <w:t>he Statutory Framework for the Early Years Foundation Stage</w:t>
      </w:r>
      <w:r w:rsidR="005C147A">
        <w:rPr>
          <w:rFonts w:cstheme="minorHAnsi"/>
        </w:rPr>
        <w:t xml:space="preserve"> (2021) </w:t>
      </w:r>
      <w:r w:rsidR="005B4A40" w:rsidRPr="00C154B3">
        <w:rPr>
          <w:color w:val="000000" w:themeColor="text1"/>
        </w:rPr>
        <w:t>documents</w:t>
      </w:r>
      <w:r w:rsidRPr="00C154B3">
        <w:rPr>
          <w:color w:val="000000" w:themeColor="text1"/>
        </w:rPr>
        <w:t xml:space="preserve"> provide </w:t>
      </w:r>
      <w:r w:rsidR="00FF2B3E" w:rsidRPr="00C154B3">
        <w:rPr>
          <w:color w:val="000000" w:themeColor="text1"/>
        </w:rPr>
        <w:t>Pierrepont Gamston</w:t>
      </w:r>
      <w:r w:rsidR="00200276" w:rsidRPr="00C154B3">
        <w:rPr>
          <w:color w:val="000000" w:themeColor="text1"/>
        </w:rPr>
        <w:t xml:space="preserve"> School</w:t>
      </w:r>
      <w:r w:rsidRPr="00C154B3">
        <w:rPr>
          <w:color w:val="000000" w:themeColor="text1"/>
        </w:rPr>
        <w:t xml:space="preserve"> with the framework for t</w:t>
      </w:r>
      <w:r w:rsidR="00045A51" w:rsidRPr="00C154B3">
        <w:rPr>
          <w:color w:val="000000" w:themeColor="text1"/>
        </w:rPr>
        <w:t>eaching and learning and ensure</w:t>
      </w:r>
      <w:r w:rsidRPr="00C154B3">
        <w:rPr>
          <w:color w:val="000000" w:themeColor="text1"/>
        </w:rPr>
        <w:t xml:space="preserve"> breadth and balance in our curriculum.</w:t>
      </w:r>
    </w:p>
    <w:p w14:paraId="7FE12E5D" w14:textId="77777777" w:rsidR="00B353D2" w:rsidRPr="00C154B3" w:rsidRDefault="00B353D2" w:rsidP="00B353D2">
      <w:pPr>
        <w:pStyle w:val="ListParagraph"/>
        <w:numPr>
          <w:ilvl w:val="0"/>
          <w:numId w:val="15"/>
        </w:numPr>
        <w:rPr>
          <w:color w:val="000000" w:themeColor="text1"/>
        </w:rPr>
      </w:pPr>
      <w:r w:rsidRPr="00C154B3">
        <w:rPr>
          <w:color w:val="000000" w:themeColor="text1"/>
        </w:rPr>
        <w:t>Lessons are planned with clear learning objectives and success criteria based on</w:t>
      </w:r>
      <w:r w:rsidR="00FF2B3E" w:rsidRPr="00C154B3">
        <w:rPr>
          <w:color w:val="000000" w:themeColor="text1"/>
        </w:rPr>
        <w:t xml:space="preserve"> a</w:t>
      </w:r>
      <w:r w:rsidRPr="00C154B3">
        <w:rPr>
          <w:color w:val="000000" w:themeColor="text1"/>
        </w:rPr>
        <w:t xml:space="preserve"> teacher’s knowledge of each pupil.  </w:t>
      </w:r>
    </w:p>
    <w:p w14:paraId="7CBC98B9" w14:textId="77777777" w:rsidR="00B353D2" w:rsidRPr="00C154B3" w:rsidRDefault="00FF2B3E" w:rsidP="00B353D2">
      <w:pPr>
        <w:pStyle w:val="ListParagraph"/>
        <w:numPr>
          <w:ilvl w:val="0"/>
          <w:numId w:val="15"/>
        </w:numPr>
        <w:rPr>
          <w:color w:val="000000" w:themeColor="text1"/>
        </w:rPr>
      </w:pPr>
      <w:r w:rsidRPr="00C154B3">
        <w:rPr>
          <w:color w:val="000000" w:themeColor="text1"/>
        </w:rPr>
        <w:t>Assessmen</w:t>
      </w:r>
      <w:r w:rsidR="005325F5" w:rsidRPr="00C154B3">
        <w:rPr>
          <w:color w:val="000000" w:themeColor="text1"/>
        </w:rPr>
        <w:t xml:space="preserve">t materials </w:t>
      </w:r>
      <w:r w:rsidR="00B353D2" w:rsidRPr="00C154B3">
        <w:rPr>
          <w:color w:val="000000" w:themeColor="text1"/>
        </w:rPr>
        <w:t xml:space="preserve">are used alongside </w:t>
      </w:r>
      <w:r w:rsidR="005B4A40" w:rsidRPr="00C154B3">
        <w:rPr>
          <w:color w:val="000000" w:themeColor="text1"/>
        </w:rPr>
        <w:t xml:space="preserve">the </w:t>
      </w:r>
      <w:r w:rsidR="00B353D2" w:rsidRPr="00C154B3">
        <w:rPr>
          <w:color w:val="000000" w:themeColor="text1"/>
        </w:rPr>
        <w:t xml:space="preserve">National </w:t>
      </w:r>
      <w:r w:rsidR="005B4A40" w:rsidRPr="00C154B3">
        <w:rPr>
          <w:color w:val="000000" w:themeColor="text1"/>
        </w:rPr>
        <w:t>Curriculum to sup</w:t>
      </w:r>
      <w:r w:rsidRPr="00C154B3">
        <w:rPr>
          <w:color w:val="000000" w:themeColor="text1"/>
        </w:rPr>
        <w:t>port assessments for pupils in reading, w</w:t>
      </w:r>
      <w:r w:rsidR="005B4A40" w:rsidRPr="00C154B3">
        <w:rPr>
          <w:color w:val="000000" w:themeColor="text1"/>
        </w:rPr>
        <w:t xml:space="preserve">riting, </w:t>
      </w:r>
      <w:r w:rsidRPr="00C154B3">
        <w:rPr>
          <w:color w:val="000000" w:themeColor="text1"/>
        </w:rPr>
        <w:t>m</w:t>
      </w:r>
      <w:r w:rsidR="00EB77C0" w:rsidRPr="00C154B3">
        <w:rPr>
          <w:color w:val="000000" w:themeColor="text1"/>
        </w:rPr>
        <w:t>athematics</w:t>
      </w:r>
      <w:r w:rsidR="00F13882" w:rsidRPr="00C154B3">
        <w:rPr>
          <w:color w:val="000000" w:themeColor="text1"/>
        </w:rPr>
        <w:t xml:space="preserve"> and</w:t>
      </w:r>
      <w:r w:rsidRPr="00C154B3">
        <w:rPr>
          <w:color w:val="000000" w:themeColor="text1"/>
        </w:rPr>
        <w:t xml:space="preserve"> g</w:t>
      </w:r>
      <w:r w:rsidR="00893598" w:rsidRPr="00C154B3">
        <w:rPr>
          <w:color w:val="000000" w:themeColor="text1"/>
        </w:rPr>
        <w:t>rammar,</w:t>
      </w:r>
      <w:r w:rsidRPr="00C154B3">
        <w:rPr>
          <w:color w:val="000000" w:themeColor="text1"/>
        </w:rPr>
        <w:t xml:space="preserve"> punctuation and s</w:t>
      </w:r>
      <w:r w:rsidR="00F13882" w:rsidRPr="00C154B3">
        <w:rPr>
          <w:color w:val="000000" w:themeColor="text1"/>
        </w:rPr>
        <w:t>pelling (GPS).</w:t>
      </w:r>
      <w:r w:rsidR="00E57ABB" w:rsidRPr="00C154B3">
        <w:rPr>
          <w:color w:val="000000" w:themeColor="text1"/>
        </w:rPr>
        <w:t xml:space="preserve"> </w:t>
      </w:r>
    </w:p>
    <w:p w14:paraId="6A3BE39F" w14:textId="7F30D3DC" w:rsidR="00EB77C0" w:rsidRPr="00C154B3" w:rsidRDefault="0046776C" w:rsidP="00B353D2">
      <w:pPr>
        <w:pStyle w:val="ListParagraph"/>
        <w:numPr>
          <w:ilvl w:val="0"/>
          <w:numId w:val="15"/>
        </w:numPr>
        <w:rPr>
          <w:color w:val="000000" w:themeColor="text1"/>
        </w:rPr>
      </w:pPr>
      <w:r w:rsidRPr="00DC232A">
        <w:rPr>
          <w:color w:val="000000" w:themeColor="text1"/>
        </w:rPr>
        <w:t>The Engagement Model (2020)</w:t>
      </w:r>
      <w:r w:rsidR="00C154B3" w:rsidRPr="00DC232A">
        <w:rPr>
          <w:color w:val="000000" w:themeColor="text1"/>
        </w:rPr>
        <w:t>, pre</w:t>
      </w:r>
      <w:r w:rsidR="00C154B3" w:rsidRPr="00C154B3">
        <w:rPr>
          <w:color w:val="000000" w:themeColor="text1"/>
        </w:rPr>
        <w:t xml:space="preserve"> key stage standards</w:t>
      </w:r>
      <w:r w:rsidR="00C43B7C" w:rsidRPr="00C154B3">
        <w:rPr>
          <w:color w:val="000000" w:themeColor="text1"/>
        </w:rPr>
        <w:t xml:space="preserve"> and </w:t>
      </w:r>
      <w:r w:rsidR="005B4A40" w:rsidRPr="00C154B3">
        <w:rPr>
          <w:color w:val="000000" w:themeColor="text1"/>
        </w:rPr>
        <w:t>B</w:t>
      </w:r>
      <w:r w:rsidR="00F13882" w:rsidRPr="00C154B3">
        <w:rPr>
          <w:color w:val="000000" w:themeColor="text1"/>
        </w:rPr>
        <w:t xml:space="preserve"> </w:t>
      </w:r>
      <w:r w:rsidR="005B4A40" w:rsidRPr="00C154B3">
        <w:rPr>
          <w:color w:val="000000" w:themeColor="text1"/>
        </w:rPr>
        <w:t xml:space="preserve">Squared </w:t>
      </w:r>
      <w:r w:rsidR="00045A51" w:rsidRPr="00C154B3">
        <w:rPr>
          <w:color w:val="000000" w:themeColor="text1"/>
        </w:rPr>
        <w:t>materials may be</w:t>
      </w:r>
      <w:r w:rsidR="005B4A40" w:rsidRPr="00C154B3">
        <w:rPr>
          <w:color w:val="000000" w:themeColor="text1"/>
        </w:rPr>
        <w:t xml:space="preserve"> used t</w:t>
      </w:r>
      <w:r w:rsidR="00255CA7" w:rsidRPr="00C154B3">
        <w:rPr>
          <w:color w:val="000000" w:themeColor="text1"/>
        </w:rPr>
        <w:t>o support assessments of pupils working b</w:t>
      </w:r>
      <w:r w:rsidR="005B4A40" w:rsidRPr="00C154B3">
        <w:rPr>
          <w:color w:val="000000" w:themeColor="text1"/>
        </w:rPr>
        <w:t xml:space="preserve">elow the </w:t>
      </w:r>
      <w:r w:rsidR="00E06F67" w:rsidRPr="00C154B3">
        <w:rPr>
          <w:color w:val="000000" w:themeColor="text1"/>
        </w:rPr>
        <w:t xml:space="preserve">age expected </w:t>
      </w:r>
      <w:r w:rsidR="005B4A40" w:rsidRPr="00C154B3">
        <w:rPr>
          <w:color w:val="000000" w:themeColor="text1"/>
        </w:rPr>
        <w:t>standards outlined in the National Curriculum</w:t>
      </w:r>
      <w:r w:rsidR="00EB77C0" w:rsidRPr="00C154B3">
        <w:rPr>
          <w:color w:val="000000" w:themeColor="text1"/>
        </w:rPr>
        <w:t xml:space="preserve">. </w:t>
      </w:r>
    </w:p>
    <w:p w14:paraId="169832B1" w14:textId="77777777" w:rsidR="00EB77C0" w:rsidRPr="00C154B3" w:rsidRDefault="00EB77C0" w:rsidP="00EB77C0">
      <w:pPr>
        <w:pStyle w:val="ListParagraph"/>
        <w:numPr>
          <w:ilvl w:val="0"/>
          <w:numId w:val="15"/>
        </w:numPr>
        <w:rPr>
          <w:color w:val="000000" w:themeColor="text1"/>
        </w:rPr>
      </w:pPr>
      <w:r w:rsidRPr="00C154B3">
        <w:rPr>
          <w:color w:val="000000" w:themeColor="text1"/>
        </w:rPr>
        <w:t xml:space="preserve">Teachers use </w:t>
      </w:r>
      <w:r w:rsidR="00893598" w:rsidRPr="00C154B3">
        <w:rPr>
          <w:color w:val="000000" w:themeColor="text1"/>
        </w:rPr>
        <w:t>focused marking to assess pupil</w:t>
      </w:r>
      <w:r w:rsidRPr="00C154B3">
        <w:rPr>
          <w:color w:val="000000" w:themeColor="text1"/>
        </w:rPr>
        <w:t>s</w:t>
      </w:r>
      <w:r w:rsidR="00893598" w:rsidRPr="00C154B3">
        <w:rPr>
          <w:color w:val="000000" w:themeColor="text1"/>
        </w:rPr>
        <w:t>’</w:t>
      </w:r>
      <w:r w:rsidRPr="00C154B3">
        <w:rPr>
          <w:color w:val="000000" w:themeColor="text1"/>
        </w:rPr>
        <w:t xml:space="preserve"> progress in relation to the planned learning </w:t>
      </w:r>
      <w:r w:rsidR="00E35FC9" w:rsidRPr="00C154B3">
        <w:rPr>
          <w:color w:val="000000" w:themeColor="text1"/>
        </w:rPr>
        <w:t>objectives,</w:t>
      </w:r>
      <w:r w:rsidRPr="00C154B3">
        <w:rPr>
          <w:color w:val="000000" w:themeColor="text1"/>
        </w:rPr>
        <w:t xml:space="preserve"> set</w:t>
      </w:r>
      <w:r w:rsidR="00E35FC9" w:rsidRPr="00C154B3">
        <w:rPr>
          <w:color w:val="000000" w:themeColor="text1"/>
        </w:rPr>
        <w:t>ting</w:t>
      </w:r>
      <w:r w:rsidRPr="00C154B3">
        <w:rPr>
          <w:color w:val="000000" w:themeColor="text1"/>
        </w:rPr>
        <w:t xml:space="preserve"> next steps for pupils learning an</w:t>
      </w:r>
      <w:r w:rsidR="00893598" w:rsidRPr="00C154B3">
        <w:rPr>
          <w:color w:val="000000" w:themeColor="text1"/>
        </w:rPr>
        <w:t>d support</w:t>
      </w:r>
      <w:r w:rsidR="00E35FC9" w:rsidRPr="00C154B3">
        <w:rPr>
          <w:color w:val="000000" w:themeColor="text1"/>
        </w:rPr>
        <w:t>ing</w:t>
      </w:r>
      <w:r w:rsidR="00893598" w:rsidRPr="00C154B3">
        <w:rPr>
          <w:color w:val="000000" w:themeColor="text1"/>
        </w:rPr>
        <w:t xml:space="preserve"> them in achieving these (see Marking P</w:t>
      </w:r>
      <w:r w:rsidRPr="00C154B3">
        <w:rPr>
          <w:color w:val="000000" w:themeColor="text1"/>
        </w:rPr>
        <w:t>olicy).</w:t>
      </w:r>
    </w:p>
    <w:p w14:paraId="67DD614D" w14:textId="77777777" w:rsidR="00EB77C0" w:rsidRPr="00C154B3" w:rsidRDefault="00EB77C0" w:rsidP="00EB77C0">
      <w:pPr>
        <w:pStyle w:val="ListParagraph"/>
        <w:numPr>
          <w:ilvl w:val="0"/>
          <w:numId w:val="15"/>
        </w:numPr>
        <w:rPr>
          <w:color w:val="000000" w:themeColor="text1"/>
        </w:rPr>
      </w:pPr>
      <w:r w:rsidRPr="00C154B3">
        <w:rPr>
          <w:color w:val="000000" w:themeColor="text1"/>
        </w:rPr>
        <w:t>Teachers use information from formative and summative assessment to plan future lessons.</w:t>
      </w:r>
    </w:p>
    <w:p w14:paraId="32EABF3C" w14:textId="1573729F" w:rsidR="00D56561" w:rsidRPr="00C154B3" w:rsidRDefault="00D56561" w:rsidP="002C0D13">
      <w:pPr>
        <w:pStyle w:val="ListParagraph"/>
        <w:rPr>
          <w:color w:val="000000" w:themeColor="text1"/>
        </w:rPr>
      </w:pPr>
    </w:p>
    <w:p w14:paraId="72B728BA" w14:textId="77777777" w:rsidR="00C53D15" w:rsidRPr="00C154B3" w:rsidRDefault="00EB77C0" w:rsidP="00EB77C0">
      <w:pPr>
        <w:rPr>
          <w:color w:val="000000" w:themeColor="text1"/>
        </w:rPr>
      </w:pPr>
      <w:r w:rsidRPr="00C154B3">
        <w:rPr>
          <w:color w:val="000000" w:themeColor="text1"/>
        </w:rPr>
        <w:t xml:space="preserve"> </w:t>
      </w:r>
      <w:r w:rsidR="005B4A40" w:rsidRPr="00C154B3">
        <w:rPr>
          <w:color w:val="000000" w:themeColor="text1"/>
        </w:rPr>
        <w:t xml:space="preserve"> </w:t>
      </w:r>
    </w:p>
    <w:p w14:paraId="77A24FCB" w14:textId="77777777" w:rsidR="00EB77C0" w:rsidRPr="00C154B3" w:rsidRDefault="009964F4" w:rsidP="00EB77C0">
      <w:pPr>
        <w:rPr>
          <w:b/>
          <w:color w:val="000000" w:themeColor="text1"/>
          <w:sz w:val="28"/>
          <w:u w:val="single"/>
        </w:rPr>
      </w:pPr>
      <w:r w:rsidRPr="00C154B3">
        <w:rPr>
          <w:b/>
          <w:color w:val="000000" w:themeColor="text1"/>
          <w:sz w:val="28"/>
          <w:u w:val="single"/>
        </w:rPr>
        <w:t>Assessment and Reporting</w:t>
      </w:r>
    </w:p>
    <w:p w14:paraId="28DC1210" w14:textId="77777777" w:rsidR="00EB77C0" w:rsidRPr="00C154B3" w:rsidRDefault="00EB77C0" w:rsidP="00EB77C0">
      <w:pPr>
        <w:rPr>
          <w:color w:val="000000" w:themeColor="text1"/>
        </w:rPr>
      </w:pPr>
    </w:p>
    <w:p w14:paraId="1DADB845" w14:textId="77777777" w:rsidR="00EB77C0" w:rsidRPr="00C154B3" w:rsidRDefault="00EB77C0" w:rsidP="00EB77C0">
      <w:pPr>
        <w:rPr>
          <w:b/>
          <w:color w:val="000000" w:themeColor="text1"/>
        </w:rPr>
      </w:pPr>
      <w:r w:rsidRPr="00C154B3">
        <w:rPr>
          <w:b/>
          <w:color w:val="000000" w:themeColor="text1"/>
        </w:rPr>
        <w:t>The Foundation Stage</w:t>
      </w:r>
      <w:r w:rsidR="009865D9" w:rsidRPr="00C154B3">
        <w:rPr>
          <w:b/>
          <w:color w:val="000000" w:themeColor="text1"/>
        </w:rPr>
        <w:t xml:space="preserve"> </w:t>
      </w:r>
    </w:p>
    <w:p w14:paraId="2C82FB58" w14:textId="77777777" w:rsidR="00FC661C" w:rsidRPr="00C154B3" w:rsidRDefault="00FC661C" w:rsidP="00EB77C0">
      <w:pPr>
        <w:rPr>
          <w:b/>
          <w:color w:val="000000" w:themeColor="text1"/>
        </w:rPr>
      </w:pPr>
    </w:p>
    <w:p w14:paraId="37F1355D" w14:textId="49FD088B" w:rsidR="00BD52F4" w:rsidRPr="00DC232A" w:rsidRDefault="00BD52F4" w:rsidP="00BD52F4">
      <w:pPr>
        <w:rPr>
          <w:rFonts w:cstheme="minorHAnsi"/>
        </w:rPr>
      </w:pPr>
      <w:r w:rsidRPr="00DC232A">
        <w:rPr>
          <w:rFonts w:cstheme="minorHAnsi"/>
        </w:rPr>
        <w:t>Ongoing assessment is an essential aspect of the effective running of the EYFS setting at Pierrepont Gamston Primary School. There is continuous monitoring and assessment of each child’s development using the Early Years Foundation Stage Profile. A baseline assessment is completed for all children during their first half-term</w:t>
      </w:r>
      <w:r w:rsidR="002A415B" w:rsidRPr="00DC232A">
        <w:rPr>
          <w:rFonts w:cstheme="minorHAnsi"/>
        </w:rPr>
        <w:t xml:space="preserve"> in addition to the statutory baseline assessment which is completed within the first 6 weeks</w:t>
      </w:r>
      <w:r w:rsidRPr="00DC232A">
        <w:rPr>
          <w:rFonts w:cstheme="minorHAnsi"/>
        </w:rPr>
        <w:t>. All 17 areas are assessed once per term and recorded. Children are assessed against termly benchmarks in each area which map a trajectory towards their end of year assessment against the early learning goals. Where children have not reached benchmarks at the intended time, this information is used by practitioners to inform future learning and plan interventions where necessary.</w:t>
      </w:r>
    </w:p>
    <w:p w14:paraId="3B98F4D2" w14:textId="77777777" w:rsidR="00BD52F4" w:rsidRPr="00DC232A" w:rsidRDefault="00BD52F4" w:rsidP="00BD52F4">
      <w:pPr>
        <w:rPr>
          <w:rFonts w:cstheme="minorHAnsi"/>
        </w:rPr>
      </w:pPr>
      <w:r w:rsidRPr="00DC232A">
        <w:rPr>
          <w:rFonts w:cstheme="minorHAnsi"/>
        </w:rPr>
        <w:t xml:space="preserve">The main EYFS assessment method is through practitioners’ observations of children in different teaching and learning contexts, including both adult focused activities and child initiated play. </w:t>
      </w:r>
      <w:r w:rsidR="002A415B" w:rsidRPr="00DC232A">
        <w:rPr>
          <w:rFonts w:cstheme="minorHAnsi"/>
        </w:rPr>
        <w:t>P</w:t>
      </w:r>
      <w:r w:rsidRPr="00DC232A">
        <w:rPr>
          <w:rFonts w:cstheme="minorHAnsi"/>
        </w:rPr>
        <w:t>ractitioners use these observations to support their developing knowledge of individual children, helping to inform assessment decisions and plan next steps in learning.</w:t>
      </w:r>
    </w:p>
    <w:p w14:paraId="75F4F36D" w14:textId="77777777" w:rsidR="00BD52F4" w:rsidRPr="00DC232A" w:rsidRDefault="00BD52F4" w:rsidP="00BD52F4">
      <w:pPr>
        <w:rPr>
          <w:rFonts w:cstheme="minorHAnsi"/>
        </w:rPr>
      </w:pPr>
      <w:r w:rsidRPr="00DC232A">
        <w:rPr>
          <w:rFonts w:cstheme="minorHAnsi"/>
        </w:rPr>
        <w:t>All staff in our early years setting are involved in detailed professional dialogue to ensure accurate and consistent assessment decisions. A sample of these assessments are moderated with early years staff from other schools and with other teachers in Pierrepont Gamston.</w:t>
      </w:r>
    </w:p>
    <w:p w14:paraId="512BA651" w14:textId="77777777" w:rsidR="00BD52F4" w:rsidRPr="002A415B" w:rsidRDefault="00BD52F4" w:rsidP="00BD52F4">
      <w:pPr>
        <w:rPr>
          <w:rFonts w:cstheme="minorHAnsi"/>
        </w:rPr>
      </w:pPr>
      <w:r w:rsidRPr="00DC232A">
        <w:rPr>
          <w:rFonts w:cstheme="minorHAnsi"/>
        </w:rPr>
        <w:t>Other methods of assessing children in Sparrow Class include weekly challenge books, marking and feedback on written work and talking with children about their task or play.</w:t>
      </w:r>
    </w:p>
    <w:p w14:paraId="129845E0" w14:textId="77777777" w:rsidR="00BD52F4" w:rsidRPr="002A415B" w:rsidRDefault="00BD52F4" w:rsidP="00BD52F4">
      <w:pPr>
        <w:rPr>
          <w:rFonts w:cstheme="minorHAnsi"/>
          <w:color w:val="000000" w:themeColor="text1"/>
        </w:rPr>
      </w:pPr>
    </w:p>
    <w:p w14:paraId="69A3E6F7" w14:textId="0F3CA7BF" w:rsidR="00C16994" w:rsidRDefault="00C16994" w:rsidP="00046B70">
      <w:pPr>
        <w:rPr>
          <w:color w:val="000000" w:themeColor="text1"/>
        </w:rPr>
      </w:pPr>
    </w:p>
    <w:p w14:paraId="3652A966" w14:textId="77777777" w:rsidR="002C0D13" w:rsidRDefault="002C0D13">
      <w:pPr>
        <w:rPr>
          <w:b/>
          <w:color w:val="000000" w:themeColor="text1"/>
        </w:rPr>
      </w:pPr>
    </w:p>
    <w:p w14:paraId="62C97445" w14:textId="77777777" w:rsidR="002C0D13" w:rsidRDefault="002C0D13">
      <w:pPr>
        <w:rPr>
          <w:b/>
          <w:color w:val="000000" w:themeColor="text1"/>
        </w:rPr>
      </w:pPr>
    </w:p>
    <w:p w14:paraId="3FADBEDA" w14:textId="77777777" w:rsidR="002C0D13" w:rsidRDefault="002C0D13">
      <w:pPr>
        <w:rPr>
          <w:b/>
          <w:color w:val="000000" w:themeColor="text1"/>
        </w:rPr>
      </w:pPr>
    </w:p>
    <w:p w14:paraId="4FE08AE4" w14:textId="657E7725" w:rsidR="00EF486D" w:rsidRPr="00C154B3" w:rsidRDefault="0046776C">
      <w:pPr>
        <w:rPr>
          <w:b/>
          <w:color w:val="000000" w:themeColor="text1"/>
        </w:rPr>
      </w:pPr>
      <w:r w:rsidRPr="00DC232A">
        <w:rPr>
          <w:b/>
          <w:color w:val="000000" w:themeColor="text1"/>
        </w:rPr>
        <w:t xml:space="preserve">Assessment of Core Subjects in </w:t>
      </w:r>
      <w:r w:rsidR="002E681B" w:rsidRPr="00DC232A">
        <w:rPr>
          <w:b/>
          <w:color w:val="000000" w:themeColor="text1"/>
        </w:rPr>
        <w:t>Key Stage</w:t>
      </w:r>
      <w:r w:rsidR="002E681B" w:rsidRPr="00C154B3">
        <w:rPr>
          <w:b/>
          <w:color w:val="000000" w:themeColor="text1"/>
        </w:rPr>
        <w:t xml:space="preserve"> One and Key Stage Two</w:t>
      </w:r>
    </w:p>
    <w:p w14:paraId="743D1BA6" w14:textId="77777777" w:rsidR="00FC661C" w:rsidRPr="00C154B3" w:rsidRDefault="00FC661C">
      <w:pPr>
        <w:rPr>
          <w:color w:val="000000" w:themeColor="text1"/>
        </w:rPr>
      </w:pPr>
    </w:p>
    <w:p w14:paraId="675AB2CD" w14:textId="77777777" w:rsidR="00AA36CF" w:rsidRPr="00C154B3" w:rsidRDefault="00AA36CF" w:rsidP="00AA36CF">
      <w:pPr>
        <w:pStyle w:val="ListParagraph"/>
        <w:numPr>
          <w:ilvl w:val="0"/>
          <w:numId w:val="18"/>
        </w:numPr>
        <w:rPr>
          <w:color w:val="000000" w:themeColor="text1"/>
        </w:rPr>
      </w:pPr>
      <w:r w:rsidRPr="00C154B3">
        <w:rPr>
          <w:color w:val="000000" w:themeColor="text1"/>
        </w:rPr>
        <w:t>T</w:t>
      </w:r>
      <w:r w:rsidR="009361DD" w:rsidRPr="00C154B3">
        <w:rPr>
          <w:color w:val="000000" w:themeColor="text1"/>
        </w:rPr>
        <w:t xml:space="preserve">eachers use </w:t>
      </w:r>
      <w:r w:rsidR="00255CA7" w:rsidRPr="00C154B3">
        <w:rPr>
          <w:color w:val="000000" w:themeColor="text1"/>
        </w:rPr>
        <w:t>Assessment for Learning (AfL)</w:t>
      </w:r>
      <w:r w:rsidR="006849C2" w:rsidRPr="00C154B3">
        <w:rPr>
          <w:color w:val="000000" w:themeColor="text1"/>
        </w:rPr>
        <w:t xml:space="preserve"> </w:t>
      </w:r>
      <w:r w:rsidR="009361DD" w:rsidRPr="00C154B3">
        <w:rPr>
          <w:color w:val="000000" w:themeColor="text1"/>
        </w:rPr>
        <w:t>as</w:t>
      </w:r>
      <w:r w:rsidR="00893598" w:rsidRPr="00C154B3">
        <w:rPr>
          <w:color w:val="000000" w:themeColor="text1"/>
        </w:rPr>
        <w:t xml:space="preserve"> ongoing assessment. </w:t>
      </w:r>
      <w:r w:rsidRPr="00C154B3">
        <w:rPr>
          <w:color w:val="000000" w:themeColor="text1"/>
        </w:rPr>
        <w:t xml:space="preserve"> </w:t>
      </w:r>
      <w:r w:rsidR="00893598" w:rsidRPr="00C154B3">
        <w:rPr>
          <w:color w:val="000000" w:themeColor="text1"/>
        </w:rPr>
        <w:t>Through</w:t>
      </w:r>
      <w:r w:rsidRPr="00C154B3">
        <w:rPr>
          <w:color w:val="000000" w:themeColor="text1"/>
        </w:rPr>
        <w:t xml:space="preserve"> the use of questioning, focused marking and observations of children’s learning against success criteria</w:t>
      </w:r>
      <w:r w:rsidR="00893598" w:rsidRPr="00C154B3">
        <w:rPr>
          <w:color w:val="000000" w:themeColor="text1"/>
        </w:rPr>
        <w:t xml:space="preserve">, </w:t>
      </w:r>
      <w:r w:rsidR="00893598" w:rsidRPr="00C154B3">
        <w:rPr>
          <w:color w:val="000000" w:themeColor="text1"/>
        </w:rPr>
        <w:lastRenderedPageBreak/>
        <w:t>judgements are made about children’s attainment</w:t>
      </w:r>
      <w:r w:rsidRPr="00C154B3">
        <w:rPr>
          <w:color w:val="000000" w:themeColor="text1"/>
        </w:rPr>
        <w:t xml:space="preserve">. This information is used to assess </w:t>
      </w:r>
      <w:r w:rsidR="00893598" w:rsidRPr="00C154B3">
        <w:rPr>
          <w:color w:val="000000" w:themeColor="text1"/>
        </w:rPr>
        <w:t>whether pupils ar</w:t>
      </w:r>
      <w:r w:rsidR="00045A51" w:rsidRPr="00C154B3">
        <w:rPr>
          <w:color w:val="000000" w:themeColor="text1"/>
        </w:rPr>
        <w:t>e meeting national expectations</w:t>
      </w:r>
      <w:r w:rsidR="00893598" w:rsidRPr="00C154B3">
        <w:rPr>
          <w:color w:val="000000" w:themeColor="text1"/>
        </w:rPr>
        <w:t xml:space="preserve"> to identify gaps in learning and to set termly</w:t>
      </w:r>
      <w:r w:rsidRPr="00C154B3">
        <w:rPr>
          <w:color w:val="000000" w:themeColor="text1"/>
        </w:rPr>
        <w:t xml:space="preserve"> targets</w:t>
      </w:r>
      <w:r w:rsidR="0046669B" w:rsidRPr="00C154B3">
        <w:rPr>
          <w:color w:val="000000" w:themeColor="text1"/>
        </w:rPr>
        <w:t xml:space="preserve"> for children</w:t>
      </w:r>
      <w:r w:rsidRPr="00C154B3">
        <w:rPr>
          <w:color w:val="000000" w:themeColor="text1"/>
        </w:rPr>
        <w:t>.</w:t>
      </w:r>
    </w:p>
    <w:p w14:paraId="1D8A5A49" w14:textId="77777777" w:rsidR="002414EC" w:rsidRPr="00C154B3" w:rsidRDefault="002A748F" w:rsidP="00AA36CF">
      <w:pPr>
        <w:pStyle w:val="ListParagraph"/>
        <w:numPr>
          <w:ilvl w:val="0"/>
          <w:numId w:val="18"/>
        </w:numPr>
        <w:rPr>
          <w:color w:val="000000" w:themeColor="text1"/>
        </w:rPr>
      </w:pPr>
      <w:r w:rsidRPr="00C154B3">
        <w:rPr>
          <w:color w:val="000000" w:themeColor="text1"/>
        </w:rPr>
        <w:t xml:space="preserve">Each cohort has </w:t>
      </w:r>
      <w:r w:rsidR="002414EC" w:rsidRPr="00C154B3">
        <w:rPr>
          <w:color w:val="000000" w:themeColor="text1"/>
        </w:rPr>
        <w:t xml:space="preserve">year-end </w:t>
      </w:r>
      <w:r w:rsidR="00AA36CF" w:rsidRPr="00C154B3">
        <w:rPr>
          <w:color w:val="000000" w:themeColor="text1"/>
        </w:rPr>
        <w:t>target</w:t>
      </w:r>
      <w:r w:rsidRPr="00C154B3">
        <w:rPr>
          <w:color w:val="000000" w:themeColor="text1"/>
        </w:rPr>
        <w:t>s</w:t>
      </w:r>
      <w:r w:rsidR="00AA36CF" w:rsidRPr="00C154B3">
        <w:rPr>
          <w:color w:val="000000" w:themeColor="text1"/>
        </w:rPr>
        <w:t xml:space="preserve"> for meeting </w:t>
      </w:r>
      <w:r w:rsidR="0046669B" w:rsidRPr="00C154B3">
        <w:rPr>
          <w:color w:val="000000" w:themeColor="text1"/>
        </w:rPr>
        <w:t xml:space="preserve">national </w:t>
      </w:r>
      <w:r w:rsidR="00AA36CF" w:rsidRPr="00C154B3">
        <w:rPr>
          <w:color w:val="000000" w:themeColor="text1"/>
        </w:rPr>
        <w:t>expect</w:t>
      </w:r>
      <w:r w:rsidR="009361DD" w:rsidRPr="00C154B3">
        <w:rPr>
          <w:color w:val="000000" w:themeColor="text1"/>
        </w:rPr>
        <w:t>ations</w:t>
      </w:r>
      <w:r w:rsidR="00893598" w:rsidRPr="00C154B3">
        <w:rPr>
          <w:color w:val="000000" w:themeColor="text1"/>
        </w:rPr>
        <w:t xml:space="preserve"> in core subjects</w:t>
      </w:r>
      <w:r w:rsidR="00AA36CF" w:rsidRPr="00C154B3">
        <w:rPr>
          <w:color w:val="000000" w:themeColor="text1"/>
        </w:rPr>
        <w:t xml:space="preserve">. </w:t>
      </w:r>
      <w:r w:rsidR="002414EC" w:rsidRPr="00C154B3">
        <w:rPr>
          <w:color w:val="000000" w:themeColor="text1"/>
        </w:rPr>
        <w:t>This is set by the school’s leadership at the beginning of each academic year</w:t>
      </w:r>
      <w:r w:rsidR="00C372EC" w:rsidRPr="00C154B3">
        <w:rPr>
          <w:color w:val="000000" w:themeColor="text1"/>
        </w:rPr>
        <w:t xml:space="preserve"> and may target the progress of the whole class, identified groups or specific children</w:t>
      </w:r>
      <w:r w:rsidR="002414EC" w:rsidRPr="00C154B3">
        <w:rPr>
          <w:color w:val="000000" w:themeColor="text1"/>
        </w:rPr>
        <w:t>.</w:t>
      </w:r>
    </w:p>
    <w:p w14:paraId="5FB66701" w14:textId="77777777" w:rsidR="00AA36CF" w:rsidRPr="00DC232A" w:rsidRDefault="0046669B" w:rsidP="00AA36CF">
      <w:pPr>
        <w:pStyle w:val="ListParagraph"/>
        <w:numPr>
          <w:ilvl w:val="0"/>
          <w:numId w:val="18"/>
        </w:numPr>
        <w:rPr>
          <w:color w:val="000000" w:themeColor="text1"/>
        </w:rPr>
      </w:pPr>
      <w:r w:rsidRPr="00C154B3">
        <w:rPr>
          <w:color w:val="000000" w:themeColor="text1"/>
        </w:rPr>
        <w:t>In addition to AfL, teachers use a variety of tests and tasks to a</w:t>
      </w:r>
      <w:r w:rsidR="002414EC" w:rsidRPr="00C154B3">
        <w:rPr>
          <w:color w:val="000000" w:themeColor="text1"/>
        </w:rPr>
        <w:t xml:space="preserve">ssess children, including </w:t>
      </w:r>
      <w:r w:rsidR="00D56561" w:rsidRPr="00C154B3">
        <w:rPr>
          <w:color w:val="000000" w:themeColor="text1"/>
        </w:rPr>
        <w:t>termly and</w:t>
      </w:r>
      <w:r w:rsidR="00902B58" w:rsidRPr="00C154B3">
        <w:rPr>
          <w:color w:val="000000" w:themeColor="text1"/>
        </w:rPr>
        <w:t xml:space="preserve"> </w:t>
      </w:r>
      <w:r w:rsidR="00255CA7" w:rsidRPr="00C154B3">
        <w:rPr>
          <w:color w:val="000000" w:themeColor="text1"/>
        </w:rPr>
        <w:t>end of year</w:t>
      </w:r>
      <w:r w:rsidR="00D56561" w:rsidRPr="00C154B3">
        <w:rPr>
          <w:color w:val="000000" w:themeColor="text1"/>
        </w:rPr>
        <w:t xml:space="preserve"> tests (for example, </w:t>
      </w:r>
      <w:r w:rsidR="009A7498" w:rsidRPr="00DC232A">
        <w:rPr>
          <w:color w:val="000000" w:themeColor="text1"/>
        </w:rPr>
        <w:t>Cornerstones</w:t>
      </w:r>
      <w:r w:rsidR="00D56561" w:rsidRPr="00DC232A">
        <w:rPr>
          <w:color w:val="000000" w:themeColor="text1"/>
        </w:rPr>
        <w:t xml:space="preserve"> tests</w:t>
      </w:r>
      <w:r w:rsidR="002A415B" w:rsidRPr="00DC232A">
        <w:rPr>
          <w:color w:val="000000" w:themeColor="text1"/>
        </w:rPr>
        <w:t xml:space="preserve"> and previous year’s Key Stage SATs papers</w:t>
      </w:r>
      <w:r w:rsidR="00D56561" w:rsidRPr="00DC232A">
        <w:rPr>
          <w:color w:val="000000" w:themeColor="text1"/>
        </w:rPr>
        <w:t>).</w:t>
      </w:r>
    </w:p>
    <w:p w14:paraId="739A6BF3" w14:textId="77777777" w:rsidR="0046669B" w:rsidRPr="00DC232A" w:rsidRDefault="0046669B" w:rsidP="0046669B">
      <w:pPr>
        <w:pStyle w:val="ListParagraph"/>
        <w:numPr>
          <w:ilvl w:val="0"/>
          <w:numId w:val="18"/>
        </w:numPr>
        <w:rPr>
          <w:color w:val="000000" w:themeColor="text1"/>
        </w:rPr>
      </w:pPr>
      <w:r w:rsidRPr="00DC232A">
        <w:rPr>
          <w:color w:val="000000" w:themeColor="text1"/>
        </w:rPr>
        <w:t xml:space="preserve">Standardisation and moderation meetings within our </w:t>
      </w:r>
      <w:r w:rsidR="00255CA7" w:rsidRPr="00DC232A">
        <w:rPr>
          <w:color w:val="000000" w:themeColor="text1"/>
        </w:rPr>
        <w:t xml:space="preserve">school </w:t>
      </w:r>
      <w:r w:rsidR="00902B58" w:rsidRPr="00DC232A">
        <w:rPr>
          <w:color w:val="000000" w:themeColor="text1"/>
        </w:rPr>
        <w:t xml:space="preserve">and </w:t>
      </w:r>
      <w:r w:rsidR="00255CA7" w:rsidRPr="00DC232A">
        <w:rPr>
          <w:color w:val="000000" w:themeColor="text1"/>
        </w:rPr>
        <w:t xml:space="preserve">with </w:t>
      </w:r>
      <w:r w:rsidR="00902B58" w:rsidRPr="00DC232A">
        <w:rPr>
          <w:color w:val="000000" w:themeColor="text1"/>
        </w:rPr>
        <w:t xml:space="preserve">other schools </w:t>
      </w:r>
      <w:r w:rsidRPr="00DC232A">
        <w:rPr>
          <w:color w:val="000000" w:themeColor="text1"/>
        </w:rPr>
        <w:t>ensure teacher judgements are accurate and</w:t>
      </w:r>
      <w:r w:rsidR="002414EC" w:rsidRPr="00DC232A">
        <w:rPr>
          <w:color w:val="000000" w:themeColor="text1"/>
        </w:rPr>
        <w:t xml:space="preserve"> fair. Staff at Pierrepont Gamston Primary School</w:t>
      </w:r>
      <w:r w:rsidRPr="00DC232A">
        <w:rPr>
          <w:color w:val="000000" w:themeColor="text1"/>
        </w:rPr>
        <w:t xml:space="preserve"> work closely with staff fro</w:t>
      </w:r>
      <w:r w:rsidR="00255CA7" w:rsidRPr="00DC232A">
        <w:rPr>
          <w:color w:val="000000" w:themeColor="text1"/>
        </w:rPr>
        <w:t xml:space="preserve">m other schools in </w:t>
      </w:r>
      <w:r w:rsidR="002414EC" w:rsidRPr="00DC232A">
        <w:rPr>
          <w:color w:val="000000" w:themeColor="text1"/>
        </w:rPr>
        <w:t xml:space="preserve">different </w:t>
      </w:r>
      <w:r w:rsidR="00902B58" w:rsidRPr="00DC232A">
        <w:rPr>
          <w:color w:val="000000" w:themeColor="text1"/>
        </w:rPr>
        <w:t>assessment</w:t>
      </w:r>
      <w:r w:rsidRPr="00DC232A">
        <w:rPr>
          <w:color w:val="000000" w:themeColor="text1"/>
        </w:rPr>
        <w:t xml:space="preserve"> cl</w:t>
      </w:r>
      <w:r w:rsidR="00902B58" w:rsidRPr="00DC232A">
        <w:rPr>
          <w:color w:val="000000" w:themeColor="text1"/>
        </w:rPr>
        <w:t>uster groups</w:t>
      </w:r>
      <w:r w:rsidR="002703BF" w:rsidRPr="00DC232A">
        <w:rPr>
          <w:color w:val="000000" w:themeColor="text1"/>
        </w:rPr>
        <w:t>.</w:t>
      </w:r>
    </w:p>
    <w:p w14:paraId="062C3A46" w14:textId="77777777" w:rsidR="0046669B" w:rsidRPr="00DC232A" w:rsidRDefault="0046669B" w:rsidP="00AA36CF">
      <w:pPr>
        <w:pStyle w:val="ListParagraph"/>
        <w:numPr>
          <w:ilvl w:val="0"/>
          <w:numId w:val="18"/>
        </w:numPr>
        <w:rPr>
          <w:color w:val="000000" w:themeColor="text1"/>
        </w:rPr>
      </w:pPr>
      <w:r w:rsidRPr="00DC232A">
        <w:rPr>
          <w:color w:val="000000" w:themeColor="text1"/>
        </w:rPr>
        <w:t xml:space="preserve">Staff attend quality </w:t>
      </w:r>
      <w:r w:rsidR="00BE0C2C" w:rsidRPr="00DC232A">
        <w:rPr>
          <w:color w:val="000000" w:themeColor="text1"/>
        </w:rPr>
        <w:t>a</w:t>
      </w:r>
      <w:r w:rsidRPr="00DC232A">
        <w:rPr>
          <w:color w:val="000000" w:themeColor="text1"/>
        </w:rPr>
        <w:t>ssessment CPD through the year</w:t>
      </w:r>
      <w:r w:rsidR="002703BF" w:rsidRPr="00DC232A">
        <w:rPr>
          <w:color w:val="000000" w:themeColor="text1"/>
        </w:rPr>
        <w:t xml:space="preserve"> as well as standardisation and moderation events organised by the Local Authority</w:t>
      </w:r>
      <w:r w:rsidRPr="00DC232A">
        <w:rPr>
          <w:color w:val="000000" w:themeColor="text1"/>
        </w:rPr>
        <w:t>.</w:t>
      </w:r>
    </w:p>
    <w:p w14:paraId="69C43F9B" w14:textId="6872E5C1" w:rsidR="00F313D8" w:rsidRPr="00DC232A" w:rsidRDefault="00AC5BA5" w:rsidP="006C2C6E">
      <w:pPr>
        <w:pStyle w:val="ListParagraph"/>
        <w:numPr>
          <w:ilvl w:val="0"/>
          <w:numId w:val="18"/>
        </w:numPr>
        <w:rPr>
          <w:color w:val="000000" w:themeColor="text1"/>
        </w:rPr>
      </w:pPr>
      <w:r w:rsidRPr="00DC232A">
        <w:rPr>
          <w:color w:val="000000" w:themeColor="text1"/>
        </w:rPr>
        <w:t>Summative Ass</w:t>
      </w:r>
      <w:r w:rsidR="00F313D8" w:rsidRPr="00DC232A">
        <w:rPr>
          <w:color w:val="000000" w:themeColor="text1"/>
        </w:rPr>
        <w:t xml:space="preserve">essment outcomes for each pupil </w:t>
      </w:r>
      <w:r w:rsidRPr="00DC232A">
        <w:rPr>
          <w:color w:val="000000" w:themeColor="text1"/>
        </w:rPr>
        <w:t>are</w:t>
      </w:r>
      <w:r w:rsidR="00F313D8" w:rsidRPr="00DC232A">
        <w:rPr>
          <w:color w:val="000000" w:themeColor="text1"/>
        </w:rPr>
        <w:t xml:space="preserve"> entered </w:t>
      </w:r>
      <w:r w:rsidR="00255CA7" w:rsidRPr="00DC232A">
        <w:rPr>
          <w:color w:val="000000" w:themeColor="text1"/>
        </w:rPr>
        <w:t>on</w:t>
      </w:r>
      <w:r w:rsidR="002C0D13">
        <w:rPr>
          <w:color w:val="000000" w:themeColor="text1"/>
        </w:rPr>
        <w:t xml:space="preserve"> our online tracking system</w:t>
      </w:r>
      <w:r w:rsidR="00F313D8" w:rsidRPr="00DC232A">
        <w:rPr>
          <w:color w:val="000000" w:themeColor="text1"/>
        </w:rPr>
        <w:t>.</w:t>
      </w:r>
      <w:r w:rsidRPr="00DC232A">
        <w:rPr>
          <w:color w:val="000000" w:themeColor="text1"/>
        </w:rPr>
        <w:t xml:space="preserve"> Children</w:t>
      </w:r>
      <w:r w:rsidR="006C2C6E" w:rsidRPr="00DC232A">
        <w:rPr>
          <w:color w:val="000000" w:themeColor="text1"/>
        </w:rPr>
        <w:t xml:space="preserve"> are assessed termly and at the end of the academic year their attainment will be reported using one of the following</w:t>
      </w:r>
      <w:r w:rsidR="00893598" w:rsidRPr="00DC232A">
        <w:rPr>
          <w:color w:val="000000" w:themeColor="text1"/>
        </w:rPr>
        <w:t xml:space="preserve"> descriptors</w:t>
      </w:r>
      <w:r w:rsidR="00F313D8" w:rsidRPr="00DC232A">
        <w:rPr>
          <w:color w:val="000000" w:themeColor="text1"/>
        </w:rPr>
        <w:t>:</w:t>
      </w:r>
    </w:p>
    <w:p w14:paraId="28C915A5" w14:textId="17801854" w:rsidR="00F313D8" w:rsidRPr="00DC232A" w:rsidRDefault="006C2C6E" w:rsidP="006C2C6E">
      <w:pPr>
        <w:pStyle w:val="ListParagraph"/>
        <w:numPr>
          <w:ilvl w:val="0"/>
          <w:numId w:val="22"/>
        </w:numPr>
        <w:rPr>
          <w:color w:val="000000" w:themeColor="text1"/>
        </w:rPr>
      </w:pPr>
      <w:r w:rsidRPr="00DC232A">
        <w:rPr>
          <w:color w:val="000000" w:themeColor="text1"/>
        </w:rPr>
        <w:t>Working towards the expected standard</w:t>
      </w:r>
      <w:r w:rsidR="00E65B6B" w:rsidRPr="00DC232A">
        <w:rPr>
          <w:color w:val="000000" w:themeColor="text1"/>
        </w:rPr>
        <w:t xml:space="preserve"> (in which case children are assessed using a previous year group’s criteria</w:t>
      </w:r>
      <w:r w:rsidR="00687CEE">
        <w:rPr>
          <w:color w:val="000000" w:themeColor="text1"/>
        </w:rPr>
        <w:t xml:space="preserve"> or using Bsquared levels</w:t>
      </w:r>
      <w:r w:rsidR="00E65B6B" w:rsidRPr="00DC232A">
        <w:rPr>
          <w:color w:val="000000" w:themeColor="text1"/>
        </w:rPr>
        <w:t>)</w:t>
      </w:r>
    </w:p>
    <w:p w14:paraId="455029D7" w14:textId="77777777" w:rsidR="006C2C6E" w:rsidRPr="00DC232A" w:rsidRDefault="006C2C6E" w:rsidP="006C2C6E">
      <w:pPr>
        <w:pStyle w:val="ListParagraph"/>
        <w:numPr>
          <w:ilvl w:val="0"/>
          <w:numId w:val="22"/>
        </w:numPr>
        <w:rPr>
          <w:color w:val="000000" w:themeColor="text1"/>
        </w:rPr>
      </w:pPr>
      <w:r w:rsidRPr="00DC232A">
        <w:rPr>
          <w:color w:val="000000" w:themeColor="text1"/>
        </w:rPr>
        <w:t>Working at the expected standard</w:t>
      </w:r>
    </w:p>
    <w:p w14:paraId="60FF33C4" w14:textId="40F4E7EA" w:rsidR="0046776C" w:rsidRPr="00DC232A" w:rsidRDefault="006C2C6E" w:rsidP="0046776C">
      <w:pPr>
        <w:pStyle w:val="ListParagraph"/>
        <w:numPr>
          <w:ilvl w:val="0"/>
          <w:numId w:val="22"/>
        </w:numPr>
        <w:rPr>
          <w:color w:val="000000" w:themeColor="text1"/>
        </w:rPr>
      </w:pPr>
      <w:r w:rsidRPr="00DC232A">
        <w:rPr>
          <w:color w:val="000000" w:themeColor="text1"/>
        </w:rPr>
        <w:t>Working at greater depth within the expected standard</w:t>
      </w:r>
    </w:p>
    <w:p w14:paraId="5DD541DE" w14:textId="283203A4" w:rsidR="002414EC" w:rsidRPr="00DC232A" w:rsidRDefault="00CA401C" w:rsidP="006C2C6E">
      <w:pPr>
        <w:ind w:left="720"/>
        <w:rPr>
          <w:color w:val="000000" w:themeColor="text1"/>
        </w:rPr>
      </w:pPr>
      <w:r w:rsidRPr="00DC232A">
        <w:rPr>
          <w:color w:val="000000" w:themeColor="text1"/>
        </w:rPr>
        <w:t>A</w:t>
      </w:r>
      <w:r w:rsidR="006C2C6E" w:rsidRPr="00DC232A">
        <w:rPr>
          <w:color w:val="000000" w:themeColor="text1"/>
        </w:rPr>
        <w:t>dditional descriptors may be used to further clarify the attainment of those children worki</w:t>
      </w:r>
      <w:r w:rsidR="00C372EC" w:rsidRPr="00DC232A">
        <w:rPr>
          <w:color w:val="000000" w:themeColor="text1"/>
        </w:rPr>
        <w:t>ng below the expected standard. For nationally reported results, these use the DfE codes; and for internal school assessment, these include reference to the year group that the child is currently working at</w:t>
      </w:r>
      <w:r w:rsidR="0046776C" w:rsidRPr="00DC232A">
        <w:rPr>
          <w:color w:val="000000" w:themeColor="text1"/>
        </w:rPr>
        <w:t xml:space="preserve"> (see Appendix A)</w:t>
      </w:r>
      <w:r w:rsidR="00C372EC" w:rsidRPr="00DC232A">
        <w:rPr>
          <w:color w:val="000000" w:themeColor="text1"/>
        </w:rPr>
        <w:t xml:space="preserve">. </w:t>
      </w:r>
    </w:p>
    <w:p w14:paraId="594CC5E7" w14:textId="77777777" w:rsidR="00EE361D" w:rsidRPr="00C154B3" w:rsidRDefault="00EE361D" w:rsidP="00EE361D">
      <w:pPr>
        <w:pStyle w:val="ListParagraph"/>
        <w:numPr>
          <w:ilvl w:val="0"/>
          <w:numId w:val="21"/>
        </w:numPr>
        <w:rPr>
          <w:color w:val="000000" w:themeColor="text1"/>
        </w:rPr>
      </w:pPr>
      <w:r w:rsidRPr="00DC232A">
        <w:rPr>
          <w:color w:val="000000" w:themeColor="text1"/>
        </w:rPr>
        <w:t xml:space="preserve">Each </w:t>
      </w:r>
      <w:r w:rsidR="001626C5" w:rsidRPr="00DC232A">
        <w:rPr>
          <w:color w:val="000000" w:themeColor="text1"/>
        </w:rPr>
        <w:t>pupil’s</w:t>
      </w:r>
      <w:r w:rsidR="00255CA7" w:rsidRPr="00DC232A">
        <w:rPr>
          <w:color w:val="000000" w:themeColor="text1"/>
        </w:rPr>
        <w:t xml:space="preserve"> attainment</w:t>
      </w:r>
      <w:r w:rsidR="00902B58" w:rsidRPr="00DC232A">
        <w:rPr>
          <w:color w:val="000000" w:themeColor="text1"/>
        </w:rPr>
        <w:t xml:space="preserve"> is</w:t>
      </w:r>
      <w:r w:rsidRPr="00DC232A">
        <w:rPr>
          <w:color w:val="000000" w:themeColor="text1"/>
        </w:rPr>
        <w:t xml:space="preserve"> recorded at the e</w:t>
      </w:r>
      <w:r w:rsidR="002414EC" w:rsidRPr="00DC232A">
        <w:rPr>
          <w:color w:val="000000" w:themeColor="text1"/>
        </w:rPr>
        <w:t>nd of each term. The Senior</w:t>
      </w:r>
      <w:r w:rsidR="002414EC" w:rsidRPr="00C154B3">
        <w:rPr>
          <w:color w:val="000000" w:themeColor="text1"/>
        </w:rPr>
        <w:t xml:space="preserve"> Leadership Team</w:t>
      </w:r>
      <w:r w:rsidRPr="00C154B3">
        <w:rPr>
          <w:color w:val="000000" w:themeColor="text1"/>
        </w:rPr>
        <w:t xml:space="preserve"> will monitor progress of individuals, cohorts, vulnerable groups and any other groups identified in the </w:t>
      </w:r>
      <w:r w:rsidR="002414EC" w:rsidRPr="00C154B3">
        <w:rPr>
          <w:color w:val="000000" w:themeColor="text1"/>
        </w:rPr>
        <w:t>School Development</w:t>
      </w:r>
      <w:r w:rsidR="00255CA7" w:rsidRPr="00C154B3">
        <w:rPr>
          <w:color w:val="000000" w:themeColor="text1"/>
        </w:rPr>
        <w:t xml:space="preserve"> Plan.</w:t>
      </w:r>
      <w:r w:rsidRPr="00C154B3">
        <w:rPr>
          <w:color w:val="000000" w:themeColor="text1"/>
        </w:rPr>
        <w:t xml:space="preserve"> An analysis</w:t>
      </w:r>
      <w:r w:rsidR="001626C5" w:rsidRPr="00C154B3">
        <w:rPr>
          <w:color w:val="000000" w:themeColor="text1"/>
        </w:rPr>
        <w:t xml:space="preserve"> of data</w:t>
      </w:r>
      <w:r w:rsidRPr="00C154B3">
        <w:rPr>
          <w:color w:val="000000" w:themeColor="text1"/>
        </w:rPr>
        <w:t xml:space="preserve"> will be completed</w:t>
      </w:r>
      <w:r w:rsidR="001626C5" w:rsidRPr="00C154B3">
        <w:rPr>
          <w:color w:val="000000" w:themeColor="text1"/>
        </w:rPr>
        <w:t xml:space="preserve"> at the end of each term</w:t>
      </w:r>
      <w:r w:rsidR="00D56561" w:rsidRPr="00C154B3">
        <w:rPr>
          <w:color w:val="000000" w:themeColor="text1"/>
        </w:rPr>
        <w:t xml:space="preserve"> and reported to staff and the g</w:t>
      </w:r>
      <w:r w:rsidRPr="00C154B3">
        <w:rPr>
          <w:color w:val="000000" w:themeColor="text1"/>
        </w:rPr>
        <w:t xml:space="preserve">overnors. </w:t>
      </w:r>
    </w:p>
    <w:p w14:paraId="71510A1A" w14:textId="77777777" w:rsidR="00B61AAB" w:rsidRPr="00C154B3" w:rsidRDefault="00B61AAB" w:rsidP="00B61AAB">
      <w:pPr>
        <w:pStyle w:val="ListParagraph"/>
        <w:numPr>
          <w:ilvl w:val="0"/>
          <w:numId w:val="19"/>
        </w:numPr>
        <w:rPr>
          <w:color w:val="000000" w:themeColor="text1"/>
        </w:rPr>
      </w:pPr>
      <w:r w:rsidRPr="00C154B3">
        <w:rPr>
          <w:color w:val="000000" w:themeColor="text1"/>
        </w:rPr>
        <w:t xml:space="preserve">There is an expectation that children will progress through the descriptors each term. Children </w:t>
      </w:r>
      <w:r w:rsidR="00D56561" w:rsidRPr="00C154B3">
        <w:rPr>
          <w:color w:val="000000" w:themeColor="text1"/>
        </w:rPr>
        <w:t>who</w:t>
      </w:r>
      <w:r w:rsidRPr="00C154B3">
        <w:rPr>
          <w:color w:val="000000" w:themeColor="text1"/>
        </w:rPr>
        <w:t xml:space="preserve"> are working above the National Standard or </w:t>
      </w:r>
      <w:r w:rsidR="00D56561" w:rsidRPr="00C154B3">
        <w:rPr>
          <w:color w:val="000000" w:themeColor="text1"/>
        </w:rPr>
        <w:t>who</w:t>
      </w:r>
      <w:r w:rsidRPr="00C154B3">
        <w:rPr>
          <w:color w:val="000000" w:themeColor="text1"/>
        </w:rPr>
        <w:t xml:space="preserve"> are targeted for </w:t>
      </w:r>
      <w:r w:rsidR="00902B58" w:rsidRPr="00C154B3">
        <w:rPr>
          <w:color w:val="000000" w:themeColor="text1"/>
        </w:rPr>
        <w:t>accelerated</w:t>
      </w:r>
      <w:r w:rsidRPr="00C154B3">
        <w:rPr>
          <w:color w:val="000000" w:themeColor="text1"/>
        </w:rPr>
        <w:t xml:space="preserve"> progress will be expected to move faster through the </w:t>
      </w:r>
      <w:r w:rsidR="001626C5" w:rsidRPr="00C154B3">
        <w:rPr>
          <w:color w:val="000000" w:themeColor="text1"/>
        </w:rPr>
        <w:t>descriptors</w:t>
      </w:r>
      <w:r w:rsidRPr="00C154B3">
        <w:rPr>
          <w:color w:val="000000" w:themeColor="text1"/>
        </w:rPr>
        <w:t xml:space="preserve">. </w:t>
      </w:r>
    </w:p>
    <w:p w14:paraId="4CFD89D2" w14:textId="3D1FBCE6" w:rsidR="00B61AAB" w:rsidRPr="00C154B3" w:rsidRDefault="00B61AAB" w:rsidP="00AC5BA5">
      <w:pPr>
        <w:pStyle w:val="ListParagraph"/>
        <w:numPr>
          <w:ilvl w:val="0"/>
          <w:numId w:val="19"/>
        </w:numPr>
        <w:rPr>
          <w:color w:val="000000" w:themeColor="text1"/>
        </w:rPr>
      </w:pPr>
      <w:r w:rsidRPr="00C154B3">
        <w:rPr>
          <w:color w:val="000000" w:themeColor="text1"/>
        </w:rPr>
        <w:t xml:space="preserve">Pupils with </w:t>
      </w:r>
      <w:r w:rsidR="00255CA7" w:rsidRPr="00C154B3">
        <w:rPr>
          <w:color w:val="000000" w:themeColor="text1"/>
        </w:rPr>
        <w:t>SEND who</w:t>
      </w:r>
      <w:r w:rsidR="009A7498">
        <w:rPr>
          <w:color w:val="000000" w:themeColor="text1"/>
        </w:rPr>
        <w:t xml:space="preserve"> are working b</w:t>
      </w:r>
      <w:r w:rsidRPr="00C154B3">
        <w:rPr>
          <w:color w:val="000000" w:themeColor="text1"/>
        </w:rPr>
        <w:t xml:space="preserve">elow age expectations will be assessed </w:t>
      </w:r>
      <w:r w:rsidR="00E65B6B">
        <w:rPr>
          <w:color w:val="000000" w:themeColor="text1"/>
        </w:rPr>
        <w:t>u</w:t>
      </w:r>
      <w:r w:rsidR="00687CEE">
        <w:rPr>
          <w:color w:val="000000" w:themeColor="text1"/>
        </w:rPr>
        <w:t>s</w:t>
      </w:r>
      <w:r w:rsidR="00E65B6B">
        <w:rPr>
          <w:color w:val="000000" w:themeColor="text1"/>
        </w:rPr>
        <w:t xml:space="preserve">ing the Engagement Model, </w:t>
      </w:r>
      <w:r w:rsidRPr="00C154B3">
        <w:rPr>
          <w:color w:val="000000" w:themeColor="text1"/>
        </w:rPr>
        <w:t>against</w:t>
      </w:r>
      <w:r w:rsidR="002414EC" w:rsidRPr="00C154B3">
        <w:rPr>
          <w:color w:val="000000" w:themeColor="text1"/>
        </w:rPr>
        <w:t xml:space="preserve"> prior year objectives, </w:t>
      </w:r>
      <w:r w:rsidR="00C154B3" w:rsidRPr="00C154B3">
        <w:rPr>
          <w:color w:val="000000" w:themeColor="text1"/>
        </w:rPr>
        <w:t xml:space="preserve">pre key stage standards </w:t>
      </w:r>
      <w:r w:rsidR="002414EC" w:rsidRPr="00C154B3">
        <w:rPr>
          <w:color w:val="000000" w:themeColor="text1"/>
        </w:rPr>
        <w:t>or</w:t>
      </w:r>
      <w:r w:rsidR="009A7498">
        <w:rPr>
          <w:color w:val="000000" w:themeColor="text1"/>
        </w:rPr>
        <w:t xml:space="preserve"> B</w:t>
      </w:r>
      <w:r w:rsidRPr="00C154B3">
        <w:rPr>
          <w:color w:val="000000" w:themeColor="text1"/>
        </w:rPr>
        <w:t xml:space="preserve">Squared </w:t>
      </w:r>
      <w:r w:rsidR="00C372EC" w:rsidRPr="00C154B3">
        <w:rPr>
          <w:color w:val="000000" w:themeColor="text1"/>
        </w:rPr>
        <w:t xml:space="preserve">Connecting Steps </w:t>
      </w:r>
      <w:r w:rsidRPr="00C154B3">
        <w:rPr>
          <w:color w:val="000000" w:themeColor="text1"/>
        </w:rPr>
        <w:t>descriptors. Smaller step targets may be appropriate for some of these pupils</w:t>
      </w:r>
      <w:r w:rsidR="009A7498">
        <w:rPr>
          <w:color w:val="000000" w:themeColor="text1"/>
        </w:rPr>
        <w:t>,</w:t>
      </w:r>
      <w:r w:rsidRPr="00C154B3">
        <w:rPr>
          <w:color w:val="000000" w:themeColor="text1"/>
        </w:rPr>
        <w:t xml:space="preserve"> and t</w:t>
      </w:r>
      <w:r w:rsidR="006C2C6E" w:rsidRPr="00C154B3">
        <w:rPr>
          <w:color w:val="000000" w:themeColor="text1"/>
        </w:rPr>
        <w:t>hese will be outlined on the school’s</w:t>
      </w:r>
      <w:r w:rsidR="002414EC" w:rsidRPr="00C154B3">
        <w:rPr>
          <w:color w:val="000000" w:themeColor="text1"/>
        </w:rPr>
        <w:t xml:space="preserve"> provision maps</w:t>
      </w:r>
      <w:r w:rsidRPr="00C154B3">
        <w:rPr>
          <w:color w:val="000000" w:themeColor="text1"/>
        </w:rPr>
        <w:t xml:space="preserve"> and reviewed termly.</w:t>
      </w:r>
    </w:p>
    <w:p w14:paraId="359D193A" w14:textId="2268C600" w:rsidR="0046669B" w:rsidRPr="00C154B3" w:rsidRDefault="00B61AAB" w:rsidP="00AA36CF">
      <w:pPr>
        <w:pStyle w:val="ListParagraph"/>
        <w:numPr>
          <w:ilvl w:val="0"/>
          <w:numId w:val="18"/>
        </w:numPr>
        <w:rPr>
          <w:color w:val="000000" w:themeColor="text1"/>
        </w:rPr>
      </w:pPr>
      <w:r w:rsidRPr="00C154B3">
        <w:rPr>
          <w:color w:val="000000" w:themeColor="text1"/>
        </w:rPr>
        <w:t>Each term</w:t>
      </w:r>
      <w:r w:rsidR="00AC5BA5" w:rsidRPr="00C154B3">
        <w:rPr>
          <w:color w:val="000000" w:themeColor="text1"/>
        </w:rPr>
        <w:t>,</w:t>
      </w:r>
      <w:r w:rsidRPr="00C154B3">
        <w:rPr>
          <w:color w:val="000000" w:themeColor="text1"/>
        </w:rPr>
        <w:t xml:space="preserve"> </w:t>
      </w:r>
      <w:r w:rsidR="009D02A8" w:rsidRPr="00C154B3">
        <w:rPr>
          <w:color w:val="000000" w:themeColor="text1"/>
        </w:rPr>
        <w:t xml:space="preserve">pupil progress </w:t>
      </w:r>
      <w:r w:rsidR="00AC5BA5" w:rsidRPr="00C154B3">
        <w:rPr>
          <w:color w:val="000000" w:themeColor="text1"/>
        </w:rPr>
        <w:t xml:space="preserve">is discussed </w:t>
      </w:r>
      <w:r w:rsidRPr="00C154B3">
        <w:rPr>
          <w:color w:val="000000" w:themeColor="text1"/>
        </w:rPr>
        <w:t>in</w:t>
      </w:r>
      <w:r w:rsidR="00F313D8" w:rsidRPr="00C154B3">
        <w:rPr>
          <w:color w:val="000000" w:themeColor="text1"/>
        </w:rPr>
        <w:t xml:space="preserve"> </w:t>
      </w:r>
      <w:r w:rsidR="002414EC" w:rsidRPr="00C154B3">
        <w:rPr>
          <w:color w:val="000000" w:themeColor="text1"/>
        </w:rPr>
        <w:t>Pupil Progress</w:t>
      </w:r>
      <w:r w:rsidRPr="00C154B3">
        <w:rPr>
          <w:color w:val="000000" w:themeColor="text1"/>
        </w:rPr>
        <w:t xml:space="preserve"> Meetings</w:t>
      </w:r>
      <w:r w:rsidR="001626C5" w:rsidRPr="00C154B3">
        <w:rPr>
          <w:color w:val="000000" w:themeColor="text1"/>
        </w:rPr>
        <w:t xml:space="preserve"> </w:t>
      </w:r>
      <w:r w:rsidR="00255CA7" w:rsidRPr="00C154B3">
        <w:rPr>
          <w:color w:val="000000" w:themeColor="text1"/>
        </w:rPr>
        <w:t xml:space="preserve">and Senior Leadership Meetings. </w:t>
      </w:r>
      <w:r w:rsidR="00E65B6B">
        <w:rPr>
          <w:color w:val="000000" w:themeColor="text1"/>
        </w:rPr>
        <w:t>Where appropriate, i</w:t>
      </w:r>
      <w:r w:rsidR="001626C5" w:rsidRPr="00C154B3">
        <w:rPr>
          <w:color w:val="000000" w:themeColor="text1"/>
        </w:rPr>
        <w:t>ndividual review meetings for children with SEND</w:t>
      </w:r>
      <w:r w:rsidR="009D02A8" w:rsidRPr="00C154B3">
        <w:rPr>
          <w:color w:val="000000" w:themeColor="text1"/>
        </w:rPr>
        <w:t xml:space="preserve"> a</w:t>
      </w:r>
      <w:r w:rsidR="006C2C6E" w:rsidRPr="00C154B3">
        <w:rPr>
          <w:color w:val="000000" w:themeColor="text1"/>
        </w:rPr>
        <w:t>re held termly</w:t>
      </w:r>
      <w:r w:rsidR="001626C5" w:rsidRPr="00C154B3">
        <w:rPr>
          <w:color w:val="000000" w:themeColor="text1"/>
        </w:rPr>
        <w:t>.</w:t>
      </w:r>
    </w:p>
    <w:p w14:paraId="66DD9B09" w14:textId="77777777" w:rsidR="00B61AAB" w:rsidRPr="00C154B3" w:rsidRDefault="001D5B69" w:rsidP="00AA36CF">
      <w:pPr>
        <w:pStyle w:val="ListParagraph"/>
        <w:numPr>
          <w:ilvl w:val="0"/>
          <w:numId w:val="18"/>
        </w:numPr>
        <w:rPr>
          <w:color w:val="000000" w:themeColor="text1"/>
        </w:rPr>
      </w:pPr>
      <w:r w:rsidRPr="00C154B3">
        <w:rPr>
          <w:color w:val="000000" w:themeColor="text1"/>
        </w:rPr>
        <w:t xml:space="preserve">The </w:t>
      </w:r>
      <w:r w:rsidR="00F8681D" w:rsidRPr="00C154B3">
        <w:rPr>
          <w:color w:val="000000" w:themeColor="text1"/>
        </w:rPr>
        <w:t>head t</w:t>
      </w:r>
      <w:r w:rsidR="009D02A8" w:rsidRPr="00C154B3">
        <w:rPr>
          <w:color w:val="000000" w:themeColor="text1"/>
        </w:rPr>
        <w:t>eacher</w:t>
      </w:r>
      <w:r w:rsidR="009A7498">
        <w:rPr>
          <w:color w:val="000000" w:themeColor="text1"/>
        </w:rPr>
        <w:t xml:space="preserve"> and assessment lead</w:t>
      </w:r>
      <w:r w:rsidR="00AC5BA5" w:rsidRPr="00C154B3">
        <w:rPr>
          <w:color w:val="000000" w:themeColor="text1"/>
        </w:rPr>
        <w:t xml:space="preserve"> report</w:t>
      </w:r>
      <w:r w:rsidR="00D56561" w:rsidRPr="00C154B3">
        <w:rPr>
          <w:color w:val="000000" w:themeColor="text1"/>
        </w:rPr>
        <w:t xml:space="preserve"> assessment outcomes to the g</w:t>
      </w:r>
      <w:r w:rsidR="00B61AAB" w:rsidRPr="00C154B3">
        <w:rPr>
          <w:color w:val="000000" w:themeColor="text1"/>
        </w:rPr>
        <w:t>overnors termly.</w:t>
      </w:r>
    </w:p>
    <w:p w14:paraId="5E91A7B9" w14:textId="7043DC26" w:rsidR="00B61AAB" w:rsidRDefault="00255CA7" w:rsidP="00AA36CF">
      <w:pPr>
        <w:pStyle w:val="ListParagraph"/>
        <w:numPr>
          <w:ilvl w:val="0"/>
          <w:numId w:val="18"/>
        </w:numPr>
        <w:rPr>
          <w:color w:val="000000" w:themeColor="text1"/>
        </w:rPr>
      </w:pPr>
      <w:r w:rsidRPr="00C154B3">
        <w:rPr>
          <w:color w:val="000000" w:themeColor="text1"/>
        </w:rPr>
        <w:t xml:space="preserve">At the </w:t>
      </w:r>
      <w:r w:rsidR="009D02A8" w:rsidRPr="00C154B3">
        <w:rPr>
          <w:color w:val="000000" w:themeColor="text1"/>
        </w:rPr>
        <w:t>end</w:t>
      </w:r>
      <w:r w:rsidR="00B61AAB" w:rsidRPr="00C154B3">
        <w:rPr>
          <w:color w:val="000000" w:themeColor="text1"/>
        </w:rPr>
        <w:t xml:space="preserve"> of Key Stage</w:t>
      </w:r>
      <w:r w:rsidR="00AC5BA5" w:rsidRPr="00C154B3">
        <w:rPr>
          <w:color w:val="000000" w:themeColor="text1"/>
        </w:rPr>
        <w:t xml:space="preserve"> Two, pupils </w:t>
      </w:r>
      <w:r w:rsidR="003C2F85" w:rsidRPr="00C154B3">
        <w:rPr>
          <w:color w:val="000000" w:themeColor="text1"/>
        </w:rPr>
        <w:t xml:space="preserve">undertake </w:t>
      </w:r>
      <w:r w:rsidR="00B61AAB" w:rsidRPr="00C154B3">
        <w:rPr>
          <w:color w:val="000000" w:themeColor="text1"/>
        </w:rPr>
        <w:t>SATs</w:t>
      </w:r>
      <w:r w:rsidR="00EE361D" w:rsidRPr="00C154B3">
        <w:rPr>
          <w:color w:val="000000" w:themeColor="text1"/>
        </w:rPr>
        <w:t xml:space="preserve"> </w:t>
      </w:r>
      <w:r w:rsidR="002703BF" w:rsidRPr="00C154B3">
        <w:rPr>
          <w:color w:val="000000" w:themeColor="text1"/>
        </w:rPr>
        <w:t>in Reading, M</w:t>
      </w:r>
      <w:r w:rsidR="003C2F85" w:rsidRPr="00C154B3">
        <w:rPr>
          <w:color w:val="000000" w:themeColor="text1"/>
        </w:rPr>
        <w:t>aths and GPS;</w:t>
      </w:r>
      <w:r w:rsidR="00AC5BA5" w:rsidRPr="00C154B3">
        <w:rPr>
          <w:color w:val="000000" w:themeColor="text1"/>
        </w:rPr>
        <w:t xml:space="preserve"> </w:t>
      </w:r>
      <w:r w:rsidR="00EE361D" w:rsidRPr="00C154B3">
        <w:rPr>
          <w:color w:val="000000" w:themeColor="text1"/>
        </w:rPr>
        <w:t>staff</w:t>
      </w:r>
      <w:r w:rsidR="001626C5" w:rsidRPr="00C154B3">
        <w:rPr>
          <w:color w:val="000000" w:themeColor="text1"/>
        </w:rPr>
        <w:t xml:space="preserve"> </w:t>
      </w:r>
      <w:r w:rsidR="00EE361D" w:rsidRPr="00C154B3">
        <w:rPr>
          <w:color w:val="000000" w:themeColor="text1"/>
        </w:rPr>
        <w:t xml:space="preserve">adhere to the </w:t>
      </w:r>
      <w:r w:rsidR="009D02A8" w:rsidRPr="00C154B3">
        <w:rPr>
          <w:color w:val="000000" w:themeColor="text1"/>
        </w:rPr>
        <w:t>Statutory Assessment and Reporting Guidelines</w:t>
      </w:r>
      <w:r w:rsidR="00B61AAB" w:rsidRPr="00C154B3">
        <w:rPr>
          <w:color w:val="000000" w:themeColor="text1"/>
        </w:rPr>
        <w:t xml:space="preserve">. </w:t>
      </w:r>
      <w:r w:rsidR="00687CEE">
        <w:rPr>
          <w:color w:val="000000" w:themeColor="text1"/>
        </w:rPr>
        <w:t>Y</w:t>
      </w:r>
      <w:r w:rsidR="00C154B3" w:rsidRPr="00C154B3">
        <w:rPr>
          <w:color w:val="000000" w:themeColor="text1"/>
        </w:rPr>
        <w:t>ear 6 teachers submit teacher assessment for writing and science.</w:t>
      </w:r>
    </w:p>
    <w:p w14:paraId="7661940A" w14:textId="3FA58069" w:rsidR="00687CEE" w:rsidRPr="00C154B3" w:rsidRDefault="00687CEE" w:rsidP="00AA36CF">
      <w:pPr>
        <w:pStyle w:val="ListParagraph"/>
        <w:numPr>
          <w:ilvl w:val="0"/>
          <w:numId w:val="18"/>
        </w:numPr>
        <w:rPr>
          <w:color w:val="000000" w:themeColor="text1"/>
        </w:rPr>
      </w:pPr>
      <w:r>
        <w:rPr>
          <w:color w:val="000000" w:themeColor="text1"/>
        </w:rPr>
        <w:t xml:space="preserve">At the end of Key Stage One, pupils undertake non statutory SATs in Reading and Maths.  </w:t>
      </w:r>
      <w:r w:rsidRPr="00C154B3">
        <w:rPr>
          <w:color w:val="000000" w:themeColor="text1"/>
        </w:rPr>
        <w:t>Year 2 teachers also submit teacher assess</w:t>
      </w:r>
      <w:r>
        <w:rPr>
          <w:color w:val="000000" w:themeColor="text1"/>
        </w:rPr>
        <w:t>ment for reading, writing</w:t>
      </w:r>
      <w:r w:rsidRPr="00C154B3">
        <w:rPr>
          <w:color w:val="000000" w:themeColor="text1"/>
        </w:rPr>
        <w:t>, maths</w:t>
      </w:r>
      <w:r>
        <w:rPr>
          <w:color w:val="000000" w:themeColor="text1"/>
        </w:rPr>
        <w:t xml:space="preserve"> and science.</w:t>
      </w:r>
    </w:p>
    <w:p w14:paraId="14DC3CED" w14:textId="77777777" w:rsidR="00EE361D" w:rsidRPr="00C154B3" w:rsidRDefault="00255CA7" w:rsidP="00AA36CF">
      <w:pPr>
        <w:pStyle w:val="ListParagraph"/>
        <w:numPr>
          <w:ilvl w:val="0"/>
          <w:numId w:val="18"/>
        </w:numPr>
        <w:rPr>
          <w:color w:val="000000" w:themeColor="text1"/>
        </w:rPr>
      </w:pPr>
      <w:r w:rsidRPr="00C154B3">
        <w:rPr>
          <w:color w:val="000000" w:themeColor="text1"/>
        </w:rPr>
        <w:t>End of Key Stage data</w:t>
      </w:r>
      <w:r w:rsidR="009D02A8" w:rsidRPr="00C154B3">
        <w:rPr>
          <w:color w:val="000000" w:themeColor="text1"/>
        </w:rPr>
        <w:t xml:space="preserve"> is</w:t>
      </w:r>
      <w:r w:rsidR="007E4CBC" w:rsidRPr="00C154B3">
        <w:rPr>
          <w:color w:val="000000" w:themeColor="text1"/>
        </w:rPr>
        <w:t xml:space="preserve"> published o</w:t>
      </w:r>
      <w:r w:rsidR="002A748F" w:rsidRPr="00C154B3">
        <w:rPr>
          <w:color w:val="000000" w:themeColor="text1"/>
        </w:rPr>
        <w:t xml:space="preserve">n the </w:t>
      </w:r>
      <w:r w:rsidR="009A7498">
        <w:rPr>
          <w:color w:val="000000" w:themeColor="text1"/>
        </w:rPr>
        <w:t>Compare School</w:t>
      </w:r>
      <w:r w:rsidR="00D56561" w:rsidRPr="00C154B3">
        <w:rPr>
          <w:color w:val="000000" w:themeColor="text1"/>
        </w:rPr>
        <w:t xml:space="preserve"> Performance </w:t>
      </w:r>
      <w:r w:rsidR="009A7498">
        <w:rPr>
          <w:color w:val="000000" w:themeColor="text1"/>
        </w:rPr>
        <w:t>Government</w:t>
      </w:r>
      <w:r w:rsidR="00EE361D" w:rsidRPr="00C154B3">
        <w:rPr>
          <w:color w:val="000000" w:themeColor="text1"/>
        </w:rPr>
        <w:t xml:space="preserve"> </w:t>
      </w:r>
      <w:r w:rsidR="00D56561" w:rsidRPr="00C154B3">
        <w:rPr>
          <w:color w:val="000000" w:themeColor="text1"/>
        </w:rPr>
        <w:t>website</w:t>
      </w:r>
      <w:r w:rsidRPr="00C154B3">
        <w:rPr>
          <w:color w:val="000000" w:themeColor="text1"/>
        </w:rPr>
        <w:t xml:space="preserve"> to which the school </w:t>
      </w:r>
      <w:r w:rsidR="009D02A8" w:rsidRPr="00C154B3">
        <w:rPr>
          <w:color w:val="000000" w:themeColor="text1"/>
        </w:rPr>
        <w:t>is</w:t>
      </w:r>
      <w:r w:rsidR="00EE361D" w:rsidRPr="00C154B3">
        <w:rPr>
          <w:color w:val="000000" w:themeColor="text1"/>
        </w:rPr>
        <w:t xml:space="preserve"> accountable.</w:t>
      </w:r>
    </w:p>
    <w:p w14:paraId="601A05F8" w14:textId="77777777" w:rsidR="00EE361D" w:rsidRPr="00C154B3" w:rsidRDefault="00EE361D" w:rsidP="00AA36CF">
      <w:pPr>
        <w:pStyle w:val="ListParagraph"/>
        <w:numPr>
          <w:ilvl w:val="0"/>
          <w:numId w:val="18"/>
        </w:numPr>
        <w:rPr>
          <w:color w:val="000000" w:themeColor="text1"/>
        </w:rPr>
      </w:pPr>
      <w:r w:rsidRPr="00C154B3">
        <w:rPr>
          <w:color w:val="000000" w:themeColor="text1"/>
        </w:rPr>
        <w:t>An analys</w:t>
      </w:r>
      <w:r w:rsidR="002A748F" w:rsidRPr="00C154B3">
        <w:rPr>
          <w:color w:val="000000" w:themeColor="text1"/>
        </w:rPr>
        <w:t xml:space="preserve">is of the </w:t>
      </w:r>
      <w:r w:rsidR="00D56561" w:rsidRPr="00C154B3">
        <w:rPr>
          <w:color w:val="000000" w:themeColor="text1"/>
        </w:rPr>
        <w:t>data</w:t>
      </w:r>
      <w:r w:rsidR="009D02A8" w:rsidRPr="00C154B3">
        <w:rPr>
          <w:color w:val="000000" w:themeColor="text1"/>
        </w:rPr>
        <w:t xml:space="preserve"> is</w:t>
      </w:r>
      <w:r w:rsidR="001D5B69" w:rsidRPr="00C154B3">
        <w:rPr>
          <w:color w:val="000000" w:themeColor="text1"/>
        </w:rPr>
        <w:t xml:space="preserve"> completed by the Senior Leadership Team, with headline figures and trends in</w:t>
      </w:r>
      <w:r w:rsidR="00DD2168" w:rsidRPr="00C154B3">
        <w:rPr>
          <w:color w:val="000000" w:themeColor="text1"/>
        </w:rPr>
        <w:t>cluded within the school’s self-</w:t>
      </w:r>
      <w:r w:rsidR="001D5B69" w:rsidRPr="00C154B3">
        <w:rPr>
          <w:color w:val="000000" w:themeColor="text1"/>
        </w:rPr>
        <w:t>evaluation document</w:t>
      </w:r>
      <w:r w:rsidRPr="00C154B3">
        <w:rPr>
          <w:color w:val="000000" w:themeColor="text1"/>
        </w:rPr>
        <w:t xml:space="preserve">. This </w:t>
      </w:r>
      <w:r w:rsidR="009D02A8" w:rsidRPr="00C154B3">
        <w:rPr>
          <w:color w:val="000000" w:themeColor="text1"/>
        </w:rPr>
        <w:t xml:space="preserve">analysis </w:t>
      </w:r>
      <w:r w:rsidR="00255CA7" w:rsidRPr="00C154B3">
        <w:rPr>
          <w:color w:val="000000" w:themeColor="text1"/>
        </w:rPr>
        <w:t xml:space="preserve">will </w:t>
      </w:r>
      <w:r w:rsidRPr="00C154B3">
        <w:rPr>
          <w:color w:val="000000" w:themeColor="text1"/>
        </w:rPr>
        <w:t xml:space="preserve">inform </w:t>
      </w:r>
      <w:r w:rsidR="00255CA7" w:rsidRPr="00C154B3">
        <w:rPr>
          <w:color w:val="000000" w:themeColor="text1"/>
        </w:rPr>
        <w:lastRenderedPageBreak/>
        <w:t xml:space="preserve">part of </w:t>
      </w:r>
      <w:r w:rsidRPr="00C154B3">
        <w:rPr>
          <w:color w:val="000000" w:themeColor="text1"/>
        </w:rPr>
        <w:t>the Sc</w:t>
      </w:r>
      <w:r w:rsidR="001D5B69" w:rsidRPr="00C154B3">
        <w:rPr>
          <w:color w:val="000000" w:themeColor="text1"/>
        </w:rPr>
        <w:t>hool Development</w:t>
      </w:r>
      <w:r w:rsidRPr="00C154B3">
        <w:rPr>
          <w:color w:val="000000" w:themeColor="text1"/>
        </w:rPr>
        <w:t xml:space="preserve"> Plan </w:t>
      </w:r>
      <w:r w:rsidR="00D56561" w:rsidRPr="00C154B3">
        <w:rPr>
          <w:color w:val="000000" w:themeColor="text1"/>
        </w:rPr>
        <w:t xml:space="preserve">(if relevant) </w:t>
      </w:r>
      <w:r w:rsidRPr="00C154B3">
        <w:rPr>
          <w:color w:val="000000" w:themeColor="text1"/>
        </w:rPr>
        <w:t>and further decisions about the distribution of resources</w:t>
      </w:r>
      <w:r w:rsidR="00AC5BA5" w:rsidRPr="00C154B3">
        <w:rPr>
          <w:color w:val="000000" w:themeColor="text1"/>
        </w:rPr>
        <w:t xml:space="preserve"> at</w:t>
      </w:r>
      <w:r w:rsidR="001D5B69" w:rsidRPr="00C154B3">
        <w:rPr>
          <w:color w:val="000000" w:themeColor="text1"/>
        </w:rPr>
        <w:t xml:space="preserve"> Pierrepont Gamston Primary School</w:t>
      </w:r>
      <w:r w:rsidRPr="00C154B3">
        <w:rPr>
          <w:color w:val="000000" w:themeColor="text1"/>
        </w:rPr>
        <w:t>.</w:t>
      </w:r>
    </w:p>
    <w:p w14:paraId="6163EBEF" w14:textId="77777777" w:rsidR="00EE361D" w:rsidRPr="00C154B3" w:rsidRDefault="00D56561" w:rsidP="00AA36CF">
      <w:pPr>
        <w:pStyle w:val="ListParagraph"/>
        <w:numPr>
          <w:ilvl w:val="0"/>
          <w:numId w:val="18"/>
        </w:numPr>
        <w:rPr>
          <w:color w:val="000000" w:themeColor="text1"/>
        </w:rPr>
      </w:pPr>
      <w:r w:rsidRPr="00C154B3">
        <w:rPr>
          <w:color w:val="000000" w:themeColor="text1"/>
        </w:rPr>
        <w:t>End of y</w:t>
      </w:r>
      <w:r w:rsidR="001D5B69" w:rsidRPr="00C154B3">
        <w:rPr>
          <w:color w:val="000000" w:themeColor="text1"/>
        </w:rPr>
        <w:t xml:space="preserve">ear </w:t>
      </w:r>
      <w:r w:rsidRPr="00C154B3">
        <w:rPr>
          <w:color w:val="000000" w:themeColor="text1"/>
        </w:rPr>
        <w:t>pupil outcomes</w:t>
      </w:r>
      <w:r w:rsidR="009D02A8" w:rsidRPr="00C154B3">
        <w:rPr>
          <w:color w:val="000000" w:themeColor="text1"/>
        </w:rPr>
        <w:t xml:space="preserve"> </w:t>
      </w:r>
      <w:r w:rsidR="006C2C6E" w:rsidRPr="00C154B3">
        <w:rPr>
          <w:color w:val="000000" w:themeColor="text1"/>
        </w:rPr>
        <w:t>are reported to parents in writing.</w:t>
      </w:r>
    </w:p>
    <w:p w14:paraId="515F1ECB" w14:textId="4178DDF6" w:rsidR="00AC5BA5" w:rsidRDefault="00AC5BA5" w:rsidP="00AC5BA5">
      <w:pPr>
        <w:pStyle w:val="ListParagraph"/>
        <w:numPr>
          <w:ilvl w:val="0"/>
          <w:numId w:val="18"/>
        </w:numPr>
        <w:rPr>
          <w:color w:val="000000" w:themeColor="text1"/>
        </w:rPr>
      </w:pPr>
      <w:r w:rsidRPr="00C154B3">
        <w:rPr>
          <w:color w:val="000000" w:themeColor="text1"/>
        </w:rPr>
        <w:t>Asse</w:t>
      </w:r>
      <w:r w:rsidR="00C53D15" w:rsidRPr="00C154B3">
        <w:rPr>
          <w:color w:val="000000" w:themeColor="text1"/>
        </w:rPr>
        <w:t>ssment data is</w:t>
      </w:r>
      <w:r w:rsidRPr="00C154B3">
        <w:rPr>
          <w:color w:val="000000" w:themeColor="text1"/>
        </w:rPr>
        <w:t xml:space="preserve"> used in transition meetings for pupils at the end of the school year.</w:t>
      </w:r>
    </w:p>
    <w:p w14:paraId="54E7F6EA" w14:textId="30220A45" w:rsidR="0046776C" w:rsidRDefault="0046776C" w:rsidP="0046776C">
      <w:pPr>
        <w:rPr>
          <w:color w:val="000000" w:themeColor="text1"/>
        </w:rPr>
      </w:pPr>
    </w:p>
    <w:p w14:paraId="34B010A5" w14:textId="77777777" w:rsidR="009C3719" w:rsidRDefault="009C3719" w:rsidP="009C3719">
      <w:pPr>
        <w:rPr>
          <w:b/>
          <w:color w:val="000000" w:themeColor="text1"/>
        </w:rPr>
      </w:pPr>
      <w:r w:rsidRPr="0046776C">
        <w:rPr>
          <w:b/>
          <w:color w:val="000000" w:themeColor="text1"/>
        </w:rPr>
        <w:t xml:space="preserve">Assessment of </w:t>
      </w:r>
      <w:r>
        <w:rPr>
          <w:b/>
          <w:color w:val="000000" w:themeColor="text1"/>
        </w:rPr>
        <w:t>F</w:t>
      </w:r>
      <w:r w:rsidRPr="0046776C">
        <w:rPr>
          <w:b/>
          <w:color w:val="000000" w:themeColor="text1"/>
        </w:rPr>
        <w:t xml:space="preserve">oundation </w:t>
      </w:r>
      <w:r>
        <w:rPr>
          <w:b/>
          <w:color w:val="000000" w:themeColor="text1"/>
        </w:rPr>
        <w:t>S</w:t>
      </w:r>
      <w:r w:rsidRPr="0046776C">
        <w:rPr>
          <w:b/>
          <w:color w:val="000000" w:themeColor="text1"/>
        </w:rPr>
        <w:t>ubjects in Key Stage One and Key Stage Two</w:t>
      </w:r>
    </w:p>
    <w:p w14:paraId="617B6919" w14:textId="77777777" w:rsidR="009C3719" w:rsidRDefault="009C3719" w:rsidP="009C3719">
      <w:pPr>
        <w:rPr>
          <w:b/>
          <w:color w:val="000000" w:themeColor="text1"/>
        </w:rPr>
      </w:pPr>
    </w:p>
    <w:p w14:paraId="567BD825" w14:textId="77777777" w:rsidR="009C3719" w:rsidRDefault="009C3719" w:rsidP="009C3719">
      <w:pPr>
        <w:pStyle w:val="ListParagraph"/>
        <w:numPr>
          <w:ilvl w:val="0"/>
          <w:numId w:val="18"/>
        </w:numPr>
        <w:rPr>
          <w:color w:val="000000" w:themeColor="text1"/>
        </w:rPr>
      </w:pPr>
      <w:r w:rsidRPr="00C154B3">
        <w:rPr>
          <w:color w:val="000000" w:themeColor="text1"/>
        </w:rPr>
        <w:t>Teachers use Assessment for Learning (AfL) as ongoing assessment</w:t>
      </w:r>
      <w:r>
        <w:rPr>
          <w:color w:val="000000" w:themeColor="text1"/>
        </w:rPr>
        <w:t xml:space="preserve"> in foundation subjects, with data being recorded by class teachers against up to 6 criteria in each subject at the end of the Autumn and Summer terms</w:t>
      </w:r>
      <w:r w:rsidRPr="00C154B3">
        <w:rPr>
          <w:color w:val="000000" w:themeColor="text1"/>
        </w:rPr>
        <w:t>.</w:t>
      </w:r>
      <w:r>
        <w:rPr>
          <w:color w:val="000000" w:themeColor="text1"/>
        </w:rPr>
        <w:t xml:space="preserve"> Children are assessed as being either working ‘At’ or ‘Below’ each statement. If individual children show an exceptional interest in a subject this is also noted.</w:t>
      </w:r>
    </w:p>
    <w:p w14:paraId="681FEB24" w14:textId="77777777" w:rsidR="009C3719" w:rsidRDefault="009C3719" w:rsidP="009C3719">
      <w:pPr>
        <w:pStyle w:val="ListParagraph"/>
        <w:numPr>
          <w:ilvl w:val="0"/>
          <w:numId w:val="18"/>
        </w:numPr>
        <w:rPr>
          <w:color w:val="000000" w:themeColor="text1"/>
        </w:rPr>
      </w:pPr>
      <w:r>
        <w:rPr>
          <w:color w:val="000000" w:themeColor="text1"/>
        </w:rPr>
        <w:t>Assessment criteria reflect the current curriculum and two-year cyclic nature that these subjects are taught in.</w:t>
      </w:r>
    </w:p>
    <w:p w14:paraId="2B8CACE8" w14:textId="77777777" w:rsidR="009C3719" w:rsidRDefault="009C3719" w:rsidP="009C3719">
      <w:pPr>
        <w:pStyle w:val="ListParagraph"/>
        <w:numPr>
          <w:ilvl w:val="0"/>
          <w:numId w:val="18"/>
        </w:numPr>
        <w:rPr>
          <w:color w:val="000000" w:themeColor="text1"/>
        </w:rPr>
      </w:pPr>
      <w:r>
        <w:rPr>
          <w:color w:val="000000" w:themeColor="text1"/>
        </w:rPr>
        <w:t>The data is collated by the assessment lead and presented to subject leaders to help inform their action plans.</w:t>
      </w:r>
    </w:p>
    <w:p w14:paraId="0DF3BF4F" w14:textId="77777777" w:rsidR="009C3719" w:rsidRDefault="009C3719" w:rsidP="009C3719">
      <w:pPr>
        <w:rPr>
          <w:b/>
          <w:color w:val="000000" w:themeColor="text1"/>
        </w:rPr>
      </w:pPr>
    </w:p>
    <w:p w14:paraId="4ED1F82D" w14:textId="70F80554" w:rsidR="009C3719" w:rsidRPr="00DC232A" w:rsidRDefault="007F4292" w:rsidP="009C3719">
      <w:pPr>
        <w:rPr>
          <w:b/>
          <w:color w:val="000000" w:themeColor="text1"/>
        </w:rPr>
      </w:pPr>
      <w:bookmarkStart w:id="0" w:name="_Hlk101522763"/>
      <w:r w:rsidRPr="00DC232A">
        <w:rPr>
          <w:b/>
          <w:color w:val="000000" w:themeColor="text1"/>
        </w:rPr>
        <w:t xml:space="preserve">Further </w:t>
      </w:r>
      <w:r w:rsidR="009C3719" w:rsidRPr="00DC232A">
        <w:rPr>
          <w:b/>
          <w:color w:val="000000" w:themeColor="text1"/>
        </w:rPr>
        <w:t>Assessment</w:t>
      </w:r>
      <w:r w:rsidRPr="00DC232A">
        <w:rPr>
          <w:b/>
          <w:color w:val="000000" w:themeColor="text1"/>
        </w:rPr>
        <w:t>s Based on</w:t>
      </w:r>
      <w:r w:rsidR="009C3719" w:rsidRPr="00DC232A">
        <w:rPr>
          <w:b/>
          <w:color w:val="000000" w:themeColor="text1"/>
        </w:rPr>
        <w:t xml:space="preserve"> Children’s Individual Needs</w:t>
      </w:r>
    </w:p>
    <w:p w14:paraId="682AC384" w14:textId="77777777" w:rsidR="009C3719" w:rsidRPr="00DC232A" w:rsidRDefault="009C3719" w:rsidP="009C3719">
      <w:pPr>
        <w:rPr>
          <w:b/>
          <w:color w:val="000000" w:themeColor="text1"/>
        </w:rPr>
      </w:pPr>
    </w:p>
    <w:bookmarkEnd w:id="0"/>
    <w:p w14:paraId="3DFA16C4" w14:textId="77777777" w:rsidR="00513D0E" w:rsidRPr="00513D0E" w:rsidRDefault="00513D0E" w:rsidP="00513D0E">
      <w:pPr>
        <w:pStyle w:val="xmsonormal"/>
        <w:shd w:val="clear" w:color="auto" w:fill="FFFFFF"/>
      </w:pPr>
      <w:r w:rsidRPr="00513D0E">
        <w:t>If required to help assess a child’s individual needs based on their SEND Support Plan, the following assessment systems may also be used:</w:t>
      </w:r>
    </w:p>
    <w:p w14:paraId="3E4822BD" w14:textId="77777777" w:rsidR="00513D0E" w:rsidRPr="00513D0E" w:rsidRDefault="00513D0E" w:rsidP="00513D0E">
      <w:pPr>
        <w:pStyle w:val="xmsolistparagraph"/>
        <w:numPr>
          <w:ilvl w:val="0"/>
          <w:numId w:val="25"/>
        </w:numPr>
        <w:shd w:val="clear" w:color="auto" w:fill="FFFFFF"/>
        <w:rPr>
          <w:rFonts w:eastAsia="Times New Roman"/>
        </w:rPr>
      </w:pPr>
      <w:r w:rsidRPr="00513D0E">
        <w:rPr>
          <w:rFonts w:eastAsia="Times New Roman"/>
        </w:rPr>
        <w:t>For children working below the National Expectation for their year group, the Engagement Model, Pre-Key Stage Standards or B Squared Assessments may be used.</w:t>
      </w:r>
    </w:p>
    <w:p w14:paraId="706975B6" w14:textId="77777777" w:rsidR="00513D0E" w:rsidRPr="00513D0E" w:rsidRDefault="00513D0E" w:rsidP="00513D0E">
      <w:pPr>
        <w:pStyle w:val="xmsolistparagraph"/>
        <w:numPr>
          <w:ilvl w:val="0"/>
          <w:numId w:val="25"/>
        </w:numPr>
        <w:shd w:val="clear" w:color="auto" w:fill="FFFFFF"/>
        <w:rPr>
          <w:rFonts w:eastAsia="Times New Roman"/>
        </w:rPr>
      </w:pPr>
      <w:r w:rsidRPr="00513D0E">
        <w:rPr>
          <w:rFonts w:eastAsia="Times New Roman"/>
        </w:rPr>
        <w:t>For children with diagnosed Autistic Spectrum Condition, the Autism Progression Framework assessment tool may be used.</w:t>
      </w:r>
    </w:p>
    <w:p w14:paraId="18D5CB25" w14:textId="77777777" w:rsidR="00513D0E" w:rsidRPr="00513D0E" w:rsidRDefault="00513D0E" w:rsidP="00513D0E">
      <w:pPr>
        <w:pStyle w:val="xmsolistparagraph"/>
        <w:numPr>
          <w:ilvl w:val="0"/>
          <w:numId w:val="25"/>
        </w:numPr>
        <w:shd w:val="clear" w:color="auto" w:fill="FFFFFF"/>
        <w:rPr>
          <w:rFonts w:eastAsia="Times New Roman"/>
        </w:rPr>
      </w:pPr>
      <w:r w:rsidRPr="00513D0E">
        <w:rPr>
          <w:rFonts w:eastAsia="Times New Roman"/>
        </w:rPr>
        <w:t>For children with social and emotional needs, the Boxall Profile Assessment Tool may be used.</w:t>
      </w:r>
    </w:p>
    <w:p w14:paraId="5CDF0004" w14:textId="77777777" w:rsidR="00513D0E" w:rsidRPr="00513D0E" w:rsidRDefault="00513D0E" w:rsidP="00513D0E">
      <w:pPr>
        <w:pStyle w:val="xmsolistparagraph"/>
        <w:numPr>
          <w:ilvl w:val="0"/>
          <w:numId w:val="25"/>
        </w:numPr>
        <w:shd w:val="clear" w:color="auto" w:fill="FFFFFF"/>
        <w:rPr>
          <w:rFonts w:eastAsia="Times New Roman"/>
        </w:rPr>
      </w:pPr>
      <w:r w:rsidRPr="00513D0E">
        <w:rPr>
          <w:rFonts w:eastAsia="Times New Roman"/>
        </w:rPr>
        <w:t>For child with English as an additional language, the Bell Foundation may be used.</w:t>
      </w:r>
    </w:p>
    <w:p w14:paraId="70408C61" w14:textId="77777777" w:rsidR="009C3719" w:rsidRPr="00C154B3" w:rsidRDefault="009C3719" w:rsidP="00AC5BA5">
      <w:pPr>
        <w:rPr>
          <w:color w:val="000000" w:themeColor="text1"/>
        </w:rPr>
      </w:pPr>
    </w:p>
    <w:p w14:paraId="64FC4A84" w14:textId="77777777" w:rsidR="000C49E7" w:rsidRPr="00C154B3" w:rsidRDefault="000C49E7" w:rsidP="00AC5BA5">
      <w:pPr>
        <w:rPr>
          <w:b/>
          <w:color w:val="000000" w:themeColor="text1"/>
          <w:sz w:val="28"/>
          <w:u w:val="single"/>
        </w:rPr>
      </w:pPr>
    </w:p>
    <w:p w14:paraId="3DC3951A" w14:textId="77777777" w:rsidR="00AC5BA5" w:rsidRPr="00C154B3" w:rsidRDefault="00AC5BA5" w:rsidP="00AC5BA5">
      <w:pPr>
        <w:rPr>
          <w:b/>
          <w:color w:val="000000" w:themeColor="text1"/>
          <w:sz w:val="28"/>
          <w:u w:val="single"/>
        </w:rPr>
      </w:pPr>
      <w:r w:rsidRPr="00C154B3">
        <w:rPr>
          <w:b/>
          <w:color w:val="000000" w:themeColor="text1"/>
          <w:sz w:val="28"/>
          <w:u w:val="single"/>
        </w:rPr>
        <w:t>Review</w:t>
      </w:r>
    </w:p>
    <w:p w14:paraId="133BD68C" w14:textId="77777777" w:rsidR="001D5B69" w:rsidRPr="00C154B3" w:rsidRDefault="001D5B69" w:rsidP="00AC5BA5">
      <w:pPr>
        <w:rPr>
          <w:b/>
          <w:color w:val="000000" w:themeColor="text1"/>
          <w:sz w:val="28"/>
          <w:u w:val="single"/>
        </w:rPr>
      </w:pPr>
    </w:p>
    <w:p w14:paraId="79A27300" w14:textId="780D3F12" w:rsidR="00AC5BA5" w:rsidRPr="00C154B3" w:rsidRDefault="00AC5BA5" w:rsidP="00AC5BA5">
      <w:pPr>
        <w:rPr>
          <w:color w:val="000000" w:themeColor="text1"/>
        </w:rPr>
      </w:pPr>
      <w:r w:rsidRPr="00C154B3">
        <w:rPr>
          <w:color w:val="000000" w:themeColor="text1"/>
        </w:rPr>
        <w:t xml:space="preserve">This policy will be reviewed </w:t>
      </w:r>
      <w:r w:rsidR="00E65B6B">
        <w:rPr>
          <w:color w:val="000000" w:themeColor="text1"/>
        </w:rPr>
        <w:t>every two years (or sooner if required)</w:t>
      </w:r>
      <w:r w:rsidRPr="00C154B3">
        <w:rPr>
          <w:color w:val="000000" w:themeColor="text1"/>
        </w:rPr>
        <w:t xml:space="preserve"> to incorporate updates and developments in assessment.</w:t>
      </w:r>
    </w:p>
    <w:p w14:paraId="6822C567" w14:textId="77777777" w:rsidR="001D5B69" w:rsidRPr="00C154B3" w:rsidRDefault="001D5B69" w:rsidP="00AC5BA5">
      <w:pPr>
        <w:rPr>
          <w:color w:val="000000" w:themeColor="text1"/>
        </w:rPr>
      </w:pPr>
    </w:p>
    <w:p w14:paraId="18FBEABE" w14:textId="77777777" w:rsidR="00AC5BA5" w:rsidRPr="00C154B3" w:rsidRDefault="00AC5BA5" w:rsidP="00AC5BA5">
      <w:pPr>
        <w:rPr>
          <w:color w:val="000000" w:themeColor="text1"/>
        </w:rPr>
      </w:pPr>
    </w:p>
    <w:p w14:paraId="13694B33" w14:textId="21C18204" w:rsidR="00E60683" w:rsidRPr="00DC232A" w:rsidRDefault="00687CEE" w:rsidP="00AC5BA5">
      <w:pPr>
        <w:rPr>
          <w:color w:val="000000" w:themeColor="text1"/>
        </w:rPr>
      </w:pPr>
      <w:r>
        <w:rPr>
          <w:color w:val="000000" w:themeColor="text1"/>
        </w:rPr>
        <w:t>May 2024</w:t>
      </w:r>
    </w:p>
    <w:p w14:paraId="4976A4A4" w14:textId="77777777" w:rsidR="00C154B3" w:rsidRPr="00DC232A" w:rsidRDefault="00C154B3" w:rsidP="00AC5BA5">
      <w:pPr>
        <w:rPr>
          <w:color w:val="000000" w:themeColor="text1"/>
        </w:rPr>
      </w:pPr>
    </w:p>
    <w:p w14:paraId="6796FB7F" w14:textId="337637D9" w:rsidR="00C154B3" w:rsidRPr="00C154B3" w:rsidRDefault="009A7498" w:rsidP="00AC5BA5">
      <w:pPr>
        <w:rPr>
          <w:color w:val="000000" w:themeColor="text1"/>
        </w:rPr>
      </w:pPr>
      <w:r w:rsidRPr="00DC232A">
        <w:rPr>
          <w:color w:val="000000" w:themeColor="text1"/>
        </w:rPr>
        <w:t xml:space="preserve">To be reviewed </w:t>
      </w:r>
      <w:r w:rsidR="00687CEE">
        <w:rPr>
          <w:color w:val="000000" w:themeColor="text1"/>
        </w:rPr>
        <w:t>May</w:t>
      </w:r>
      <w:r w:rsidRPr="00DC232A">
        <w:rPr>
          <w:color w:val="000000" w:themeColor="text1"/>
        </w:rPr>
        <w:t xml:space="preserve"> 202</w:t>
      </w:r>
      <w:r w:rsidR="00687CEE">
        <w:rPr>
          <w:color w:val="000000" w:themeColor="text1"/>
        </w:rPr>
        <w:t>6</w:t>
      </w:r>
    </w:p>
    <w:p w14:paraId="263B21C3" w14:textId="77777777" w:rsidR="00E60683" w:rsidRPr="00C154B3" w:rsidRDefault="00E60683" w:rsidP="00AC5BA5">
      <w:pPr>
        <w:rPr>
          <w:color w:val="000000" w:themeColor="text1"/>
        </w:rPr>
      </w:pPr>
    </w:p>
    <w:p w14:paraId="564B8852" w14:textId="77777777" w:rsidR="007F4292" w:rsidRDefault="007F4292" w:rsidP="00AC5BA5">
      <w:pPr>
        <w:rPr>
          <w:color w:val="000000" w:themeColor="text1"/>
        </w:rPr>
        <w:sectPr w:rsidR="007F4292" w:rsidSect="00C53D15">
          <w:footerReference w:type="default" r:id="rId12"/>
          <w:pgSz w:w="11906" w:h="16838"/>
          <w:pgMar w:top="1440" w:right="1440" w:bottom="1440" w:left="1440" w:header="709" w:footer="709" w:gutter="0"/>
          <w:cols w:space="708"/>
          <w:docGrid w:linePitch="360"/>
        </w:sectPr>
      </w:pPr>
    </w:p>
    <w:p w14:paraId="0758DD68" w14:textId="02FA7889" w:rsidR="007F4292" w:rsidRPr="007F4292" w:rsidRDefault="007F4292" w:rsidP="007F4292">
      <w:pPr>
        <w:rPr>
          <w:rFonts w:ascii="Arial" w:hAnsi="Arial" w:cs="Arial"/>
          <w:b/>
          <w:szCs w:val="36"/>
        </w:rPr>
      </w:pPr>
      <w:r w:rsidRPr="00DC232A">
        <w:rPr>
          <w:rFonts w:ascii="Arial" w:hAnsi="Arial" w:cs="Arial"/>
          <w:b/>
          <w:szCs w:val="36"/>
        </w:rPr>
        <w:lastRenderedPageBreak/>
        <w:t>Appendix A</w:t>
      </w:r>
    </w:p>
    <w:p w14:paraId="2AB99E2D" w14:textId="533730D2" w:rsidR="007F4292" w:rsidRPr="002F69DA" w:rsidRDefault="007F4292" w:rsidP="007F4292">
      <w:pPr>
        <w:jc w:val="center"/>
        <w:rPr>
          <w:rFonts w:ascii="Arial" w:hAnsi="Arial" w:cs="Arial"/>
          <w:b/>
          <w:sz w:val="36"/>
          <w:szCs w:val="36"/>
        </w:rPr>
      </w:pPr>
      <w:r w:rsidRPr="002F69DA">
        <w:rPr>
          <w:rFonts w:ascii="Arial" w:hAnsi="Arial" w:cs="Arial"/>
          <w:b/>
          <w:sz w:val="36"/>
          <w:szCs w:val="36"/>
        </w:rPr>
        <w:t xml:space="preserve">Deeper </w:t>
      </w:r>
      <w:r>
        <w:rPr>
          <w:rFonts w:ascii="Arial" w:hAnsi="Arial" w:cs="Arial"/>
          <w:b/>
          <w:sz w:val="36"/>
          <w:szCs w:val="36"/>
        </w:rPr>
        <w:t>Learning Assessment G</w:t>
      </w:r>
      <w:r w:rsidRPr="002F69DA">
        <w:rPr>
          <w:rFonts w:ascii="Arial" w:hAnsi="Arial" w:cs="Arial"/>
          <w:b/>
          <w:sz w:val="36"/>
          <w:szCs w:val="36"/>
        </w:rPr>
        <w:t>uide</w:t>
      </w:r>
    </w:p>
    <w:tbl>
      <w:tblPr>
        <w:tblStyle w:val="TableGrid"/>
        <w:tblW w:w="14220" w:type="dxa"/>
        <w:tblLook w:val="04A0" w:firstRow="1" w:lastRow="0" w:firstColumn="1" w:lastColumn="0" w:noHBand="0" w:noVBand="1"/>
      </w:tblPr>
      <w:tblGrid>
        <w:gridCol w:w="507"/>
        <w:gridCol w:w="2285"/>
        <w:gridCol w:w="2286"/>
        <w:gridCol w:w="2285"/>
        <w:gridCol w:w="2286"/>
        <w:gridCol w:w="2285"/>
        <w:gridCol w:w="2286"/>
      </w:tblGrid>
      <w:tr w:rsidR="00A04726" w:rsidRPr="002F69DA" w14:paraId="159F9BE7" w14:textId="77777777" w:rsidTr="00AE012C">
        <w:trPr>
          <w:trHeight w:val="394"/>
        </w:trPr>
        <w:tc>
          <w:tcPr>
            <w:tcW w:w="507" w:type="dxa"/>
            <w:shd w:val="clear" w:color="auto" w:fill="auto"/>
          </w:tcPr>
          <w:p w14:paraId="2DF5F81E" w14:textId="77777777" w:rsidR="00A04726" w:rsidRPr="00F322FB" w:rsidRDefault="00A04726" w:rsidP="00A04726">
            <w:pPr>
              <w:jc w:val="center"/>
              <w:rPr>
                <w:rFonts w:ascii="Arial" w:hAnsi="Arial" w:cs="Arial"/>
                <w:sz w:val="20"/>
                <w:szCs w:val="36"/>
              </w:rPr>
            </w:pPr>
          </w:p>
        </w:tc>
        <w:tc>
          <w:tcPr>
            <w:tcW w:w="2285" w:type="dxa"/>
            <w:shd w:val="clear" w:color="auto" w:fill="FF0000"/>
            <w:vAlign w:val="center"/>
          </w:tcPr>
          <w:p w14:paraId="6AD95434" w14:textId="77777777" w:rsidR="00A04726" w:rsidRDefault="00A04726" w:rsidP="00A04726">
            <w:pPr>
              <w:jc w:val="center"/>
              <w:rPr>
                <w:rFonts w:ascii="Arial" w:hAnsi="Arial" w:cs="Arial"/>
                <w:b/>
                <w:sz w:val="20"/>
                <w:szCs w:val="36"/>
              </w:rPr>
            </w:pPr>
            <w:r w:rsidRPr="000C7EB5">
              <w:rPr>
                <w:rFonts w:ascii="Arial" w:hAnsi="Arial" w:cs="Arial"/>
                <w:b/>
                <w:sz w:val="20"/>
                <w:szCs w:val="36"/>
              </w:rPr>
              <w:t>B</w:t>
            </w:r>
          </w:p>
          <w:p w14:paraId="3A2B0F6B" w14:textId="2E803CBD" w:rsidR="00A04726" w:rsidRPr="000C7EB5" w:rsidRDefault="00A04726" w:rsidP="00A04726">
            <w:pPr>
              <w:jc w:val="center"/>
              <w:rPr>
                <w:rFonts w:ascii="Arial" w:hAnsi="Arial" w:cs="Arial"/>
                <w:b/>
                <w:sz w:val="20"/>
                <w:szCs w:val="36"/>
              </w:rPr>
            </w:pPr>
            <w:r>
              <w:rPr>
                <w:rFonts w:ascii="Arial" w:hAnsi="Arial" w:cs="Arial"/>
                <w:b/>
                <w:sz w:val="20"/>
                <w:szCs w:val="36"/>
              </w:rPr>
              <w:t>Below ARE</w:t>
            </w:r>
          </w:p>
        </w:tc>
        <w:tc>
          <w:tcPr>
            <w:tcW w:w="2286" w:type="dxa"/>
            <w:shd w:val="clear" w:color="auto" w:fill="FFFF00"/>
            <w:vAlign w:val="center"/>
          </w:tcPr>
          <w:p w14:paraId="08A6DD3B" w14:textId="77777777" w:rsidR="00A04726" w:rsidRDefault="00A04726" w:rsidP="00A04726">
            <w:pPr>
              <w:jc w:val="center"/>
              <w:rPr>
                <w:rFonts w:ascii="Arial" w:hAnsi="Arial" w:cs="Arial"/>
                <w:b/>
                <w:sz w:val="20"/>
                <w:szCs w:val="36"/>
              </w:rPr>
            </w:pPr>
            <w:r w:rsidRPr="000C7EB5">
              <w:rPr>
                <w:rFonts w:ascii="Arial" w:hAnsi="Arial" w:cs="Arial"/>
                <w:b/>
                <w:sz w:val="20"/>
                <w:szCs w:val="36"/>
              </w:rPr>
              <w:t>W1</w:t>
            </w:r>
          </w:p>
          <w:p w14:paraId="0481C740" w14:textId="77777777" w:rsidR="00A04726" w:rsidRPr="00F172B4" w:rsidRDefault="00A04726" w:rsidP="00A04726">
            <w:pPr>
              <w:jc w:val="center"/>
              <w:rPr>
                <w:rFonts w:ascii="Arial" w:hAnsi="Arial" w:cs="Arial"/>
                <w:sz w:val="20"/>
                <w:szCs w:val="36"/>
              </w:rPr>
            </w:pPr>
            <w:r w:rsidRPr="00F172B4">
              <w:rPr>
                <w:rFonts w:ascii="Arial" w:hAnsi="Arial" w:cs="Arial"/>
                <w:sz w:val="20"/>
                <w:szCs w:val="36"/>
              </w:rPr>
              <w:t xml:space="preserve">25% objectives met and applied independently </w:t>
            </w:r>
            <w:r w:rsidRPr="00F172B4">
              <w:rPr>
                <w:rFonts w:ascii="Arial" w:hAnsi="Arial" w:cs="Arial"/>
                <w:sz w:val="20"/>
                <w:szCs w:val="36"/>
                <w:u w:val="single"/>
              </w:rPr>
              <w:t>some</w:t>
            </w:r>
            <w:r w:rsidRPr="00F172B4">
              <w:rPr>
                <w:rFonts w:ascii="Arial" w:hAnsi="Arial" w:cs="Arial"/>
                <w:sz w:val="20"/>
                <w:szCs w:val="36"/>
              </w:rPr>
              <w:t xml:space="preserve"> of the time</w:t>
            </w:r>
          </w:p>
          <w:p w14:paraId="1D085C06" w14:textId="77777777" w:rsidR="00A04726" w:rsidRPr="000C7EB5" w:rsidRDefault="00A04726" w:rsidP="00A04726">
            <w:pPr>
              <w:jc w:val="center"/>
              <w:rPr>
                <w:rFonts w:ascii="Arial" w:hAnsi="Arial" w:cs="Arial"/>
                <w:b/>
                <w:sz w:val="20"/>
                <w:szCs w:val="36"/>
              </w:rPr>
            </w:pPr>
          </w:p>
        </w:tc>
        <w:tc>
          <w:tcPr>
            <w:tcW w:w="2285" w:type="dxa"/>
            <w:shd w:val="clear" w:color="auto" w:fill="FFFF00"/>
            <w:vAlign w:val="center"/>
          </w:tcPr>
          <w:p w14:paraId="01C5992D" w14:textId="77777777" w:rsidR="00A04726" w:rsidRDefault="00A04726" w:rsidP="00A04726">
            <w:pPr>
              <w:jc w:val="center"/>
              <w:rPr>
                <w:rFonts w:ascii="Arial" w:hAnsi="Arial" w:cs="Arial"/>
                <w:b/>
                <w:sz w:val="20"/>
                <w:szCs w:val="36"/>
              </w:rPr>
            </w:pPr>
            <w:r w:rsidRPr="000C7EB5">
              <w:rPr>
                <w:rFonts w:ascii="Arial" w:hAnsi="Arial" w:cs="Arial"/>
                <w:b/>
                <w:sz w:val="20"/>
                <w:szCs w:val="36"/>
              </w:rPr>
              <w:t>W2</w:t>
            </w:r>
          </w:p>
          <w:p w14:paraId="14920C4C" w14:textId="77777777" w:rsidR="00A04726" w:rsidRDefault="00A04726" w:rsidP="00A04726">
            <w:pPr>
              <w:jc w:val="center"/>
              <w:rPr>
                <w:rFonts w:ascii="Arial" w:hAnsi="Arial" w:cs="Arial"/>
                <w:sz w:val="20"/>
                <w:szCs w:val="36"/>
              </w:rPr>
            </w:pPr>
            <w:r w:rsidRPr="00F172B4">
              <w:rPr>
                <w:rFonts w:ascii="Arial" w:hAnsi="Arial" w:cs="Arial"/>
                <w:sz w:val="20"/>
                <w:szCs w:val="36"/>
              </w:rPr>
              <w:t xml:space="preserve">50% objectives met and applied independently </w:t>
            </w:r>
            <w:r w:rsidRPr="00F172B4">
              <w:rPr>
                <w:rFonts w:ascii="Arial" w:hAnsi="Arial" w:cs="Arial"/>
                <w:sz w:val="20"/>
                <w:szCs w:val="36"/>
                <w:u w:val="single"/>
              </w:rPr>
              <w:t>some</w:t>
            </w:r>
            <w:r w:rsidRPr="00F172B4">
              <w:rPr>
                <w:rFonts w:ascii="Arial" w:hAnsi="Arial" w:cs="Arial"/>
                <w:sz w:val="20"/>
                <w:szCs w:val="36"/>
              </w:rPr>
              <w:t xml:space="preserve"> of the time</w:t>
            </w:r>
          </w:p>
          <w:p w14:paraId="5D836AFC" w14:textId="77777777" w:rsidR="00A04726" w:rsidRPr="00F172B4" w:rsidRDefault="00A04726" w:rsidP="00A04726">
            <w:pPr>
              <w:jc w:val="center"/>
              <w:rPr>
                <w:rFonts w:ascii="Arial" w:hAnsi="Arial" w:cs="Arial"/>
                <w:sz w:val="20"/>
                <w:szCs w:val="36"/>
              </w:rPr>
            </w:pPr>
          </w:p>
        </w:tc>
        <w:tc>
          <w:tcPr>
            <w:tcW w:w="2286" w:type="dxa"/>
            <w:shd w:val="clear" w:color="auto" w:fill="FFFF00"/>
            <w:vAlign w:val="center"/>
          </w:tcPr>
          <w:p w14:paraId="41EE74E3" w14:textId="77777777" w:rsidR="00A04726" w:rsidRDefault="00A04726" w:rsidP="00A04726">
            <w:pPr>
              <w:jc w:val="center"/>
              <w:rPr>
                <w:rFonts w:ascii="Arial" w:hAnsi="Arial" w:cs="Arial"/>
                <w:b/>
                <w:sz w:val="20"/>
                <w:szCs w:val="36"/>
              </w:rPr>
            </w:pPr>
            <w:r w:rsidRPr="000C7EB5">
              <w:rPr>
                <w:rFonts w:ascii="Arial" w:hAnsi="Arial" w:cs="Arial"/>
                <w:b/>
                <w:sz w:val="20"/>
                <w:szCs w:val="36"/>
              </w:rPr>
              <w:t>W3</w:t>
            </w:r>
          </w:p>
          <w:p w14:paraId="7406F88F" w14:textId="77777777" w:rsidR="00A04726" w:rsidRPr="00677929" w:rsidRDefault="00A04726" w:rsidP="00A04726">
            <w:pPr>
              <w:jc w:val="center"/>
              <w:rPr>
                <w:rFonts w:ascii="Arial" w:hAnsi="Arial" w:cs="Arial"/>
                <w:b/>
                <w:sz w:val="20"/>
                <w:szCs w:val="36"/>
              </w:rPr>
            </w:pPr>
            <w:r w:rsidRPr="00F172B4">
              <w:rPr>
                <w:rFonts w:ascii="Arial" w:hAnsi="Arial" w:cs="Arial"/>
                <w:sz w:val="20"/>
                <w:szCs w:val="36"/>
              </w:rPr>
              <w:t>75%</w:t>
            </w:r>
            <w:r w:rsidRPr="00677929">
              <w:rPr>
                <w:rFonts w:ascii="Arial" w:hAnsi="Arial" w:cs="Arial"/>
                <w:b/>
                <w:sz w:val="20"/>
                <w:szCs w:val="36"/>
              </w:rPr>
              <w:t xml:space="preserve"> </w:t>
            </w:r>
            <w:r w:rsidRPr="00F172B4">
              <w:rPr>
                <w:rFonts w:ascii="Arial" w:hAnsi="Arial" w:cs="Arial"/>
                <w:sz w:val="20"/>
                <w:szCs w:val="36"/>
              </w:rPr>
              <w:t xml:space="preserve">objectives met and applied independently </w:t>
            </w:r>
            <w:r w:rsidRPr="00F172B4">
              <w:rPr>
                <w:rFonts w:ascii="Arial" w:hAnsi="Arial" w:cs="Arial"/>
                <w:sz w:val="20"/>
                <w:szCs w:val="36"/>
                <w:u w:val="single"/>
              </w:rPr>
              <w:t>some</w:t>
            </w:r>
            <w:r w:rsidRPr="00F172B4">
              <w:rPr>
                <w:rFonts w:ascii="Arial" w:hAnsi="Arial" w:cs="Arial"/>
                <w:sz w:val="20"/>
                <w:szCs w:val="36"/>
              </w:rPr>
              <w:t xml:space="preserve"> of the time</w:t>
            </w:r>
          </w:p>
          <w:p w14:paraId="01482598" w14:textId="77777777" w:rsidR="00A04726" w:rsidRPr="000C7EB5" w:rsidRDefault="00A04726" w:rsidP="00A04726">
            <w:pPr>
              <w:jc w:val="center"/>
              <w:rPr>
                <w:rFonts w:ascii="Arial" w:hAnsi="Arial" w:cs="Arial"/>
                <w:b/>
                <w:sz w:val="20"/>
                <w:szCs w:val="36"/>
              </w:rPr>
            </w:pPr>
          </w:p>
        </w:tc>
        <w:tc>
          <w:tcPr>
            <w:tcW w:w="2285" w:type="dxa"/>
            <w:shd w:val="clear" w:color="auto" w:fill="00B050"/>
            <w:vAlign w:val="center"/>
          </w:tcPr>
          <w:p w14:paraId="4A7A8CD2" w14:textId="77777777" w:rsidR="00A04726" w:rsidRPr="00A04726" w:rsidRDefault="00A04726" w:rsidP="00A04726">
            <w:pPr>
              <w:jc w:val="center"/>
              <w:rPr>
                <w:rFonts w:ascii="Arial" w:hAnsi="Arial" w:cs="Arial"/>
                <w:b/>
                <w:sz w:val="20"/>
                <w:szCs w:val="36"/>
              </w:rPr>
            </w:pPr>
            <w:r w:rsidRPr="00A04726">
              <w:rPr>
                <w:rFonts w:ascii="Arial" w:hAnsi="Arial" w:cs="Arial"/>
                <w:b/>
                <w:sz w:val="20"/>
                <w:szCs w:val="36"/>
              </w:rPr>
              <w:t>A</w:t>
            </w:r>
          </w:p>
          <w:p w14:paraId="5A792C54" w14:textId="77777777" w:rsidR="00A04726" w:rsidRPr="00A04726" w:rsidRDefault="00A04726" w:rsidP="00A04726">
            <w:pPr>
              <w:jc w:val="center"/>
              <w:rPr>
                <w:rFonts w:ascii="Arial" w:hAnsi="Arial" w:cs="Arial"/>
                <w:sz w:val="20"/>
                <w:szCs w:val="36"/>
              </w:rPr>
            </w:pPr>
            <w:r w:rsidRPr="00A04726">
              <w:rPr>
                <w:rFonts w:ascii="Arial" w:hAnsi="Arial" w:cs="Arial"/>
                <w:sz w:val="20"/>
                <w:szCs w:val="36"/>
              </w:rPr>
              <w:t xml:space="preserve">90-100% objectives met and  independently applied </w:t>
            </w:r>
            <w:r w:rsidRPr="00A04726">
              <w:rPr>
                <w:rFonts w:ascii="Arial" w:hAnsi="Arial" w:cs="Arial"/>
                <w:sz w:val="20"/>
                <w:szCs w:val="36"/>
                <w:u w:val="single"/>
              </w:rPr>
              <w:t>some</w:t>
            </w:r>
            <w:r w:rsidRPr="00A04726">
              <w:rPr>
                <w:rFonts w:ascii="Arial" w:hAnsi="Arial" w:cs="Arial"/>
                <w:sz w:val="20"/>
                <w:szCs w:val="36"/>
              </w:rPr>
              <w:t xml:space="preserve"> of the time</w:t>
            </w:r>
          </w:p>
          <w:p w14:paraId="68D024E3" w14:textId="77777777" w:rsidR="00A04726" w:rsidRPr="00A04726" w:rsidRDefault="00A04726" w:rsidP="00A04726">
            <w:pPr>
              <w:jc w:val="center"/>
              <w:rPr>
                <w:rFonts w:ascii="Arial" w:hAnsi="Arial" w:cs="Arial"/>
                <w:b/>
                <w:sz w:val="20"/>
                <w:szCs w:val="36"/>
              </w:rPr>
            </w:pPr>
          </w:p>
        </w:tc>
        <w:tc>
          <w:tcPr>
            <w:tcW w:w="2286" w:type="dxa"/>
            <w:shd w:val="clear" w:color="auto" w:fill="0070C0"/>
            <w:vAlign w:val="center"/>
          </w:tcPr>
          <w:p w14:paraId="75A67CC3" w14:textId="77777777" w:rsidR="00A04726" w:rsidRPr="00A04726" w:rsidRDefault="00A04726" w:rsidP="00A04726">
            <w:pPr>
              <w:jc w:val="center"/>
              <w:rPr>
                <w:rFonts w:ascii="Arial" w:hAnsi="Arial" w:cs="Arial"/>
                <w:b/>
                <w:sz w:val="20"/>
                <w:szCs w:val="36"/>
              </w:rPr>
            </w:pPr>
            <w:r w:rsidRPr="00A04726">
              <w:rPr>
                <w:rFonts w:ascii="Arial" w:hAnsi="Arial" w:cs="Arial"/>
                <w:b/>
                <w:sz w:val="20"/>
                <w:szCs w:val="36"/>
              </w:rPr>
              <w:t>M</w:t>
            </w:r>
          </w:p>
          <w:p w14:paraId="0F0D3469" w14:textId="77777777" w:rsidR="00A04726" w:rsidRPr="00A04726" w:rsidRDefault="00A04726" w:rsidP="00A04726">
            <w:pPr>
              <w:jc w:val="center"/>
              <w:rPr>
                <w:rFonts w:ascii="Arial" w:hAnsi="Arial" w:cs="Arial"/>
                <w:sz w:val="20"/>
                <w:szCs w:val="36"/>
              </w:rPr>
            </w:pPr>
            <w:r w:rsidRPr="00A04726">
              <w:rPr>
                <w:rFonts w:ascii="Arial" w:hAnsi="Arial" w:cs="Arial"/>
                <w:sz w:val="20"/>
                <w:szCs w:val="36"/>
              </w:rPr>
              <w:t xml:space="preserve">100% met and applying </w:t>
            </w:r>
            <w:r w:rsidRPr="00A04726">
              <w:rPr>
                <w:rFonts w:ascii="Arial" w:hAnsi="Arial" w:cs="Arial"/>
                <w:sz w:val="20"/>
                <w:szCs w:val="36"/>
                <w:u w:val="single"/>
              </w:rPr>
              <w:t>most</w:t>
            </w:r>
            <w:r w:rsidRPr="00A04726">
              <w:rPr>
                <w:rFonts w:ascii="Arial" w:hAnsi="Arial" w:cs="Arial"/>
                <w:sz w:val="20"/>
                <w:szCs w:val="36"/>
              </w:rPr>
              <w:t xml:space="preserve"> of the time broadly and independently </w:t>
            </w:r>
          </w:p>
          <w:p w14:paraId="14D6F5C7" w14:textId="77777777" w:rsidR="00A04726" w:rsidRPr="00A04726" w:rsidRDefault="00A04726" w:rsidP="00A04726">
            <w:pPr>
              <w:jc w:val="center"/>
              <w:rPr>
                <w:rFonts w:ascii="Arial" w:hAnsi="Arial" w:cs="Arial"/>
                <w:b/>
                <w:sz w:val="20"/>
                <w:szCs w:val="36"/>
              </w:rPr>
            </w:pPr>
          </w:p>
        </w:tc>
      </w:tr>
      <w:tr w:rsidR="00A04726" w:rsidRPr="002F69DA" w14:paraId="476EB20E" w14:textId="77777777" w:rsidTr="00AE012C">
        <w:trPr>
          <w:trHeight w:val="1466"/>
        </w:trPr>
        <w:tc>
          <w:tcPr>
            <w:tcW w:w="507" w:type="dxa"/>
            <w:vMerge w:val="restart"/>
            <w:shd w:val="clear" w:color="auto" w:fill="auto"/>
            <w:textDirection w:val="btLr"/>
          </w:tcPr>
          <w:p w14:paraId="272CA0C5" w14:textId="77777777" w:rsidR="00A04726" w:rsidRPr="00F322FB" w:rsidRDefault="00A04726" w:rsidP="00A04726">
            <w:pPr>
              <w:ind w:left="113" w:right="113"/>
              <w:jc w:val="center"/>
              <w:rPr>
                <w:rFonts w:ascii="Arial" w:hAnsi="Arial" w:cs="Arial"/>
                <w:sz w:val="20"/>
                <w:szCs w:val="36"/>
              </w:rPr>
            </w:pPr>
            <w:r w:rsidRPr="00F322FB">
              <w:rPr>
                <w:rFonts w:ascii="Arial" w:hAnsi="Arial" w:cs="Arial"/>
                <w:sz w:val="20"/>
                <w:szCs w:val="36"/>
              </w:rPr>
              <w:t>End of Autumn 2</w:t>
            </w:r>
          </w:p>
        </w:tc>
        <w:tc>
          <w:tcPr>
            <w:tcW w:w="2285" w:type="dxa"/>
            <w:shd w:val="clear" w:color="auto" w:fill="FB8C79"/>
          </w:tcPr>
          <w:p w14:paraId="0C60EDA8" w14:textId="77777777" w:rsidR="00A04726" w:rsidRPr="00F322FB" w:rsidRDefault="00A04726" w:rsidP="00A04726">
            <w:pPr>
              <w:jc w:val="center"/>
              <w:rPr>
                <w:rFonts w:ascii="Arial" w:hAnsi="Arial" w:cs="Arial"/>
                <w:sz w:val="20"/>
                <w:szCs w:val="36"/>
              </w:rPr>
            </w:pPr>
            <w:r w:rsidRPr="00F322FB">
              <w:rPr>
                <w:rFonts w:ascii="Arial" w:hAnsi="Arial" w:cs="Arial"/>
                <w:sz w:val="20"/>
                <w:szCs w:val="36"/>
              </w:rPr>
              <w:t>Unable to access their year’s curriculum</w:t>
            </w:r>
          </w:p>
          <w:p w14:paraId="56041EA0" w14:textId="7D8A09B0" w:rsidR="00A04726" w:rsidRPr="00F322FB" w:rsidRDefault="00A04726" w:rsidP="00A04726">
            <w:pPr>
              <w:jc w:val="center"/>
              <w:rPr>
                <w:rFonts w:ascii="Arial" w:hAnsi="Arial" w:cs="Arial"/>
                <w:sz w:val="20"/>
                <w:szCs w:val="36"/>
              </w:rPr>
            </w:pPr>
            <w:r w:rsidRPr="00F322FB">
              <w:rPr>
                <w:rFonts w:ascii="Arial" w:hAnsi="Arial" w:cs="Arial"/>
                <w:sz w:val="20"/>
                <w:szCs w:val="36"/>
              </w:rPr>
              <w:t>(SEN</w:t>
            </w:r>
            <w:r>
              <w:rPr>
                <w:rFonts w:ascii="Arial" w:hAnsi="Arial" w:cs="Arial"/>
                <w:sz w:val="20"/>
                <w:szCs w:val="36"/>
              </w:rPr>
              <w:t>D/Wave 2</w:t>
            </w:r>
            <w:r w:rsidRPr="00F322FB">
              <w:rPr>
                <w:rFonts w:ascii="Arial" w:hAnsi="Arial" w:cs="Arial"/>
                <w:sz w:val="20"/>
                <w:szCs w:val="36"/>
              </w:rPr>
              <w:t xml:space="preserve"> – intervention required and tracked back to appropriate objectives)</w:t>
            </w:r>
          </w:p>
        </w:tc>
        <w:tc>
          <w:tcPr>
            <w:tcW w:w="2286" w:type="dxa"/>
            <w:shd w:val="clear" w:color="auto" w:fill="EBDC15"/>
          </w:tcPr>
          <w:p w14:paraId="01C5C67B" w14:textId="77777777" w:rsidR="00A04726" w:rsidRPr="00F322FB" w:rsidRDefault="00A04726" w:rsidP="00A04726">
            <w:pPr>
              <w:jc w:val="center"/>
              <w:rPr>
                <w:rFonts w:ascii="Arial" w:hAnsi="Arial" w:cs="Arial"/>
                <w:sz w:val="20"/>
                <w:szCs w:val="36"/>
              </w:rPr>
            </w:pPr>
            <w:r w:rsidRPr="00F322FB">
              <w:rPr>
                <w:rFonts w:ascii="Arial" w:hAnsi="Arial" w:cs="Arial"/>
                <w:sz w:val="20"/>
                <w:szCs w:val="36"/>
              </w:rPr>
              <w:t>Able to access their year’s curriculum but unlikely to make national expectation at the end of the year.</w:t>
            </w:r>
          </w:p>
          <w:p w14:paraId="6895D8BD" w14:textId="1B5C16AE" w:rsidR="00A04726" w:rsidRPr="00F322FB" w:rsidRDefault="00A04726" w:rsidP="00A04726">
            <w:pPr>
              <w:jc w:val="center"/>
              <w:rPr>
                <w:rFonts w:ascii="Arial" w:hAnsi="Arial" w:cs="Arial"/>
                <w:sz w:val="20"/>
                <w:szCs w:val="36"/>
              </w:rPr>
            </w:pPr>
            <w:r w:rsidRPr="00F322FB">
              <w:rPr>
                <w:rFonts w:ascii="Arial" w:hAnsi="Arial" w:cs="Arial"/>
                <w:sz w:val="20"/>
                <w:szCs w:val="36"/>
              </w:rPr>
              <w:t>(Intervention required)</w:t>
            </w:r>
          </w:p>
        </w:tc>
        <w:tc>
          <w:tcPr>
            <w:tcW w:w="2285" w:type="dxa"/>
            <w:shd w:val="clear" w:color="auto" w:fill="92D050"/>
          </w:tcPr>
          <w:p w14:paraId="1E90958F" w14:textId="77777777" w:rsidR="00A04726" w:rsidRPr="00677929" w:rsidRDefault="00A04726" w:rsidP="00A04726">
            <w:pPr>
              <w:jc w:val="center"/>
              <w:rPr>
                <w:rFonts w:ascii="Arial" w:hAnsi="Arial" w:cs="Arial"/>
                <w:b/>
                <w:sz w:val="20"/>
                <w:szCs w:val="36"/>
              </w:rPr>
            </w:pPr>
          </w:p>
          <w:p w14:paraId="7FFFE306" w14:textId="2BC64E57" w:rsidR="00A04726" w:rsidRPr="00F322FB" w:rsidRDefault="00A04726" w:rsidP="00A04726">
            <w:pPr>
              <w:jc w:val="center"/>
              <w:rPr>
                <w:rFonts w:ascii="Arial" w:hAnsi="Arial" w:cs="Arial"/>
                <w:sz w:val="20"/>
                <w:szCs w:val="36"/>
              </w:rPr>
            </w:pPr>
            <w:r w:rsidRPr="00F322FB">
              <w:rPr>
                <w:rFonts w:ascii="Arial" w:hAnsi="Arial" w:cs="Arial"/>
                <w:sz w:val="20"/>
                <w:szCs w:val="36"/>
              </w:rPr>
              <w:t>On track to meet national expectation by the end of the year.</w:t>
            </w:r>
          </w:p>
        </w:tc>
        <w:tc>
          <w:tcPr>
            <w:tcW w:w="2286" w:type="dxa"/>
            <w:shd w:val="clear" w:color="auto" w:fill="92D050"/>
          </w:tcPr>
          <w:p w14:paraId="4197F212" w14:textId="77777777" w:rsidR="00A04726" w:rsidRDefault="00A04726" w:rsidP="00A04726">
            <w:pPr>
              <w:jc w:val="center"/>
              <w:rPr>
                <w:rFonts w:ascii="Arial" w:hAnsi="Arial" w:cs="Arial"/>
                <w:sz w:val="20"/>
                <w:szCs w:val="36"/>
              </w:rPr>
            </w:pPr>
            <w:r w:rsidRPr="00F322FB">
              <w:rPr>
                <w:rFonts w:ascii="Arial" w:hAnsi="Arial" w:cs="Arial"/>
                <w:sz w:val="20"/>
                <w:szCs w:val="36"/>
              </w:rPr>
              <w:t>On track to meet national expectation by the end of the year.</w:t>
            </w:r>
          </w:p>
          <w:p w14:paraId="47C37F3A" w14:textId="7D2E7FF7" w:rsidR="00A04726" w:rsidRPr="00F322FB" w:rsidRDefault="00A04726" w:rsidP="00A04726">
            <w:pPr>
              <w:jc w:val="center"/>
              <w:rPr>
                <w:rFonts w:ascii="Arial" w:hAnsi="Arial" w:cs="Arial"/>
                <w:sz w:val="20"/>
                <w:szCs w:val="36"/>
              </w:rPr>
            </w:pPr>
            <w:r w:rsidRPr="00F322FB">
              <w:rPr>
                <w:rFonts w:ascii="Arial" w:hAnsi="Arial" w:cs="Arial"/>
                <w:sz w:val="20"/>
                <w:szCs w:val="36"/>
              </w:rPr>
              <w:t>(likely to exceed by the end of the year)</w:t>
            </w:r>
          </w:p>
        </w:tc>
        <w:tc>
          <w:tcPr>
            <w:tcW w:w="2285" w:type="dxa"/>
            <w:shd w:val="clear" w:color="auto" w:fill="92D050"/>
          </w:tcPr>
          <w:p w14:paraId="47490E30" w14:textId="77777777" w:rsidR="00A04726" w:rsidRPr="00F322FB" w:rsidRDefault="00A04726" w:rsidP="00A04726">
            <w:pPr>
              <w:jc w:val="center"/>
              <w:rPr>
                <w:rFonts w:ascii="Arial" w:hAnsi="Arial" w:cs="Arial"/>
                <w:sz w:val="20"/>
                <w:szCs w:val="36"/>
              </w:rPr>
            </w:pPr>
            <w:r w:rsidRPr="00F322FB">
              <w:rPr>
                <w:rFonts w:ascii="Arial" w:hAnsi="Arial" w:cs="Arial"/>
                <w:sz w:val="20"/>
                <w:szCs w:val="36"/>
              </w:rPr>
              <w:t>At age related for the end of the year</w:t>
            </w:r>
          </w:p>
          <w:p w14:paraId="125BF9D9" w14:textId="58B22D44" w:rsidR="00A04726" w:rsidRPr="00F322FB" w:rsidRDefault="00A04726" w:rsidP="00A04726">
            <w:pPr>
              <w:jc w:val="center"/>
              <w:rPr>
                <w:rFonts w:ascii="Arial" w:hAnsi="Arial" w:cs="Arial"/>
                <w:sz w:val="20"/>
                <w:szCs w:val="36"/>
              </w:rPr>
            </w:pPr>
            <w:r w:rsidRPr="00F322FB">
              <w:rPr>
                <w:rFonts w:ascii="Arial" w:hAnsi="Arial" w:cs="Arial"/>
                <w:sz w:val="20"/>
                <w:szCs w:val="36"/>
              </w:rPr>
              <w:t>(likely to exceed by the end of the year)</w:t>
            </w:r>
          </w:p>
        </w:tc>
        <w:tc>
          <w:tcPr>
            <w:tcW w:w="2286" w:type="dxa"/>
            <w:shd w:val="clear" w:color="auto" w:fill="92D050"/>
          </w:tcPr>
          <w:p w14:paraId="6D8CA3A4" w14:textId="1F3D4721" w:rsidR="00A04726" w:rsidRPr="00F322FB" w:rsidRDefault="00A04726" w:rsidP="00A04726">
            <w:pPr>
              <w:jc w:val="center"/>
              <w:rPr>
                <w:rFonts w:ascii="Arial" w:hAnsi="Arial" w:cs="Arial"/>
                <w:sz w:val="20"/>
                <w:szCs w:val="36"/>
              </w:rPr>
            </w:pPr>
            <w:r w:rsidRPr="00F322FB">
              <w:rPr>
                <w:rFonts w:ascii="Arial" w:hAnsi="Arial" w:cs="Arial"/>
                <w:sz w:val="20"/>
                <w:szCs w:val="36"/>
              </w:rPr>
              <w:t>Deeper learning stage</w:t>
            </w:r>
          </w:p>
        </w:tc>
      </w:tr>
      <w:tr w:rsidR="00A04726" w:rsidRPr="002F69DA" w14:paraId="65878A24" w14:textId="77777777" w:rsidTr="00AE012C">
        <w:trPr>
          <w:trHeight w:val="422"/>
        </w:trPr>
        <w:tc>
          <w:tcPr>
            <w:tcW w:w="507" w:type="dxa"/>
            <w:vMerge/>
            <w:shd w:val="clear" w:color="auto" w:fill="auto"/>
          </w:tcPr>
          <w:p w14:paraId="7CB19714" w14:textId="77777777" w:rsidR="00A04726" w:rsidRPr="00F322FB" w:rsidRDefault="00A04726" w:rsidP="00A04726">
            <w:pPr>
              <w:jc w:val="center"/>
              <w:rPr>
                <w:rFonts w:ascii="Arial" w:hAnsi="Arial" w:cs="Arial"/>
                <w:sz w:val="20"/>
                <w:szCs w:val="36"/>
              </w:rPr>
            </w:pPr>
          </w:p>
        </w:tc>
        <w:tc>
          <w:tcPr>
            <w:tcW w:w="2285" w:type="dxa"/>
            <w:shd w:val="clear" w:color="auto" w:fill="FB8C79"/>
            <w:vAlign w:val="center"/>
          </w:tcPr>
          <w:p w14:paraId="43FDCBDB" w14:textId="4E0BA5B4" w:rsidR="00A04726" w:rsidRPr="00F322FB" w:rsidRDefault="00A04726" w:rsidP="00A04726">
            <w:pPr>
              <w:jc w:val="center"/>
              <w:rPr>
                <w:rFonts w:ascii="Arial" w:hAnsi="Arial" w:cs="Arial"/>
                <w:sz w:val="20"/>
                <w:szCs w:val="36"/>
              </w:rPr>
            </w:pPr>
            <w:r w:rsidRPr="00F322FB">
              <w:rPr>
                <w:rFonts w:ascii="Arial" w:hAnsi="Arial" w:cs="Arial"/>
                <w:sz w:val="20"/>
                <w:szCs w:val="36"/>
              </w:rPr>
              <w:t>SEN</w:t>
            </w:r>
            <w:r>
              <w:rPr>
                <w:rFonts w:ascii="Arial" w:hAnsi="Arial" w:cs="Arial"/>
                <w:sz w:val="20"/>
                <w:szCs w:val="36"/>
              </w:rPr>
              <w:t>D/Wave 2</w:t>
            </w:r>
          </w:p>
        </w:tc>
        <w:tc>
          <w:tcPr>
            <w:tcW w:w="2286" w:type="dxa"/>
            <w:shd w:val="clear" w:color="auto" w:fill="EBDC15"/>
            <w:vAlign w:val="center"/>
          </w:tcPr>
          <w:p w14:paraId="7A82787B" w14:textId="5B1D10E4" w:rsidR="00A04726" w:rsidRPr="00F322FB" w:rsidRDefault="00A04726" w:rsidP="00A04726">
            <w:pPr>
              <w:jc w:val="center"/>
              <w:rPr>
                <w:rFonts w:ascii="Arial" w:hAnsi="Arial" w:cs="Arial"/>
                <w:sz w:val="20"/>
                <w:szCs w:val="36"/>
              </w:rPr>
            </w:pPr>
            <w:r w:rsidRPr="00F322FB">
              <w:rPr>
                <w:rFonts w:ascii="Arial" w:hAnsi="Arial" w:cs="Arial"/>
                <w:sz w:val="20"/>
                <w:szCs w:val="36"/>
              </w:rPr>
              <w:t>LA</w:t>
            </w:r>
          </w:p>
        </w:tc>
        <w:tc>
          <w:tcPr>
            <w:tcW w:w="2285" w:type="dxa"/>
            <w:shd w:val="clear" w:color="auto" w:fill="92D050"/>
            <w:vAlign w:val="center"/>
          </w:tcPr>
          <w:p w14:paraId="7A550469" w14:textId="66E439BA" w:rsidR="00A04726" w:rsidRPr="00F322FB" w:rsidRDefault="00A04726" w:rsidP="00A04726">
            <w:pPr>
              <w:jc w:val="center"/>
              <w:rPr>
                <w:rFonts w:ascii="Arial" w:hAnsi="Arial" w:cs="Arial"/>
                <w:sz w:val="20"/>
                <w:szCs w:val="36"/>
              </w:rPr>
            </w:pPr>
            <w:r w:rsidRPr="00F322FB">
              <w:rPr>
                <w:rFonts w:ascii="Arial" w:hAnsi="Arial" w:cs="Arial"/>
                <w:sz w:val="20"/>
                <w:szCs w:val="36"/>
              </w:rPr>
              <w:t>MA</w:t>
            </w:r>
          </w:p>
        </w:tc>
        <w:tc>
          <w:tcPr>
            <w:tcW w:w="2286" w:type="dxa"/>
            <w:shd w:val="clear" w:color="auto" w:fill="92D050"/>
            <w:vAlign w:val="center"/>
          </w:tcPr>
          <w:p w14:paraId="2A97288E" w14:textId="5688F6F0" w:rsidR="00A04726" w:rsidRPr="00F322FB" w:rsidRDefault="00A04726" w:rsidP="00A04726">
            <w:pPr>
              <w:jc w:val="center"/>
              <w:rPr>
                <w:rFonts w:ascii="Arial" w:hAnsi="Arial" w:cs="Arial"/>
                <w:sz w:val="20"/>
                <w:szCs w:val="36"/>
              </w:rPr>
            </w:pPr>
            <w:r w:rsidRPr="00F322FB">
              <w:rPr>
                <w:rFonts w:ascii="Arial" w:hAnsi="Arial" w:cs="Arial"/>
                <w:sz w:val="20"/>
                <w:szCs w:val="36"/>
              </w:rPr>
              <w:t>HA</w:t>
            </w:r>
          </w:p>
        </w:tc>
        <w:tc>
          <w:tcPr>
            <w:tcW w:w="2285" w:type="dxa"/>
            <w:shd w:val="clear" w:color="auto" w:fill="92D050"/>
            <w:vAlign w:val="center"/>
          </w:tcPr>
          <w:p w14:paraId="03FBA588" w14:textId="58102202" w:rsidR="00A04726" w:rsidRPr="00F322FB" w:rsidRDefault="00A04726" w:rsidP="00A04726">
            <w:pPr>
              <w:jc w:val="center"/>
              <w:rPr>
                <w:rFonts w:ascii="Arial" w:hAnsi="Arial" w:cs="Arial"/>
                <w:sz w:val="20"/>
                <w:szCs w:val="36"/>
              </w:rPr>
            </w:pPr>
            <w:r>
              <w:rPr>
                <w:rFonts w:ascii="Arial" w:hAnsi="Arial" w:cs="Arial"/>
                <w:sz w:val="20"/>
                <w:szCs w:val="36"/>
              </w:rPr>
              <w:t>HHA</w:t>
            </w:r>
          </w:p>
        </w:tc>
        <w:tc>
          <w:tcPr>
            <w:tcW w:w="2286" w:type="dxa"/>
            <w:shd w:val="clear" w:color="auto" w:fill="92D050"/>
            <w:vAlign w:val="center"/>
          </w:tcPr>
          <w:p w14:paraId="680A12FE" w14:textId="52CCF8BF" w:rsidR="00A04726" w:rsidRPr="00F322FB" w:rsidRDefault="00A04726" w:rsidP="00A04726">
            <w:pPr>
              <w:jc w:val="center"/>
              <w:rPr>
                <w:rFonts w:ascii="Arial" w:hAnsi="Arial" w:cs="Arial"/>
                <w:sz w:val="20"/>
                <w:szCs w:val="36"/>
              </w:rPr>
            </w:pPr>
            <w:r>
              <w:rPr>
                <w:rFonts w:ascii="Arial" w:hAnsi="Arial" w:cs="Arial"/>
                <w:sz w:val="20"/>
                <w:szCs w:val="36"/>
              </w:rPr>
              <w:t>HHA</w:t>
            </w:r>
          </w:p>
        </w:tc>
      </w:tr>
      <w:tr w:rsidR="00A04726" w:rsidRPr="002F69DA" w14:paraId="2201B409" w14:textId="77777777" w:rsidTr="00AE012C">
        <w:trPr>
          <w:trHeight w:val="1022"/>
        </w:trPr>
        <w:tc>
          <w:tcPr>
            <w:tcW w:w="507" w:type="dxa"/>
            <w:vMerge w:val="restart"/>
            <w:shd w:val="clear" w:color="auto" w:fill="auto"/>
            <w:textDirection w:val="btLr"/>
          </w:tcPr>
          <w:p w14:paraId="1BCB6830" w14:textId="77777777" w:rsidR="00A04726" w:rsidRPr="00F322FB" w:rsidRDefault="00A04726" w:rsidP="00A04726">
            <w:pPr>
              <w:ind w:left="113" w:right="113"/>
              <w:jc w:val="center"/>
              <w:rPr>
                <w:rFonts w:ascii="Arial" w:hAnsi="Arial" w:cs="Arial"/>
                <w:sz w:val="20"/>
                <w:szCs w:val="36"/>
              </w:rPr>
            </w:pPr>
            <w:r w:rsidRPr="00F322FB">
              <w:rPr>
                <w:rFonts w:ascii="Arial" w:hAnsi="Arial" w:cs="Arial"/>
                <w:sz w:val="20"/>
                <w:szCs w:val="36"/>
              </w:rPr>
              <w:t>End of Spring 2</w:t>
            </w:r>
          </w:p>
        </w:tc>
        <w:tc>
          <w:tcPr>
            <w:tcW w:w="2285" w:type="dxa"/>
            <w:shd w:val="clear" w:color="auto" w:fill="FB8C79"/>
          </w:tcPr>
          <w:p w14:paraId="7FE0E734" w14:textId="77777777" w:rsidR="00A04726" w:rsidRPr="00F322FB" w:rsidRDefault="00A04726" w:rsidP="00A04726">
            <w:pPr>
              <w:jc w:val="center"/>
              <w:rPr>
                <w:rFonts w:ascii="Arial" w:hAnsi="Arial" w:cs="Arial"/>
                <w:sz w:val="20"/>
                <w:szCs w:val="36"/>
              </w:rPr>
            </w:pPr>
            <w:r w:rsidRPr="00F322FB">
              <w:rPr>
                <w:rFonts w:ascii="Arial" w:hAnsi="Arial" w:cs="Arial"/>
                <w:sz w:val="20"/>
                <w:szCs w:val="36"/>
              </w:rPr>
              <w:t>Unable to access their year’s curriculum</w:t>
            </w:r>
          </w:p>
          <w:p w14:paraId="7E1443C7" w14:textId="7212B232" w:rsidR="00A04726" w:rsidRPr="00F322FB" w:rsidRDefault="00A04726" w:rsidP="00A04726">
            <w:pPr>
              <w:jc w:val="center"/>
              <w:rPr>
                <w:rFonts w:ascii="Arial" w:hAnsi="Arial" w:cs="Arial"/>
                <w:sz w:val="20"/>
                <w:szCs w:val="36"/>
              </w:rPr>
            </w:pPr>
            <w:r w:rsidRPr="00F322FB">
              <w:rPr>
                <w:rFonts w:ascii="Arial" w:hAnsi="Arial" w:cs="Arial"/>
                <w:sz w:val="20"/>
                <w:szCs w:val="36"/>
              </w:rPr>
              <w:t>(SEN</w:t>
            </w:r>
            <w:r>
              <w:rPr>
                <w:rFonts w:ascii="Arial" w:hAnsi="Arial" w:cs="Arial"/>
                <w:sz w:val="20"/>
                <w:szCs w:val="36"/>
              </w:rPr>
              <w:t>D/Wave 2</w:t>
            </w:r>
            <w:r w:rsidRPr="00F322FB">
              <w:rPr>
                <w:rFonts w:ascii="Arial" w:hAnsi="Arial" w:cs="Arial"/>
                <w:sz w:val="20"/>
                <w:szCs w:val="36"/>
              </w:rPr>
              <w:t>)</w:t>
            </w:r>
          </w:p>
        </w:tc>
        <w:tc>
          <w:tcPr>
            <w:tcW w:w="2286" w:type="dxa"/>
            <w:shd w:val="clear" w:color="auto" w:fill="FB8C79"/>
          </w:tcPr>
          <w:p w14:paraId="524B0F31" w14:textId="77777777" w:rsidR="00A04726" w:rsidRDefault="00A04726" w:rsidP="00A04726">
            <w:pPr>
              <w:jc w:val="center"/>
              <w:rPr>
                <w:rFonts w:ascii="Arial" w:hAnsi="Arial" w:cs="Arial"/>
                <w:sz w:val="20"/>
                <w:szCs w:val="36"/>
              </w:rPr>
            </w:pPr>
          </w:p>
          <w:p w14:paraId="24929B5A" w14:textId="77777777" w:rsidR="00A04726" w:rsidRPr="00F322FB" w:rsidRDefault="00A04726" w:rsidP="00A04726">
            <w:pPr>
              <w:jc w:val="center"/>
              <w:rPr>
                <w:rFonts w:ascii="Arial" w:hAnsi="Arial" w:cs="Arial"/>
                <w:sz w:val="20"/>
                <w:szCs w:val="36"/>
              </w:rPr>
            </w:pPr>
            <w:r w:rsidRPr="00F322FB">
              <w:rPr>
                <w:rFonts w:ascii="Arial" w:hAnsi="Arial" w:cs="Arial"/>
                <w:sz w:val="20"/>
                <w:szCs w:val="36"/>
              </w:rPr>
              <w:t>Able to access their year’s curriculum but unlikely to make national expectation at the end of the year.</w:t>
            </w:r>
          </w:p>
          <w:p w14:paraId="6D4D7C5B" w14:textId="77777777" w:rsidR="00A04726" w:rsidRPr="00F322FB" w:rsidRDefault="00A04726" w:rsidP="00A04726">
            <w:pPr>
              <w:jc w:val="center"/>
              <w:rPr>
                <w:rFonts w:ascii="Arial" w:hAnsi="Arial" w:cs="Arial"/>
                <w:sz w:val="20"/>
                <w:szCs w:val="36"/>
              </w:rPr>
            </w:pPr>
          </w:p>
        </w:tc>
        <w:tc>
          <w:tcPr>
            <w:tcW w:w="2285" w:type="dxa"/>
            <w:shd w:val="clear" w:color="auto" w:fill="EBDC15"/>
          </w:tcPr>
          <w:p w14:paraId="70C59B32" w14:textId="77777777" w:rsidR="00A04726" w:rsidRDefault="00A04726" w:rsidP="00A04726">
            <w:pPr>
              <w:jc w:val="center"/>
              <w:rPr>
                <w:rFonts w:ascii="Arial" w:hAnsi="Arial" w:cs="Arial"/>
                <w:sz w:val="20"/>
                <w:szCs w:val="36"/>
              </w:rPr>
            </w:pPr>
            <w:r w:rsidRPr="00F322FB">
              <w:rPr>
                <w:rFonts w:ascii="Arial" w:hAnsi="Arial" w:cs="Arial"/>
                <w:sz w:val="20"/>
                <w:szCs w:val="36"/>
              </w:rPr>
              <w:t>Able to access their year’s curriculum but unlikely to make national expectation at the end of the year.</w:t>
            </w:r>
          </w:p>
          <w:p w14:paraId="71447B80" w14:textId="67DFB9A8" w:rsidR="00A04726" w:rsidRPr="00D60F66" w:rsidRDefault="00A04726" w:rsidP="00A04726">
            <w:pPr>
              <w:jc w:val="center"/>
              <w:rPr>
                <w:rFonts w:ascii="Arial" w:hAnsi="Arial" w:cs="Arial"/>
                <w:i/>
                <w:sz w:val="20"/>
                <w:szCs w:val="36"/>
              </w:rPr>
            </w:pPr>
            <w:r w:rsidRPr="00D60F66">
              <w:rPr>
                <w:rFonts w:ascii="Arial" w:hAnsi="Arial" w:cs="Arial"/>
                <w:i/>
                <w:sz w:val="20"/>
                <w:szCs w:val="36"/>
              </w:rPr>
              <w:t>Working up to 1 term behind</w:t>
            </w:r>
          </w:p>
        </w:tc>
        <w:tc>
          <w:tcPr>
            <w:tcW w:w="2286" w:type="dxa"/>
            <w:shd w:val="clear" w:color="auto" w:fill="92D050"/>
          </w:tcPr>
          <w:p w14:paraId="6B42C9D8" w14:textId="63F6686F" w:rsidR="00A04726" w:rsidRPr="00F322FB" w:rsidRDefault="00A04726" w:rsidP="00A04726">
            <w:pPr>
              <w:jc w:val="center"/>
              <w:rPr>
                <w:rFonts w:ascii="Arial" w:hAnsi="Arial" w:cs="Arial"/>
                <w:sz w:val="20"/>
                <w:szCs w:val="36"/>
              </w:rPr>
            </w:pPr>
            <w:r w:rsidRPr="00F322FB">
              <w:rPr>
                <w:rFonts w:ascii="Arial" w:hAnsi="Arial" w:cs="Arial"/>
                <w:sz w:val="20"/>
                <w:szCs w:val="36"/>
              </w:rPr>
              <w:t>On track to meet national expectation by the end of the year.</w:t>
            </w:r>
          </w:p>
        </w:tc>
        <w:tc>
          <w:tcPr>
            <w:tcW w:w="2285" w:type="dxa"/>
            <w:shd w:val="clear" w:color="auto" w:fill="92D050"/>
          </w:tcPr>
          <w:p w14:paraId="552E8865" w14:textId="77777777" w:rsidR="00A04726" w:rsidRPr="00F322FB" w:rsidRDefault="00A04726" w:rsidP="00A04726">
            <w:pPr>
              <w:jc w:val="center"/>
              <w:rPr>
                <w:rFonts w:ascii="Arial" w:hAnsi="Arial" w:cs="Arial"/>
                <w:sz w:val="20"/>
                <w:szCs w:val="36"/>
              </w:rPr>
            </w:pPr>
            <w:r w:rsidRPr="00F322FB">
              <w:rPr>
                <w:rFonts w:ascii="Arial" w:hAnsi="Arial" w:cs="Arial"/>
                <w:sz w:val="20"/>
                <w:szCs w:val="36"/>
              </w:rPr>
              <w:t>At age related for the end of the year</w:t>
            </w:r>
          </w:p>
          <w:p w14:paraId="3170A5FE" w14:textId="753360A2" w:rsidR="00A04726" w:rsidRPr="00F322FB" w:rsidRDefault="00A04726" w:rsidP="00A04726">
            <w:pPr>
              <w:jc w:val="center"/>
              <w:rPr>
                <w:rFonts w:ascii="Arial" w:hAnsi="Arial" w:cs="Arial"/>
                <w:sz w:val="20"/>
                <w:szCs w:val="36"/>
              </w:rPr>
            </w:pPr>
            <w:r w:rsidRPr="00F322FB">
              <w:rPr>
                <w:rFonts w:ascii="Arial" w:hAnsi="Arial" w:cs="Arial"/>
                <w:sz w:val="20"/>
                <w:szCs w:val="36"/>
              </w:rPr>
              <w:t>(likely to exceed by the end of the year)</w:t>
            </w:r>
          </w:p>
        </w:tc>
        <w:tc>
          <w:tcPr>
            <w:tcW w:w="2286" w:type="dxa"/>
            <w:shd w:val="clear" w:color="auto" w:fill="92D050"/>
          </w:tcPr>
          <w:p w14:paraId="499CDE1C" w14:textId="0F91617E" w:rsidR="00A04726" w:rsidRPr="00F322FB" w:rsidRDefault="00A04726" w:rsidP="00A04726">
            <w:pPr>
              <w:jc w:val="center"/>
              <w:rPr>
                <w:rFonts w:ascii="Arial" w:hAnsi="Arial" w:cs="Arial"/>
                <w:sz w:val="20"/>
                <w:szCs w:val="36"/>
              </w:rPr>
            </w:pPr>
            <w:r w:rsidRPr="00F322FB">
              <w:rPr>
                <w:rFonts w:ascii="Arial" w:hAnsi="Arial" w:cs="Arial"/>
                <w:sz w:val="20"/>
                <w:szCs w:val="36"/>
              </w:rPr>
              <w:t>Deeper learning stage</w:t>
            </w:r>
          </w:p>
        </w:tc>
      </w:tr>
      <w:tr w:rsidR="00A04726" w:rsidRPr="002F69DA" w14:paraId="11257CDB" w14:textId="77777777" w:rsidTr="00AE012C">
        <w:trPr>
          <w:trHeight w:val="353"/>
        </w:trPr>
        <w:tc>
          <w:tcPr>
            <w:tcW w:w="507" w:type="dxa"/>
            <w:vMerge/>
            <w:shd w:val="clear" w:color="auto" w:fill="auto"/>
          </w:tcPr>
          <w:p w14:paraId="36648B45" w14:textId="77777777" w:rsidR="00A04726" w:rsidRPr="00F322FB" w:rsidRDefault="00A04726" w:rsidP="00A04726">
            <w:pPr>
              <w:jc w:val="center"/>
              <w:rPr>
                <w:rFonts w:ascii="Arial" w:hAnsi="Arial" w:cs="Arial"/>
                <w:sz w:val="20"/>
                <w:szCs w:val="36"/>
              </w:rPr>
            </w:pPr>
          </w:p>
        </w:tc>
        <w:tc>
          <w:tcPr>
            <w:tcW w:w="2285" w:type="dxa"/>
            <w:shd w:val="clear" w:color="auto" w:fill="FB8C79"/>
            <w:vAlign w:val="center"/>
          </w:tcPr>
          <w:p w14:paraId="4A3FB347" w14:textId="159D2E53" w:rsidR="00A04726" w:rsidRPr="00F322FB" w:rsidRDefault="00A04726" w:rsidP="00A04726">
            <w:pPr>
              <w:jc w:val="center"/>
              <w:rPr>
                <w:rFonts w:ascii="Arial" w:hAnsi="Arial" w:cs="Arial"/>
                <w:sz w:val="20"/>
                <w:szCs w:val="36"/>
              </w:rPr>
            </w:pPr>
            <w:r w:rsidRPr="00F322FB">
              <w:rPr>
                <w:rFonts w:ascii="Arial" w:hAnsi="Arial" w:cs="Arial"/>
                <w:sz w:val="20"/>
                <w:szCs w:val="36"/>
              </w:rPr>
              <w:t>SEN</w:t>
            </w:r>
            <w:r>
              <w:rPr>
                <w:rFonts w:ascii="Arial" w:hAnsi="Arial" w:cs="Arial"/>
                <w:sz w:val="20"/>
                <w:szCs w:val="36"/>
              </w:rPr>
              <w:t>D</w:t>
            </w:r>
          </w:p>
        </w:tc>
        <w:tc>
          <w:tcPr>
            <w:tcW w:w="2286" w:type="dxa"/>
            <w:shd w:val="clear" w:color="auto" w:fill="FB8C79"/>
            <w:vAlign w:val="center"/>
          </w:tcPr>
          <w:p w14:paraId="08CD8323" w14:textId="0739003D" w:rsidR="00A04726" w:rsidRPr="00F322FB" w:rsidRDefault="00A04726" w:rsidP="00A04726">
            <w:pPr>
              <w:jc w:val="center"/>
              <w:rPr>
                <w:rFonts w:ascii="Arial" w:hAnsi="Arial" w:cs="Arial"/>
                <w:sz w:val="20"/>
                <w:szCs w:val="36"/>
              </w:rPr>
            </w:pPr>
            <w:r w:rsidRPr="00F322FB">
              <w:rPr>
                <w:rFonts w:ascii="Arial" w:hAnsi="Arial" w:cs="Arial"/>
                <w:sz w:val="20"/>
                <w:szCs w:val="36"/>
              </w:rPr>
              <w:t>LA</w:t>
            </w:r>
          </w:p>
        </w:tc>
        <w:tc>
          <w:tcPr>
            <w:tcW w:w="2285" w:type="dxa"/>
            <w:shd w:val="clear" w:color="auto" w:fill="EBDC15"/>
            <w:vAlign w:val="center"/>
          </w:tcPr>
          <w:p w14:paraId="4F2C8F1C" w14:textId="6EC290C6" w:rsidR="00A04726" w:rsidRPr="00F322FB" w:rsidRDefault="00A04726" w:rsidP="00A04726">
            <w:pPr>
              <w:jc w:val="center"/>
              <w:rPr>
                <w:rFonts w:ascii="Arial" w:hAnsi="Arial" w:cs="Arial"/>
                <w:sz w:val="20"/>
                <w:szCs w:val="36"/>
              </w:rPr>
            </w:pPr>
            <w:r w:rsidRPr="00F322FB">
              <w:rPr>
                <w:rFonts w:ascii="Arial" w:hAnsi="Arial" w:cs="Arial"/>
                <w:sz w:val="20"/>
                <w:szCs w:val="36"/>
              </w:rPr>
              <w:t>LA</w:t>
            </w:r>
          </w:p>
        </w:tc>
        <w:tc>
          <w:tcPr>
            <w:tcW w:w="2286" w:type="dxa"/>
            <w:shd w:val="clear" w:color="auto" w:fill="92D050"/>
            <w:vAlign w:val="center"/>
          </w:tcPr>
          <w:p w14:paraId="7B7B0441" w14:textId="5A3055E5" w:rsidR="00A04726" w:rsidRPr="00F322FB" w:rsidRDefault="00A04726" w:rsidP="00A04726">
            <w:pPr>
              <w:jc w:val="center"/>
              <w:rPr>
                <w:rFonts w:ascii="Arial" w:hAnsi="Arial" w:cs="Arial"/>
                <w:sz w:val="20"/>
                <w:szCs w:val="36"/>
              </w:rPr>
            </w:pPr>
            <w:r w:rsidRPr="00F322FB">
              <w:rPr>
                <w:rFonts w:ascii="Arial" w:hAnsi="Arial" w:cs="Arial"/>
                <w:sz w:val="20"/>
                <w:szCs w:val="36"/>
              </w:rPr>
              <w:t>MA</w:t>
            </w:r>
          </w:p>
        </w:tc>
        <w:tc>
          <w:tcPr>
            <w:tcW w:w="2285" w:type="dxa"/>
            <w:shd w:val="clear" w:color="auto" w:fill="92D050"/>
            <w:vAlign w:val="center"/>
          </w:tcPr>
          <w:p w14:paraId="395F1EB6" w14:textId="64970877" w:rsidR="00A04726" w:rsidRPr="00F322FB" w:rsidRDefault="00A04726" w:rsidP="00A04726">
            <w:pPr>
              <w:jc w:val="center"/>
              <w:rPr>
                <w:rFonts w:ascii="Arial" w:hAnsi="Arial" w:cs="Arial"/>
                <w:sz w:val="20"/>
                <w:szCs w:val="36"/>
              </w:rPr>
            </w:pPr>
            <w:r w:rsidRPr="00F322FB">
              <w:rPr>
                <w:rFonts w:ascii="Arial" w:hAnsi="Arial" w:cs="Arial"/>
                <w:sz w:val="20"/>
                <w:szCs w:val="36"/>
              </w:rPr>
              <w:t>HA</w:t>
            </w:r>
          </w:p>
        </w:tc>
        <w:tc>
          <w:tcPr>
            <w:tcW w:w="2286" w:type="dxa"/>
            <w:shd w:val="clear" w:color="auto" w:fill="92D050"/>
            <w:vAlign w:val="center"/>
          </w:tcPr>
          <w:p w14:paraId="1129F194" w14:textId="79C89B62" w:rsidR="00A04726" w:rsidRPr="00F322FB" w:rsidRDefault="00A04726" w:rsidP="00A04726">
            <w:pPr>
              <w:jc w:val="center"/>
              <w:rPr>
                <w:rFonts w:ascii="Arial" w:hAnsi="Arial" w:cs="Arial"/>
                <w:sz w:val="20"/>
                <w:szCs w:val="36"/>
              </w:rPr>
            </w:pPr>
            <w:r>
              <w:rPr>
                <w:rFonts w:ascii="Arial" w:hAnsi="Arial" w:cs="Arial"/>
                <w:sz w:val="20"/>
                <w:szCs w:val="36"/>
              </w:rPr>
              <w:t>HHA</w:t>
            </w:r>
          </w:p>
        </w:tc>
      </w:tr>
      <w:tr w:rsidR="00A04726" w:rsidRPr="002F69DA" w14:paraId="2B172227" w14:textId="77777777" w:rsidTr="00AE012C">
        <w:trPr>
          <w:trHeight w:val="70"/>
        </w:trPr>
        <w:tc>
          <w:tcPr>
            <w:tcW w:w="507" w:type="dxa"/>
            <w:vMerge w:val="restart"/>
            <w:shd w:val="clear" w:color="auto" w:fill="auto"/>
            <w:textDirection w:val="btLr"/>
          </w:tcPr>
          <w:p w14:paraId="663398FA" w14:textId="77777777" w:rsidR="00A04726" w:rsidRPr="00F322FB" w:rsidRDefault="00A04726" w:rsidP="00A04726">
            <w:pPr>
              <w:ind w:left="113" w:right="113"/>
              <w:jc w:val="center"/>
              <w:rPr>
                <w:rFonts w:ascii="Arial" w:hAnsi="Arial" w:cs="Arial"/>
                <w:sz w:val="20"/>
                <w:szCs w:val="36"/>
              </w:rPr>
            </w:pPr>
            <w:r w:rsidRPr="00F322FB">
              <w:rPr>
                <w:rFonts w:ascii="Arial" w:hAnsi="Arial" w:cs="Arial"/>
                <w:sz w:val="20"/>
                <w:szCs w:val="36"/>
              </w:rPr>
              <w:t xml:space="preserve">End of </w:t>
            </w:r>
            <w:r>
              <w:rPr>
                <w:rFonts w:ascii="Arial" w:hAnsi="Arial" w:cs="Arial"/>
                <w:sz w:val="20"/>
                <w:szCs w:val="36"/>
              </w:rPr>
              <w:t>Summer</w:t>
            </w:r>
            <w:r w:rsidRPr="00F322FB">
              <w:rPr>
                <w:rFonts w:ascii="Arial" w:hAnsi="Arial" w:cs="Arial"/>
                <w:sz w:val="20"/>
                <w:szCs w:val="36"/>
              </w:rPr>
              <w:t xml:space="preserve"> 2</w:t>
            </w:r>
          </w:p>
        </w:tc>
        <w:tc>
          <w:tcPr>
            <w:tcW w:w="2285" w:type="dxa"/>
            <w:shd w:val="clear" w:color="auto" w:fill="FB8C79"/>
          </w:tcPr>
          <w:p w14:paraId="1FFE07B9" w14:textId="77777777" w:rsidR="00A04726" w:rsidRPr="00F322FB" w:rsidRDefault="00A04726" w:rsidP="00A04726">
            <w:pPr>
              <w:jc w:val="center"/>
              <w:rPr>
                <w:rFonts w:ascii="Arial" w:hAnsi="Arial" w:cs="Arial"/>
                <w:sz w:val="20"/>
                <w:szCs w:val="36"/>
              </w:rPr>
            </w:pPr>
            <w:r w:rsidRPr="00F322FB">
              <w:rPr>
                <w:rFonts w:ascii="Arial" w:hAnsi="Arial" w:cs="Arial"/>
                <w:sz w:val="20"/>
                <w:szCs w:val="36"/>
              </w:rPr>
              <w:t>Unable to access their year’s curriculum</w:t>
            </w:r>
          </w:p>
          <w:p w14:paraId="6F7B0744" w14:textId="77777777" w:rsidR="00A04726" w:rsidRDefault="00A04726" w:rsidP="00A04726">
            <w:pPr>
              <w:jc w:val="center"/>
              <w:rPr>
                <w:rFonts w:ascii="Arial" w:hAnsi="Arial" w:cs="Arial"/>
                <w:sz w:val="20"/>
                <w:szCs w:val="36"/>
              </w:rPr>
            </w:pPr>
            <w:r w:rsidRPr="00F322FB">
              <w:rPr>
                <w:rFonts w:ascii="Arial" w:hAnsi="Arial" w:cs="Arial"/>
                <w:sz w:val="20"/>
                <w:szCs w:val="36"/>
              </w:rPr>
              <w:t>(SEN</w:t>
            </w:r>
            <w:r>
              <w:rPr>
                <w:rFonts w:ascii="Arial" w:hAnsi="Arial" w:cs="Arial"/>
                <w:sz w:val="20"/>
                <w:szCs w:val="36"/>
              </w:rPr>
              <w:t>D</w:t>
            </w:r>
            <w:r w:rsidRPr="00F322FB">
              <w:rPr>
                <w:rFonts w:ascii="Arial" w:hAnsi="Arial" w:cs="Arial"/>
                <w:sz w:val="20"/>
                <w:szCs w:val="36"/>
              </w:rPr>
              <w:t>)</w:t>
            </w:r>
          </w:p>
          <w:p w14:paraId="5DD2AB58" w14:textId="77777777" w:rsidR="00A04726" w:rsidRDefault="00A04726" w:rsidP="00A04726">
            <w:pPr>
              <w:jc w:val="center"/>
              <w:rPr>
                <w:rFonts w:ascii="Arial" w:hAnsi="Arial" w:cs="Arial"/>
                <w:sz w:val="20"/>
                <w:szCs w:val="36"/>
              </w:rPr>
            </w:pPr>
          </w:p>
          <w:p w14:paraId="760441AE" w14:textId="77777777" w:rsidR="00A04726" w:rsidRDefault="00A04726" w:rsidP="00A04726">
            <w:pPr>
              <w:jc w:val="center"/>
              <w:rPr>
                <w:rFonts w:ascii="Arial" w:hAnsi="Arial" w:cs="Arial"/>
                <w:sz w:val="20"/>
                <w:szCs w:val="36"/>
              </w:rPr>
            </w:pPr>
          </w:p>
          <w:p w14:paraId="1C58B3F0" w14:textId="77777777" w:rsidR="00A04726" w:rsidRDefault="00A04726" w:rsidP="00A04726">
            <w:pPr>
              <w:jc w:val="center"/>
              <w:rPr>
                <w:rFonts w:ascii="Arial" w:hAnsi="Arial" w:cs="Arial"/>
                <w:sz w:val="20"/>
                <w:szCs w:val="36"/>
              </w:rPr>
            </w:pPr>
          </w:p>
          <w:p w14:paraId="08FAF25F" w14:textId="77777777" w:rsidR="00A04726" w:rsidRPr="00F322FB" w:rsidRDefault="00A04726" w:rsidP="00A04726">
            <w:pPr>
              <w:jc w:val="center"/>
              <w:rPr>
                <w:rFonts w:ascii="Arial" w:hAnsi="Arial" w:cs="Arial"/>
                <w:sz w:val="20"/>
                <w:szCs w:val="36"/>
              </w:rPr>
            </w:pPr>
          </w:p>
        </w:tc>
        <w:tc>
          <w:tcPr>
            <w:tcW w:w="2286" w:type="dxa"/>
            <w:shd w:val="clear" w:color="auto" w:fill="FB8C79"/>
          </w:tcPr>
          <w:p w14:paraId="01BE82B5" w14:textId="77777777" w:rsidR="00A04726" w:rsidRDefault="00A04726" w:rsidP="00A04726">
            <w:pPr>
              <w:jc w:val="center"/>
              <w:rPr>
                <w:rFonts w:ascii="Arial" w:hAnsi="Arial" w:cs="Arial"/>
                <w:i/>
                <w:sz w:val="20"/>
                <w:szCs w:val="36"/>
              </w:rPr>
            </w:pPr>
            <w:r w:rsidRPr="00F322FB">
              <w:rPr>
                <w:rFonts w:ascii="Arial" w:hAnsi="Arial" w:cs="Arial"/>
                <w:sz w:val="20"/>
                <w:szCs w:val="36"/>
              </w:rPr>
              <w:t xml:space="preserve"> </w:t>
            </w:r>
            <w:r w:rsidRPr="00D60F66">
              <w:rPr>
                <w:rFonts w:ascii="Arial" w:hAnsi="Arial" w:cs="Arial"/>
                <w:i/>
                <w:sz w:val="20"/>
                <w:szCs w:val="36"/>
              </w:rPr>
              <w:t>Working at ARE for previous year</w:t>
            </w:r>
          </w:p>
          <w:p w14:paraId="04A90AFC" w14:textId="77777777" w:rsidR="00A04726" w:rsidRDefault="00A04726" w:rsidP="00A04726">
            <w:pPr>
              <w:jc w:val="center"/>
              <w:rPr>
                <w:rFonts w:ascii="Arial" w:hAnsi="Arial" w:cs="Arial"/>
                <w:i/>
                <w:sz w:val="20"/>
                <w:szCs w:val="36"/>
              </w:rPr>
            </w:pPr>
            <w:r>
              <w:rPr>
                <w:rFonts w:ascii="Arial" w:hAnsi="Arial" w:cs="Arial"/>
                <w:i/>
                <w:sz w:val="20"/>
                <w:szCs w:val="36"/>
              </w:rPr>
              <w:t>Failed to meet national expectation</w:t>
            </w:r>
          </w:p>
          <w:p w14:paraId="641725FC" w14:textId="77777777" w:rsidR="00A04726" w:rsidRDefault="00A04726" w:rsidP="00A04726">
            <w:pPr>
              <w:jc w:val="center"/>
              <w:rPr>
                <w:rFonts w:ascii="Arial" w:hAnsi="Arial" w:cs="Arial"/>
                <w:i/>
                <w:sz w:val="20"/>
                <w:szCs w:val="36"/>
              </w:rPr>
            </w:pPr>
            <w:r>
              <w:rPr>
                <w:rFonts w:ascii="Arial" w:hAnsi="Arial" w:cs="Arial"/>
                <w:i/>
                <w:sz w:val="20"/>
                <w:szCs w:val="36"/>
              </w:rPr>
              <w:t>Ensure a plan is in place for the beginning of the next academic year</w:t>
            </w:r>
          </w:p>
          <w:p w14:paraId="4A767016" w14:textId="67192D78" w:rsidR="00A04726" w:rsidRPr="00D60F66" w:rsidRDefault="00A04726" w:rsidP="00A04726">
            <w:pPr>
              <w:jc w:val="center"/>
              <w:rPr>
                <w:rFonts w:ascii="Arial" w:hAnsi="Arial" w:cs="Arial"/>
                <w:i/>
                <w:sz w:val="20"/>
                <w:szCs w:val="36"/>
              </w:rPr>
            </w:pPr>
            <w:r>
              <w:rPr>
                <w:rFonts w:ascii="Arial" w:hAnsi="Arial" w:cs="Arial"/>
                <w:i/>
                <w:sz w:val="20"/>
                <w:szCs w:val="36"/>
              </w:rPr>
              <w:t>(Wave 2/SEND)</w:t>
            </w:r>
          </w:p>
        </w:tc>
        <w:tc>
          <w:tcPr>
            <w:tcW w:w="2285" w:type="dxa"/>
            <w:shd w:val="clear" w:color="auto" w:fill="FB8C79"/>
          </w:tcPr>
          <w:p w14:paraId="2958B70B" w14:textId="77777777" w:rsidR="00A04726" w:rsidRDefault="00A04726" w:rsidP="00A04726">
            <w:pPr>
              <w:jc w:val="center"/>
              <w:rPr>
                <w:rFonts w:ascii="Arial" w:hAnsi="Arial" w:cs="Arial"/>
                <w:sz w:val="20"/>
                <w:szCs w:val="36"/>
              </w:rPr>
            </w:pPr>
            <w:r w:rsidRPr="00F322FB">
              <w:rPr>
                <w:rFonts w:ascii="Arial" w:hAnsi="Arial" w:cs="Arial"/>
                <w:sz w:val="20"/>
                <w:szCs w:val="36"/>
              </w:rPr>
              <w:t xml:space="preserve"> </w:t>
            </w:r>
            <w:r>
              <w:rPr>
                <w:rFonts w:ascii="Arial" w:hAnsi="Arial" w:cs="Arial"/>
                <w:sz w:val="20"/>
                <w:szCs w:val="36"/>
              </w:rPr>
              <w:t xml:space="preserve">Failed to meet </w:t>
            </w:r>
            <w:r w:rsidRPr="00F322FB">
              <w:rPr>
                <w:rFonts w:ascii="Arial" w:hAnsi="Arial" w:cs="Arial"/>
                <w:sz w:val="20"/>
                <w:szCs w:val="36"/>
              </w:rPr>
              <w:t xml:space="preserve">national expectation </w:t>
            </w:r>
          </w:p>
          <w:p w14:paraId="4B72EDF2" w14:textId="77777777" w:rsidR="00A04726" w:rsidRDefault="00A04726" w:rsidP="00A04726">
            <w:pPr>
              <w:jc w:val="center"/>
              <w:rPr>
                <w:rFonts w:ascii="Arial" w:hAnsi="Arial" w:cs="Arial"/>
                <w:sz w:val="20"/>
                <w:szCs w:val="36"/>
              </w:rPr>
            </w:pPr>
          </w:p>
          <w:p w14:paraId="2C5DE9FC" w14:textId="131F4BA9" w:rsidR="00A04726" w:rsidRPr="00D60F66" w:rsidRDefault="00A04726" w:rsidP="00A04726">
            <w:pPr>
              <w:jc w:val="center"/>
              <w:rPr>
                <w:rFonts w:ascii="Arial" w:hAnsi="Arial" w:cs="Arial"/>
                <w:i/>
                <w:sz w:val="20"/>
                <w:szCs w:val="36"/>
              </w:rPr>
            </w:pPr>
            <w:r w:rsidRPr="00D60F66">
              <w:rPr>
                <w:rFonts w:ascii="Arial" w:hAnsi="Arial" w:cs="Arial"/>
                <w:i/>
                <w:sz w:val="20"/>
                <w:szCs w:val="36"/>
              </w:rPr>
              <w:t>Working up to 2 terms behind</w:t>
            </w:r>
          </w:p>
        </w:tc>
        <w:tc>
          <w:tcPr>
            <w:tcW w:w="2286" w:type="dxa"/>
            <w:shd w:val="clear" w:color="auto" w:fill="EBDC15"/>
          </w:tcPr>
          <w:p w14:paraId="327F6EE8" w14:textId="77777777" w:rsidR="00A04726" w:rsidRDefault="00A04726" w:rsidP="00A04726">
            <w:pPr>
              <w:jc w:val="center"/>
              <w:rPr>
                <w:rFonts w:ascii="Arial" w:hAnsi="Arial" w:cs="Arial"/>
                <w:sz w:val="20"/>
                <w:szCs w:val="36"/>
              </w:rPr>
            </w:pPr>
            <w:r>
              <w:rPr>
                <w:rFonts w:ascii="Arial" w:hAnsi="Arial" w:cs="Arial"/>
                <w:sz w:val="20"/>
                <w:szCs w:val="36"/>
              </w:rPr>
              <w:t xml:space="preserve">Failed to meet </w:t>
            </w:r>
            <w:r w:rsidRPr="00F322FB">
              <w:rPr>
                <w:rFonts w:ascii="Arial" w:hAnsi="Arial" w:cs="Arial"/>
                <w:sz w:val="20"/>
                <w:szCs w:val="36"/>
              </w:rPr>
              <w:t>national expectation</w:t>
            </w:r>
          </w:p>
          <w:p w14:paraId="5DCE7DF1" w14:textId="77777777" w:rsidR="00A04726" w:rsidRDefault="00A04726" w:rsidP="00A04726">
            <w:pPr>
              <w:jc w:val="center"/>
              <w:rPr>
                <w:rFonts w:ascii="Arial" w:hAnsi="Arial" w:cs="Arial"/>
                <w:sz w:val="20"/>
                <w:szCs w:val="36"/>
              </w:rPr>
            </w:pPr>
          </w:p>
          <w:p w14:paraId="66AB85EE" w14:textId="55C26137" w:rsidR="00A04726" w:rsidRPr="00D60F66" w:rsidRDefault="00A04726" w:rsidP="00A04726">
            <w:pPr>
              <w:jc w:val="center"/>
              <w:rPr>
                <w:rFonts w:ascii="Arial" w:hAnsi="Arial" w:cs="Arial"/>
                <w:i/>
                <w:sz w:val="20"/>
                <w:szCs w:val="36"/>
              </w:rPr>
            </w:pPr>
            <w:r w:rsidRPr="00D60F66">
              <w:rPr>
                <w:rFonts w:ascii="Arial" w:hAnsi="Arial" w:cs="Arial"/>
                <w:i/>
                <w:sz w:val="20"/>
                <w:szCs w:val="36"/>
              </w:rPr>
              <w:t>Working up to 1 term behind</w:t>
            </w:r>
          </w:p>
        </w:tc>
        <w:tc>
          <w:tcPr>
            <w:tcW w:w="2285" w:type="dxa"/>
            <w:shd w:val="clear" w:color="auto" w:fill="92D050"/>
          </w:tcPr>
          <w:p w14:paraId="5D3DEEED" w14:textId="483E9C30" w:rsidR="00A04726" w:rsidRPr="00F322FB" w:rsidRDefault="00A04726" w:rsidP="00A04726">
            <w:pPr>
              <w:jc w:val="center"/>
              <w:rPr>
                <w:rFonts w:ascii="Arial" w:hAnsi="Arial" w:cs="Arial"/>
                <w:sz w:val="20"/>
                <w:szCs w:val="36"/>
              </w:rPr>
            </w:pPr>
            <w:r>
              <w:rPr>
                <w:rFonts w:ascii="Arial" w:hAnsi="Arial" w:cs="Arial"/>
                <w:sz w:val="20"/>
                <w:szCs w:val="36"/>
              </w:rPr>
              <w:t>Met national expectation</w:t>
            </w:r>
          </w:p>
        </w:tc>
        <w:tc>
          <w:tcPr>
            <w:tcW w:w="2286" w:type="dxa"/>
            <w:shd w:val="clear" w:color="auto" w:fill="92D050"/>
          </w:tcPr>
          <w:p w14:paraId="2C03DBE1" w14:textId="40367D66" w:rsidR="00A04726" w:rsidRPr="00F322FB" w:rsidRDefault="00A04726" w:rsidP="00A04726">
            <w:pPr>
              <w:jc w:val="center"/>
              <w:rPr>
                <w:rFonts w:ascii="Arial" w:hAnsi="Arial" w:cs="Arial"/>
                <w:sz w:val="20"/>
                <w:szCs w:val="36"/>
              </w:rPr>
            </w:pPr>
            <w:r w:rsidRPr="00F322FB">
              <w:rPr>
                <w:rFonts w:ascii="Arial" w:hAnsi="Arial" w:cs="Arial"/>
                <w:sz w:val="20"/>
                <w:szCs w:val="36"/>
              </w:rPr>
              <w:t>Deeper learning stage</w:t>
            </w:r>
          </w:p>
        </w:tc>
      </w:tr>
      <w:tr w:rsidR="00A04726" w:rsidRPr="002F69DA" w14:paraId="50C6D2A0" w14:textId="77777777" w:rsidTr="00AE012C">
        <w:trPr>
          <w:trHeight w:val="353"/>
        </w:trPr>
        <w:tc>
          <w:tcPr>
            <w:tcW w:w="507" w:type="dxa"/>
            <w:vMerge/>
            <w:shd w:val="clear" w:color="auto" w:fill="auto"/>
          </w:tcPr>
          <w:p w14:paraId="3185FCB9" w14:textId="77777777" w:rsidR="00A04726" w:rsidRPr="00F322FB" w:rsidRDefault="00A04726" w:rsidP="00A04726">
            <w:pPr>
              <w:jc w:val="center"/>
              <w:rPr>
                <w:rFonts w:ascii="Arial" w:hAnsi="Arial" w:cs="Arial"/>
                <w:sz w:val="20"/>
                <w:szCs w:val="36"/>
              </w:rPr>
            </w:pPr>
          </w:p>
        </w:tc>
        <w:tc>
          <w:tcPr>
            <w:tcW w:w="2285" w:type="dxa"/>
            <w:shd w:val="clear" w:color="auto" w:fill="FB8C79"/>
            <w:vAlign w:val="center"/>
          </w:tcPr>
          <w:p w14:paraId="7C3D14C7" w14:textId="07F7F3B7" w:rsidR="00A04726" w:rsidRPr="00F322FB" w:rsidRDefault="00A04726" w:rsidP="00A04726">
            <w:pPr>
              <w:jc w:val="center"/>
              <w:rPr>
                <w:rFonts w:ascii="Arial" w:hAnsi="Arial" w:cs="Arial"/>
                <w:sz w:val="20"/>
                <w:szCs w:val="36"/>
              </w:rPr>
            </w:pPr>
            <w:r w:rsidRPr="00F322FB">
              <w:rPr>
                <w:rFonts w:ascii="Arial" w:hAnsi="Arial" w:cs="Arial"/>
                <w:sz w:val="20"/>
                <w:szCs w:val="36"/>
              </w:rPr>
              <w:t>SEN</w:t>
            </w:r>
            <w:r>
              <w:rPr>
                <w:rFonts w:ascii="Arial" w:hAnsi="Arial" w:cs="Arial"/>
                <w:sz w:val="20"/>
                <w:szCs w:val="36"/>
              </w:rPr>
              <w:t>D</w:t>
            </w:r>
          </w:p>
        </w:tc>
        <w:tc>
          <w:tcPr>
            <w:tcW w:w="2286" w:type="dxa"/>
            <w:shd w:val="clear" w:color="auto" w:fill="FB8C79"/>
            <w:vAlign w:val="center"/>
          </w:tcPr>
          <w:p w14:paraId="4E5312C0" w14:textId="095FA318" w:rsidR="00A04726" w:rsidRPr="00F322FB" w:rsidRDefault="00A04726" w:rsidP="00A04726">
            <w:pPr>
              <w:jc w:val="center"/>
              <w:rPr>
                <w:rFonts w:ascii="Arial" w:hAnsi="Arial" w:cs="Arial"/>
                <w:sz w:val="20"/>
                <w:szCs w:val="36"/>
              </w:rPr>
            </w:pPr>
            <w:r w:rsidRPr="00F322FB">
              <w:rPr>
                <w:rFonts w:ascii="Arial" w:hAnsi="Arial" w:cs="Arial"/>
                <w:sz w:val="20"/>
                <w:szCs w:val="36"/>
              </w:rPr>
              <w:t>LA</w:t>
            </w:r>
          </w:p>
        </w:tc>
        <w:tc>
          <w:tcPr>
            <w:tcW w:w="2285" w:type="dxa"/>
            <w:shd w:val="clear" w:color="auto" w:fill="FB8C79"/>
            <w:vAlign w:val="center"/>
          </w:tcPr>
          <w:p w14:paraId="64031E59" w14:textId="717092EB" w:rsidR="00A04726" w:rsidRPr="00F322FB" w:rsidRDefault="00A04726" w:rsidP="00A04726">
            <w:pPr>
              <w:jc w:val="center"/>
              <w:rPr>
                <w:rFonts w:ascii="Arial" w:hAnsi="Arial" w:cs="Arial"/>
                <w:sz w:val="20"/>
                <w:szCs w:val="36"/>
              </w:rPr>
            </w:pPr>
            <w:r w:rsidRPr="00F322FB">
              <w:rPr>
                <w:rFonts w:ascii="Arial" w:hAnsi="Arial" w:cs="Arial"/>
                <w:sz w:val="20"/>
                <w:szCs w:val="36"/>
              </w:rPr>
              <w:t>LA</w:t>
            </w:r>
          </w:p>
        </w:tc>
        <w:tc>
          <w:tcPr>
            <w:tcW w:w="2286" w:type="dxa"/>
            <w:shd w:val="clear" w:color="auto" w:fill="EBDC15"/>
            <w:vAlign w:val="center"/>
          </w:tcPr>
          <w:p w14:paraId="66B02AED" w14:textId="3BCD1AE1" w:rsidR="00A04726" w:rsidRPr="00F322FB" w:rsidRDefault="00A04726" w:rsidP="00A04726">
            <w:pPr>
              <w:jc w:val="center"/>
              <w:rPr>
                <w:rFonts w:ascii="Arial" w:hAnsi="Arial" w:cs="Arial"/>
                <w:sz w:val="20"/>
                <w:szCs w:val="36"/>
              </w:rPr>
            </w:pPr>
            <w:r>
              <w:rPr>
                <w:rFonts w:ascii="Arial" w:hAnsi="Arial" w:cs="Arial"/>
                <w:sz w:val="20"/>
                <w:szCs w:val="36"/>
              </w:rPr>
              <w:t>LA</w:t>
            </w:r>
          </w:p>
        </w:tc>
        <w:tc>
          <w:tcPr>
            <w:tcW w:w="2285" w:type="dxa"/>
            <w:shd w:val="clear" w:color="auto" w:fill="92D050"/>
            <w:vAlign w:val="center"/>
          </w:tcPr>
          <w:p w14:paraId="0F6BA3D6" w14:textId="28F4CBC7" w:rsidR="00A04726" w:rsidRPr="00F322FB" w:rsidRDefault="00A04726" w:rsidP="00A04726">
            <w:pPr>
              <w:jc w:val="center"/>
              <w:rPr>
                <w:rFonts w:ascii="Arial" w:hAnsi="Arial" w:cs="Arial"/>
                <w:sz w:val="20"/>
                <w:szCs w:val="36"/>
              </w:rPr>
            </w:pPr>
            <w:r>
              <w:rPr>
                <w:rFonts w:ascii="Arial" w:hAnsi="Arial" w:cs="Arial"/>
                <w:sz w:val="20"/>
                <w:szCs w:val="36"/>
              </w:rPr>
              <w:t>MA/HA</w:t>
            </w:r>
          </w:p>
        </w:tc>
        <w:tc>
          <w:tcPr>
            <w:tcW w:w="2286" w:type="dxa"/>
            <w:shd w:val="clear" w:color="auto" w:fill="92D050"/>
            <w:vAlign w:val="center"/>
          </w:tcPr>
          <w:p w14:paraId="2F790523" w14:textId="24863C09" w:rsidR="00A04726" w:rsidRPr="00F322FB" w:rsidRDefault="00A04726" w:rsidP="00A04726">
            <w:pPr>
              <w:jc w:val="center"/>
              <w:rPr>
                <w:rFonts w:ascii="Arial" w:hAnsi="Arial" w:cs="Arial"/>
                <w:sz w:val="20"/>
                <w:szCs w:val="36"/>
              </w:rPr>
            </w:pPr>
            <w:r>
              <w:rPr>
                <w:rFonts w:ascii="Arial" w:hAnsi="Arial" w:cs="Arial"/>
                <w:sz w:val="20"/>
                <w:szCs w:val="36"/>
              </w:rPr>
              <w:t>HA</w:t>
            </w:r>
          </w:p>
        </w:tc>
      </w:tr>
    </w:tbl>
    <w:p w14:paraId="768B25D4" w14:textId="77777777" w:rsidR="007F4292" w:rsidRDefault="007F4292" w:rsidP="007F4292">
      <w:pPr>
        <w:tabs>
          <w:tab w:val="left" w:pos="13140"/>
        </w:tabs>
      </w:pPr>
      <w:r>
        <w:tab/>
      </w:r>
    </w:p>
    <w:p w14:paraId="536C0DE7" w14:textId="77777777" w:rsidR="009964F4" w:rsidRPr="00C154B3" w:rsidRDefault="009964F4">
      <w:pPr>
        <w:rPr>
          <w:color w:val="000000" w:themeColor="text1"/>
        </w:rPr>
      </w:pPr>
    </w:p>
    <w:sectPr w:rsidR="009964F4" w:rsidRPr="00C154B3" w:rsidSect="007F4292">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9E9B3" w14:textId="77777777" w:rsidR="00446808" w:rsidRDefault="00446808" w:rsidP="00C53D15">
      <w:r>
        <w:separator/>
      </w:r>
    </w:p>
  </w:endnote>
  <w:endnote w:type="continuationSeparator" w:id="0">
    <w:p w14:paraId="4FBA9E1B" w14:textId="77777777" w:rsidR="00446808" w:rsidRDefault="00446808" w:rsidP="00C53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196692"/>
      <w:docPartObj>
        <w:docPartGallery w:val="Page Numbers (Bottom of Page)"/>
        <w:docPartUnique/>
      </w:docPartObj>
    </w:sdtPr>
    <w:sdtEndPr>
      <w:rPr>
        <w:noProof/>
      </w:rPr>
    </w:sdtEndPr>
    <w:sdtContent>
      <w:p w14:paraId="77C79F88" w14:textId="77777777" w:rsidR="00C53D15" w:rsidRDefault="00C53D15">
        <w:pPr>
          <w:pStyle w:val="Footer"/>
          <w:jc w:val="center"/>
        </w:pPr>
        <w:r>
          <w:fldChar w:fldCharType="begin"/>
        </w:r>
        <w:r>
          <w:instrText xml:space="preserve"> PAGE   \* MERGEFORMAT </w:instrText>
        </w:r>
        <w:r>
          <w:fldChar w:fldCharType="separate"/>
        </w:r>
        <w:r w:rsidR="009A7498">
          <w:rPr>
            <w:noProof/>
          </w:rPr>
          <w:t>4</w:t>
        </w:r>
        <w:r>
          <w:rPr>
            <w:noProof/>
          </w:rPr>
          <w:fldChar w:fldCharType="end"/>
        </w:r>
      </w:p>
    </w:sdtContent>
  </w:sdt>
  <w:p w14:paraId="40401DB7" w14:textId="77777777" w:rsidR="00C53D15" w:rsidRDefault="00C53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7D184" w14:textId="77777777" w:rsidR="00446808" w:rsidRDefault="00446808" w:rsidP="00C53D15">
      <w:r>
        <w:separator/>
      </w:r>
    </w:p>
  </w:footnote>
  <w:footnote w:type="continuationSeparator" w:id="0">
    <w:p w14:paraId="27322018" w14:textId="77777777" w:rsidR="00446808" w:rsidRDefault="00446808" w:rsidP="00C53D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4C01"/>
    <w:multiLevelType w:val="multilevel"/>
    <w:tmpl w:val="F2DEB5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20107"/>
    <w:multiLevelType w:val="hybridMultilevel"/>
    <w:tmpl w:val="2F7E7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6E30"/>
    <w:multiLevelType w:val="hybridMultilevel"/>
    <w:tmpl w:val="3BD83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934A4"/>
    <w:multiLevelType w:val="hybridMultilevel"/>
    <w:tmpl w:val="3BCC8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C52CF"/>
    <w:multiLevelType w:val="hybridMultilevel"/>
    <w:tmpl w:val="0CE87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53110"/>
    <w:multiLevelType w:val="hybridMultilevel"/>
    <w:tmpl w:val="D31A0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B0F1B"/>
    <w:multiLevelType w:val="hybridMultilevel"/>
    <w:tmpl w:val="58367B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36C0C2F"/>
    <w:multiLevelType w:val="hybridMultilevel"/>
    <w:tmpl w:val="33E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24540"/>
    <w:multiLevelType w:val="hybridMultilevel"/>
    <w:tmpl w:val="BD2E3A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6041BEF"/>
    <w:multiLevelType w:val="hybridMultilevel"/>
    <w:tmpl w:val="67A81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B18EC"/>
    <w:multiLevelType w:val="hybridMultilevel"/>
    <w:tmpl w:val="7192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E97845"/>
    <w:multiLevelType w:val="hybridMultilevel"/>
    <w:tmpl w:val="6EAC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83588"/>
    <w:multiLevelType w:val="hybridMultilevel"/>
    <w:tmpl w:val="E09424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1F7D63"/>
    <w:multiLevelType w:val="hybridMultilevel"/>
    <w:tmpl w:val="0622A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B5C20"/>
    <w:multiLevelType w:val="hybridMultilevel"/>
    <w:tmpl w:val="DED2B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C15DC4"/>
    <w:multiLevelType w:val="hybridMultilevel"/>
    <w:tmpl w:val="BE7C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0F387F"/>
    <w:multiLevelType w:val="hybridMultilevel"/>
    <w:tmpl w:val="5F0E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1306FE"/>
    <w:multiLevelType w:val="hybridMultilevel"/>
    <w:tmpl w:val="F9805E3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41AF28EC"/>
    <w:multiLevelType w:val="hybridMultilevel"/>
    <w:tmpl w:val="98CE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D30E4C"/>
    <w:multiLevelType w:val="hybridMultilevel"/>
    <w:tmpl w:val="2ED4C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F3341"/>
    <w:multiLevelType w:val="hybridMultilevel"/>
    <w:tmpl w:val="3976E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864339"/>
    <w:multiLevelType w:val="hybridMultilevel"/>
    <w:tmpl w:val="381AB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0E3C2A"/>
    <w:multiLevelType w:val="hybridMultilevel"/>
    <w:tmpl w:val="8D80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A456D4"/>
    <w:multiLevelType w:val="hybridMultilevel"/>
    <w:tmpl w:val="DD801232"/>
    <w:lvl w:ilvl="0" w:tplc="5C76A97E">
      <w:numFmt w:val="bullet"/>
      <w:lvlText w:val="-"/>
      <w:lvlJc w:val="left"/>
      <w:pPr>
        <w:ind w:left="1440" w:hanging="360"/>
      </w:pPr>
      <w:rPr>
        <w:rFonts w:ascii="Calibri" w:eastAsiaTheme="minorHAnsi" w:hAnsi="Calibri" w:cstheme="minorBidi"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8176D94"/>
    <w:multiLevelType w:val="hybridMultilevel"/>
    <w:tmpl w:val="4D70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2"/>
  </w:num>
  <w:num w:numId="4">
    <w:abstractNumId w:val="19"/>
  </w:num>
  <w:num w:numId="5">
    <w:abstractNumId w:val="11"/>
  </w:num>
  <w:num w:numId="6">
    <w:abstractNumId w:val="1"/>
  </w:num>
  <w:num w:numId="7">
    <w:abstractNumId w:val="4"/>
  </w:num>
  <w:num w:numId="8">
    <w:abstractNumId w:val="8"/>
  </w:num>
  <w:num w:numId="9">
    <w:abstractNumId w:val="18"/>
  </w:num>
  <w:num w:numId="10">
    <w:abstractNumId w:val="14"/>
  </w:num>
  <w:num w:numId="11">
    <w:abstractNumId w:val="7"/>
  </w:num>
  <w:num w:numId="12">
    <w:abstractNumId w:val="10"/>
  </w:num>
  <w:num w:numId="13">
    <w:abstractNumId w:val="5"/>
  </w:num>
  <w:num w:numId="14">
    <w:abstractNumId w:val="3"/>
  </w:num>
  <w:num w:numId="15">
    <w:abstractNumId w:val="2"/>
  </w:num>
  <w:num w:numId="16">
    <w:abstractNumId w:val="24"/>
  </w:num>
  <w:num w:numId="17">
    <w:abstractNumId w:val="20"/>
  </w:num>
  <w:num w:numId="18">
    <w:abstractNumId w:val="15"/>
  </w:num>
  <w:num w:numId="19">
    <w:abstractNumId w:val="17"/>
  </w:num>
  <w:num w:numId="20">
    <w:abstractNumId w:val="6"/>
  </w:num>
  <w:num w:numId="21">
    <w:abstractNumId w:val="22"/>
  </w:num>
  <w:num w:numId="22">
    <w:abstractNumId w:val="23"/>
  </w:num>
  <w:num w:numId="23">
    <w:abstractNumId w:val="21"/>
  </w:num>
  <w:num w:numId="24">
    <w:abstractNumId w:val="13"/>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043"/>
    <w:rsid w:val="00045A51"/>
    <w:rsid w:val="00046B70"/>
    <w:rsid w:val="00047E1B"/>
    <w:rsid w:val="00051C9A"/>
    <w:rsid w:val="00064CBF"/>
    <w:rsid w:val="00077876"/>
    <w:rsid w:val="000A3E2A"/>
    <w:rsid w:val="000C49E7"/>
    <w:rsid w:val="00110D2C"/>
    <w:rsid w:val="00144AEE"/>
    <w:rsid w:val="001626C5"/>
    <w:rsid w:val="001D5B69"/>
    <w:rsid w:val="00200276"/>
    <w:rsid w:val="002022FF"/>
    <w:rsid w:val="00237F2C"/>
    <w:rsid w:val="002414EC"/>
    <w:rsid w:val="00255CA7"/>
    <w:rsid w:val="002703BF"/>
    <w:rsid w:val="002A3034"/>
    <w:rsid w:val="002A415B"/>
    <w:rsid w:val="002A748F"/>
    <w:rsid w:val="002B6828"/>
    <w:rsid w:val="002C0D13"/>
    <w:rsid w:val="002C4D71"/>
    <w:rsid w:val="002E681B"/>
    <w:rsid w:val="002F2402"/>
    <w:rsid w:val="00353994"/>
    <w:rsid w:val="003631BF"/>
    <w:rsid w:val="003757FB"/>
    <w:rsid w:val="003C2F85"/>
    <w:rsid w:val="003D4AD6"/>
    <w:rsid w:val="003D6511"/>
    <w:rsid w:val="00410691"/>
    <w:rsid w:val="004370DD"/>
    <w:rsid w:val="00446808"/>
    <w:rsid w:val="00446BA6"/>
    <w:rsid w:val="0046120B"/>
    <w:rsid w:val="0046669B"/>
    <w:rsid w:val="0046776C"/>
    <w:rsid w:val="00493882"/>
    <w:rsid w:val="004B5883"/>
    <w:rsid w:val="004C7944"/>
    <w:rsid w:val="004F6D7B"/>
    <w:rsid w:val="00513D0E"/>
    <w:rsid w:val="005325F5"/>
    <w:rsid w:val="00554CD4"/>
    <w:rsid w:val="00577D63"/>
    <w:rsid w:val="00593E43"/>
    <w:rsid w:val="005B4A40"/>
    <w:rsid w:val="005C147A"/>
    <w:rsid w:val="005F60C6"/>
    <w:rsid w:val="006501A3"/>
    <w:rsid w:val="006849C2"/>
    <w:rsid w:val="00687CEE"/>
    <w:rsid w:val="006C2C6E"/>
    <w:rsid w:val="006F3862"/>
    <w:rsid w:val="00705D5F"/>
    <w:rsid w:val="00747C51"/>
    <w:rsid w:val="00750464"/>
    <w:rsid w:val="007B643F"/>
    <w:rsid w:val="007E4CBC"/>
    <w:rsid w:val="007F4292"/>
    <w:rsid w:val="008522A4"/>
    <w:rsid w:val="00893598"/>
    <w:rsid w:val="008A0418"/>
    <w:rsid w:val="008B524B"/>
    <w:rsid w:val="008C752C"/>
    <w:rsid w:val="008E256E"/>
    <w:rsid w:val="00902B58"/>
    <w:rsid w:val="009038CC"/>
    <w:rsid w:val="009361DD"/>
    <w:rsid w:val="009865D9"/>
    <w:rsid w:val="009964F4"/>
    <w:rsid w:val="009A7498"/>
    <w:rsid w:val="009C3719"/>
    <w:rsid w:val="009D02A8"/>
    <w:rsid w:val="009E2043"/>
    <w:rsid w:val="009E5178"/>
    <w:rsid w:val="009F1598"/>
    <w:rsid w:val="00A00321"/>
    <w:rsid w:val="00A04726"/>
    <w:rsid w:val="00A67CEA"/>
    <w:rsid w:val="00AA36CF"/>
    <w:rsid w:val="00AC5BA5"/>
    <w:rsid w:val="00AC7640"/>
    <w:rsid w:val="00AD02B6"/>
    <w:rsid w:val="00B353D2"/>
    <w:rsid w:val="00B61AAB"/>
    <w:rsid w:val="00BD0716"/>
    <w:rsid w:val="00BD4D6F"/>
    <w:rsid w:val="00BD52F4"/>
    <w:rsid w:val="00BE0C2C"/>
    <w:rsid w:val="00C03493"/>
    <w:rsid w:val="00C154B3"/>
    <w:rsid w:val="00C16994"/>
    <w:rsid w:val="00C372EC"/>
    <w:rsid w:val="00C43B7C"/>
    <w:rsid w:val="00C53D15"/>
    <w:rsid w:val="00C91BE7"/>
    <w:rsid w:val="00CA401C"/>
    <w:rsid w:val="00CA6F5B"/>
    <w:rsid w:val="00D04C1D"/>
    <w:rsid w:val="00D56561"/>
    <w:rsid w:val="00D75469"/>
    <w:rsid w:val="00DB2197"/>
    <w:rsid w:val="00DC232A"/>
    <w:rsid w:val="00DC4005"/>
    <w:rsid w:val="00DD2168"/>
    <w:rsid w:val="00DE5006"/>
    <w:rsid w:val="00E06F67"/>
    <w:rsid w:val="00E35FC9"/>
    <w:rsid w:val="00E57ABB"/>
    <w:rsid w:val="00E60683"/>
    <w:rsid w:val="00E63178"/>
    <w:rsid w:val="00E65B6B"/>
    <w:rsid w:val="00EA6700"/>
    <w:rsid w:val="00EB77C0"/>
    <w:rsid w:val="00ED54E0"/>
    <w:rsid w:val="00EE2263"/>
    <w:rsid w:val="00EE361D"/>
    <w:rsid w:val="00EF2A38"/>
    <w:rsid w:val="00EF486D"/>
    <w:rsid w:val="00F13882"/>
    <w:rsid w:val="00F252F4"/>
    <w:rsid w:val="00F313D8"/>
    <w:rsid w:val="00F8681D"/>
    <w:rsid w:val="00FC661C"/>
    <w:rsid w:val="00FD51AC"/>
    <w:rsid w:val="00FE5BC5"/>
    <w:rsid w:val="00FF2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A00F"/>
  <w15:docId w15:val="{A67BFBCF-0AF5-4576-8E6C-BD0AD113C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B70"/>
    <w:pPr>
      <w:ind w:left="720"/>
      <w:contextualSpacing/>
    </w:pPr>
  </w:style>
  <w:style w:type="paragraph" w:styleId="Header">
    <w:name w:val="header"/>
    <w:basedOn w:val="Normal"/>
    <w:link w:val="HeaderChar"/>
    <w:uiPriority w:val="99"/>
    <w:unhideWhenUsed/>
    <w:rsid w:val="00C53D15"/>
    <w:pPr>
      <w:tabs>
        <w:tab w:val="center" w:pos="4513"/>
        <w:tab w:val="right" w:pos="9026"/>
      </w:tabs>
    </w:pPr>
  </w:style>
  <w:style w:type="character" w:customStyle="1" w:styleId="HeaderChar">
    <w:name w:val="Header Char"/>
    <w:basedOn w:val="DefaultParagraphFont"/>
    <w:link w:val="Header"/>
    <w:uiPriority w:val="99"/>
    <w:rsid w:val="00C53D15"/>
  </w:style>
  <w:style w:type="paragraph" w:styleId="Footer">
    <w:name w:val="footer"/>
    <w:basedOn w:val="Normal"/>
    <w:link w:val="FooterChar"/>
    <w:uiPriority w:val="99"/>
    <w:unhideWhenUsed/>
    <w:rsid w:val="00C53D15"/>
    <w:pPr>
      <w:tabs>
        <w:tab w:val="center" w:pos="4513"/>
        <w:tab w:val="right" w:pos="9026"/>
      </w:tabs>
    </w:pPr>
  </w:style>
  <w:style w:type="character" w:customStyle="1" w:styleId="FooterChar">
    <w:name w:val="Footer Char"/>
    <w:basedOn w:val="DefaultParagraphFont"/>
    <w:link w:val="Footer"/>
    <w:uiPriority w:val="99"/>
    <w:rsid w:val="00C53D15"/>
  </w:style>
  <w:style w:type="paragraph" w:styleId="NoSpacing">
    <w:name w:val="No Spacing"/>
    <w:link w:val="NoSpacingChar"/>
    <w:uiPriority w:val="1"/>
    <w:qFormat/>
    <w:rsid w:val="00C53D15"/>
    <w:rPr>
      <w:rFonts w:eastAsiaTheme="minorEastAsia"/>
      <w:lang w:val="en-US" w:eastAsia="ja-JP"/>
    </w:rPr>
  </w:style>
  <w:style w:type="character" w:customStyle="1" w:styleId="NoSpacingChar">
    <w:name w:val="No Spacing Char"/>
    <w:basedOn w:val="DefaultParagraphFont"/>
    <w:link w:val="NoSpacing"/>
    <w:uiPriority w:val="1"/>
    <w:rsid w:val="00C53D15"/>
    <w:rPr>
      <w:rFonts w:eastAsiaTheme="minorEastAsia"/>
      <w:lang w:val="en-US" w:eastAsia="ja-JP"/>
    </w:rPr>
  </w:style>
  <w:style w:type="paragraph" w:styleId="BalloonText">
    <w:name w:val="Balloon Text"/>
    <w:basedOn w:val="Normal"/>
    <w:link w:val="BalloonTextChar"/>
    <w:uiPriority w:val="99"/>
    <w:semiHidden/>
    <w:unhideWhenUsed/>
    <w:rsid w:val="00C53D15"/>
    <w:rPr>
      <w:rFonts w:ascii="Tahoma" w:hAnsi="Tahoma" w:cs="Tahoma"/>
      <w:sz w:val="16"/>
      <w:szCs w:val="16"/>
    </w:rPr>
  </w:style>
  <w:style w:type="character" w:customStyle="1" w:styleId="BalloonTextChar">
    <w:name w:val="Balloon Text Char"/>
    <w:basedOn w:val="DefaultParagraphFont"/>
    <w:link w:val="BalloonText"/>
    <w:uiPriority w:val="99"/>
    <w:semiHidden/>
    <w:rsid w:val="00C53D15"/>
    <w:rPr>
      <w:rFonts w:ascii="Tahoma" w:hAnsi="Tahoma" w:cs="Tahoma"/>
      <w:sz w:val="16"/>
      <w:szCs w:val="16"/>
    </w:rPr>
  </w:style>
  <w:style w:type="table" w:styleId="TableGrid">
    <w:name w:val="Table Grid"/>
    <w:basedOn w:val="TableNormal"/>
    <w:uiPriority w:val="59"/>
    <w:rsid w:val="007F4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513D0E"/>
    <w:rPr>
      <w:rFonts w:ascii="Calibri" w:hAnsi="Calibri" w:cs="Calibri"/>
      <w:lang w:eastAsia="en-GB"/>
    </w:rPr>
  </w:style>
  <w:style w:type="paragraph" w:customStyle="1" w:styleId="xmsolistparagraph">
    <w:name w:val="x_msolistparagraph"/>
    <w:basedOn w:val="Normal"/>
    <w:rsid w:val="00513D0E"/>
    <w:pPr>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06883">
      <w:bodyDiv w:val="1"/>
      <w:marLeft w:val="0"/>
      <w:marRight w:val="0"/>
      <w:marTop w:val="0"/>
      <w:marBottom w:val="0"/>
      <w:divBdr>
        <w:top w:val="none" w:sz="0" w:space="0" w:color="auto"/>
        <w:left w:val="none" w:sz="0" w:space="0" w:color="auto"/>
        <w:bottom w:val="none" w:sz="0" w:space="0" w:color="auto"/>
        <w:right w:val="none" w:sz="0" w:space="0" w:color="auto"/>
      </w:divBdr>
    </w:div>
    <w:div w:id="168948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C20AA3D1-E206-4375-975A-ED50E41EBD8F}">
  <ds:schemaRefs>
    <ds:schemaRef ds:uri="http://schemas.openxmlformats.org/officeDocument/2006/bibliography"/>
  </ds:schemaRefs>
</ds:datastoreItem>
</file>

<file path=customXml/itemProps2.xml><?xml version="1.0" encoding="utf-8"?>
<ds:datastoreItem xmlns:ds="http://schemas.openxmlformats.org/officeDocument/2006/customXml" ds:itemID="{E6338E55-CA2D-4411-B06E-6A43CC28082B}">
  <ds:schemaRefs>
    <ds:schemaRef ds:uri="http://schemas.microsoft.com/sharepoint/v3/contenttype/forms"/>
  </ds:schemaRefs>
</ds:datastoreItem>
</file>

<file path=customXml/itemProps3.xml><?xml version="1.0" encoding="utf-8"?>
<ds:datastoreItem xmlns:ds="http://schemas.openxmlformats.org/officeDocument/2006/customXml" ds:itemID="{903FD242-40C6-408F-9872-E68E85EB40BF}"/>
</file>

<file path=customXml/itemProps4.xml><?xml version="1.0" encoding="utf-8"?>
<ds:datastoreItem xmlns:ds="http://schemas.openxmlformats.org/officeDocument/2006/customXml" ds:itemID="{AE4E17E3-37F6-462C-9415-17D1DF47CC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2338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Tracey Keane</dc:creator>
  <cp:lastModifiedBy>Head</cp:lastModifiedBy>
  <cp:revision>7</cp:revision>
  <cp:lastPrinted>2022-04-22T07:41:00Z</cp:lastPrinted>
  <dcterms:created xsi:type="dcterms:W3CDTF">2024-05-26T14:39:00Z</dcterms:created>
  <dcterms:modified xsi:type="dcterms:W3CDTF">2026-04-24T15:12:00Z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