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9C7BF" w14:textId="77777777" w:rsidR="00436297" w:rsidRDefault="00436297" w:rsidP="00436297">
      <w:pPr>
        <w:jc w:val="center"/>
        <w:rPr>
          <w:rFonts w:ascii="Microsoft Sans Serif" w:hAnsi="Microsoft Sans Serif" w:cs="Microsoft Sans Serif"/>
          <w:sz w:val="36"/>
          <w:szCs w:val="36"/>
        </w:rPr>
      </w:pPr>
    </w:p>
    <w:p w14:paraId="7EA0B95C" w14:textId="290BA972" w:rsidR="00436297" w:rsidRPr="00436297" w:rsidRDefault="00436297" w:rsidP="00436297">
      <w:pPr>
        <w:jc w:val="center"/>
        <w:rPr>
          <w:rFonts w:ascii="Arial" w:hAnsi="Arial" w:cs="Arial"/>
          <w:b/>
          <w:sz w:val="72"/>
          <w:szCs w:val="72"/>
        </w:rPr>
      </w:pPr>
      <w:r>
        <w:rPr>
          <w:rFonts w:cs="Arial"/>
          <w:b/>
          <w:sz w:val="72"/>
          <w:szCs w:val="72"/>
        </w:rPr>
        <w:t>Pierrepont Gamston Primary School</w:t>
      </w:r>
    </w:p>
    <w:p w14:paraId="76F3E97E" w14:textId="77777777" w:rsidR="00436297" w:rsidRDefault="00436297" w:rsidP="00436297">
      <w:pPr>
        <w:jc w:val="center"/>
        <w:rPr>
          <w:rFonts w:cs="Arial"/>
          <w:b/>
          <w:bCs/>
          <w:sz w:val="36"/>
          <w:szCs w:val="36"/>
        </w:rPr>
      </w:pPr>
    </w:p>
    <w:p w14:paraId="06517658" w14:textId="77777777" w:rsidR="00436297" w:rsidRDefault="00436297" w:rsidP="00436297">
      <w:pPr>
        <w:jc w:val="center"/>
        <w:rPr>
          <w:rFonts w:cs="Arial"/>
          <w:b/>
          <w:bCs/>
          <w:sz w:val="36"/>
          <w:szCs w:val="36"/>
        </w:rPr>
      </w:pPr>
    </w:p>
    <w:p w14:paraId="7E35D346" w14:textId="77777777" w:rsidR="00436297" w:rsidRDefault="00436297" w:rsidP="00436297">
      <w:pPr>
        <w:jc w:val="center"/>
        <w:rPr>
          <w:rFonts w:cs="Arial"/>
          <w:b/>
          <w:bCs/>
          <w:sz w:val="36"/>
          <w:szCs w:val="36"/>
        </w:rPr>
      </w:pPr>
    </w:p>
    <w:p w14:paraId="71F7254E" w14:textId="77777777" w:rsidR="00436297" w:rsidRDefault="00436297" w:rsidP="00436297">
      <w:pPr>
        <w:jc w:val="center"/>
        <w:rPr>
          <w:rFonts w:cs="Arial"/>
          <w:b/>
          <w:bCs/>
          <w:sz w:val="36"/>
          <w:szCs w:val="36"/>
        </w:rPr>
      </w:pPr>
      <w:r>
        <w:rPr>
          <w:rFonts w:cs="Arial"/>
          <w:b/>
          <w:bCs/>
          <w:noProof/>
          <w:sz w:val="36"/>
          <w:szCs w:val="36"/>
          <w:lang w:eastAsia="en-GB"/>
        </w:rPr>
        <w:drawing>
          <wp:inline distT="0" distB="0" distL="0" distR="0" wp14:anchorId="26B05C24" wp14:editId="56CBA705">
            <wp:extent cx="3552825" cy="1857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2825" cy="1857375"/>
                    </a:xfrm>
                    <a:prstGeom prst="rect">
                      <a:avLst/>
                    </a:prstGeom>
                    <a:noFill/>
                    <a:ln>
                      <a:noFill/>
                    </a:ln>
                  </pic:spPr>
                </pic:pic>
              </a:graphicData>
            </a:graphic>
          </wp:inline>
        </w:drawing>
      </w:r>
    </w:p>
    <w:p w14:paraId="315F0B5C" w14:textId="77777777" w:rsidR="00436297" w:rsidRDefault="00436297" w:rsidP="00436297">
      <w:pPr>
        <w:jc w:val="center"/>
        <w:rPr>
          <w:rFonts w:cs="Arial"/>
          <w:b/>
          <w:bCs/>
          <w:sz w:val="36"/>
          <w:szCs w:val="36"/>
        </w:rPr>
      </w:pPr>
    </w:p>
    <w:p w14:paraId="2643A329" w14:textId="77777777" w:rsidR="00436297" w:rsidRDefault="00436297" w:rsidP="00436297">
      <w:pPr>
        <w:jc w:val="center"/>
        <w:rPr>
          <w:rFonts w:cs="Arial"/>
          <w:b/>
          <w:bCs/>
          <w:sz w:val="72"/>
          <w:szCs w:val="72"/>
        </w:rPr>
      </w:pPr>
      <w:r>
        <w:rPr>
          <w:rFonts w:cs="Arial"/>
          <w:b/>
          <w:bCs/>
          <w:sz w:val="72"/>
          <w:szCs w:val="72"/>
          <w:lang w:val="en-US"/>
        </w:rPr>
        <w:t>Smoke Free Policy</w:t>
      </w:r>
    </w:p>
    <w:p w14:paraId="0BD73477" w14:textId="77777777" w:rsidR="00436297" w:rsidRDefault="00436297" w:rsidP="00436297">
      <w:pPr>
        <w:rPr>
          <w:rFonts w:cs="Arial"/>
          <w:b/>
          <w:bCs/>
          <w:sz w:val="36"/>
          <w:szCs w:val="36"/>
        </w:rPr>
      </w:pPr>
    </w:p>
    <w:p w14:paraId="5A04612A" w14:textId="77777777" w:rsidR="00436297" w:rsidRDefault="00436297" w:rsidP="00436297">
      <w:pPr>
        <w:rPr>
          <w:rFonts w:cs="Arial"/>
          <w:b/>
          <w:bCs/>
          <w:sz w:val="36"/>
          <w:szCs w:val="36"/>
        </w:rPr>
      </w:pPr>
    </w:p>
    <w:p w14:paraId="75108157" w14:textId="77777777" w:rsidR="00436297" w:rsidRDefault="00436297" w:rsidP="00436297">
      <w:pPr>
        <w:rPr>
          <w:rFonts w:cs="Arial"/>
          <w:b/>
          <w:bCs/>
          <w:sz w:val="36"/>
          <w:szCs w:val="36"/>
        </w:rPr>
      </w:pPr>
    </w:p>
    <w:p w14:paraId="153ED4D4" w14:textId="77777777" w:rsidR="00436297" w:rsidRDefault="00436297" w:rsidP="00436297">
      <w:pPr>
        <w:rPr>
          <w:rFonts w:cs="Arial"/>
          <w:b/>
          <w:bCs/>
          <w:sz w:val="36"/>
          <w:szCs w:val="36"/>
        </w:rPr>
      </w:pPr>
    </w:p>
    <w:p w14:paraId="267783FC" w14:textId="77777777" w:rsidR="00436297" w:rsidRDefault="00436297" w:rsidP="00436297">
      <w:pPr>
        <w:rPr>
          <w:rFonts w:cs="Arial"/>
          <w:b/>
          <w:bCs/>
          <w:sz w:val="36"/>
          <w:szCs w:val="36"/>
        </w:rPr>
      </w:pPr>
    </w:p>
    <w:p w14:paraId="520F3283" w14:textId="7163D298" w:rsidR="00436297" w:rsidRDefault="00B50093" w:rsidP="00436297">
      <w:pPr>
        <w:jc w:val="right"/>
        <w:rPr>
          <w:rFonts w:cs="Arial"/>
          <w:b/>
          <w:bCs/>
          <w:sz w:val="44"/>
          <w:szCs w:val="44"/>
        </w:rPr>
      </w:pPr>
      <w:r>
        <w:rPr>
          <w:rFonts w:cs="Arial"/>
          <w:b/>
          <w:bCs/>
          <w:sz w:val="44"/>
          <w:szCs w:val="44"/>
        </w:rPr>
        <w:t>September 202</w:t>
      </w:r>
      <w:r w:rsidR="00185CA6">
        <w:rPr>
          <w:rFonts w:cs="Arial"/>
          <w:b/>
          <w:bCs/>
          <w:sz w:val="44"/>
          <w:szCs w:val="44"/>
        </w:rPr>
        <w:t>5</w:t>
      </w:r>
    </w:p>
    <w:p w14:paraId="2C11AEDF" w14:textId="77777777" w:rsidR="00D17635" w:rsidRDefault="00D17635">
      <w:pPr>
        <w:rPr>
          <w:rFonts w:ascii="Arial" w:eastAsia="Times New Roman" w:hAnsi="Arial" w:cs="Arial"/>
          <w:b/>
          <w:sz w:val="36"/>
          <w:szCs w:val="36"/>
        </w:rPr>
      </w:pPr>
    </w:p>
    <w:p w14:paraId="3D6E6E57" w14:textId="77777777" w:rsidR="00291168" w:rsidRDefault="00291168" w:rsidP="00291168">
      <w:pPr>
        <w:spacing w:after="0" w:line="240" w:lineRule="auto"/>
        <w:jc w:val="center"/>
        <w:rPr>
          <w:rFonts w:ascii="Arial" w:eastAsia="Times New Roman" w:hAnsi="Arial" w:cs="Arial"/>
          <w:b/>
          <w:sz w:val="36"/>
          <w:szCs w:val="36"/>
        </w:rPr>
      </w:pPr>
    </w:p>
    <w:p w14:paraId="508BC477" w14:textId="77777777" w:rsidR="00291168" w:rsidRPr="003839FE" w:rsidRDefault="00436297" w:rsidP="00291168">
      <w:pPr>
        <w:spacing w:after="0" w:line="240" w:lineRule="auto"/>
        <w:rPr>
          <w:rFonts w:ascii="Arial" w:eastAsia="Times New Roman" w:hAnsi="Arial" w:cs="Arial"/>
          <w:b/>
          <w:sz w:val="28"/>
          <w:szCs w:val="28"/>
          <w:lang w:eastAsia="en-GB"/>
        </w:rPr>
      </w:pPr>
      <w:r>
        <w:rPr>
          <w:rFonts w:ascii="Arial" w:eastAsia="Times New Roman" w:hAnsi="Arial" w:cs="Arial"/>
          <w:b/>
          <w:sz w:val="28"/>
          <w:szCs w:val="28"/>
        </w:rPr>
        <w:t xml:space="preserve">Pierrepont Gamston Primary </w:t>
      </w:r>
      <w:r w:rsidR="003839FE" w:rsidRPr="003839FE">
        <w:rPr>
          <w:rFonts w:ascii="Arial" w:eastAsia="Times New Roman" w:hAnsi="Arial" w:cs="Arial"/>
          <w:b/>
          <w:sz w:val="28"/>
          <w:szCs w:val="28"/>
        </w:rPr>
        <w:t>School Smoke Free Policy</w:t>
      </w:r>
      <w:r w:rsidR="00291168" w:rsidRPr="003839FE">
        <w:rPr>
          <w:rFonts w:ascii="Arial" w:eastAsia="Times New Roman" w:hAnsi="Arial" w:cs="Arial"/>
          <w:b/>
          <w:sz w:val="28"/>
          <w:szCs w:val="28"/>
          <w:lang w:eastAsia="en-GB"/>
        </w:rPr>
        <w:t xml:space="preserve"> – Table of Contents</w:t>
      </w:r>
    </w:p>
    <w:p w14:paraId="1CFCE04D" w14:textId="77777777" w:rsidR="00291168" w:rsidRPr="00291168" w:rsidRDefault="00291168" w:rsidP="00291168">
      <w:pPr>
        <w:spacing w:after="0" w:line="240" w:lineRule="auto"/>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1276"/>
      </w:tblGrid>
      <w:tr w:rsidR="003839FE" w:rsidRPr="00291168" w14:paraId="7E522372" w14:textId="77777777" w:rsidTr="003839FE">
        <w:tc>
          <w:tcPr>
            <w:tcW w:w="7650" w:type="dxa"/>
            <w:shd w:val="clear" w:color="auto" w:fill="auto"/>
          </w:tcPr>
          <w:p w14:paraId="2C359FFF" w14:textId="77777777" w:rsidR="003839FE" w:rsidRPr="00291168" w:rsidRDefault="003839FE" w:rsidP="003839FE">
            <w:pPr>
              <w:spacing w:after="120" w:line="240" w:lineRule="auto"/>
              <w:rPr>
                <w:rFonts w:ascii="Arial" w:eastAsia="Times New Roman" w:hAnsi="Arial" w:cs="Arial"/>
                <w:b/>
                <w:sz w:val="24"/>
                <w:szCs w:val="24"/>
                <w:lang w:eastAsia="en-GB"/>
              </w:rPr>
            </w:pPr>
            <w:r w:rsidRPr="00291168">
              <w:rPr>
                <w:rFonts w:ascii="Arial" w:eastAsia="Times New Roman" w:hAnsi="Arial" w:cs="Arial"/>
                <w:b/>
                <w:sz w:val="24"/>
                <w:szCs w:val="24"/>
                <w:lang w:eastAsia="en-GB"/>
              </w:rPr>
              <w:t>Heading</w:t>
            </w:r>
          </w:p>
        </w:tc>
        <w:tc>
          <w:tcPr>
            <w:tcW w:w="1276" w:type="dxa"/>
            <w:shd w:val="clear" w:color="auto" w:fill="auto"/>
          </w:tcPr>
          <w:p w14:paraId="2047D20E" w14:textId="77777777" w:rsidR="003839FE" w:rsidRPr="00291168" w:rsidRDefault="003839FE" w:rsidP="003839FE">
            <w:pPr>
              <w:spacing w:after="120" w:line="240" w:lineRule="auto"/>
              <w:rPr>
                <w:rFonts w:ascii="Arial" w:eastAsia="Times New Roman" w:hAnsi="Arial" w:cs="Arial"/>
                <w:b/>
                <w:sz w:val="24"/>
                <w:szCs w:val="24"/>
                <w:lang w:eastAsia="en-GB"/>
              </w:rPr>
            </w:pPr>
            <w:r w:rsidRPr="00291168">
              <w:rPr>
                <w:rFonts w:ascii="Arial" w:eastAsia="Times New Roman" w:hAnsi="Arial" w:cs="Arial"/>
                <w:b/>
                <w:sz w:val="24"/>
                <w:szCs w:val="24"/>
                <w:lang w:eastAsia="en-GB"/>
              </w:rPr>
              <w:t>Page</w:t>
            </w:r>
          </w:p>
        </w:tc>
      </w:tr>
      <w:tr w:rsidR="003839FE" w:rsidRPr="00291168" w14:paraId="7F63CF07" w14:textId="77777777" w:rsidTr="003839FE">
        <w:tc>
          <w:tcPr>
            <w:tcW w:w="7650" w:type="dxa"/>
            <w:shd w:val="clear" w:color="auto" w:fill="auto"/>
          </w:tcPr>
          <w:p w14:paraId="3026CDBE" w14:textId="77777777" w:rsidR="003839FE" w:rsidRDefault="003839FE" w:rsidP="003839FE">
            <w:pPr>
              <w:spacing w:after="120" w:line="240" w:lineRule="auto"/>
              <w:rPr>
                <w:rFonts w:ascii="Arial" w:eastAsia="Times New Roman" w:hAnsi="Arial" w:cs="Arial"/>
                <w:sz w:val="24"/>
                <w:szCs w:val="24"/>
                <w:lang w:eastAsia="en-GB"/>
              </w:rPr>
            </w:pPr>
            <w:r>
              <w:rPr>
                <w:rFonts w:ascii="Arial" w:eastAsia="Times New Roman" w:hAnsi="Arial" w:cs="Arial"/>
                <w:sz w:val="24"/>
                <w:szCs w:val="24"/>
                <w:lang w:eastAsia="en-GB"/>
              </w:rPr>
              <w:t>Introduction</w:t>
            </w:r>
          </w:p>
        </w:tc>
        <w:tc>
          <w:tcPr>
            <w:tcW w:w="1276" w:type="dxa"/>
            <w:shd w:val="clear" w:color="auto" w:fill="auto"/>
          </w:tcPr>
          <w:p w14:paraId="5BAFB947" w14:textId="77777777" w:rsidR="003839FE" w:rsidRPr="00291168" w:rsidRDefault="003839FE" w:rsidP="003839FE">
            <w:pPr>
              <w:spacing w:after="12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2</w:t>
            </w:r>
          </w:p>
        </w:tc>
      </w:tr>
      <w:tr w:rsidR="003839FE" w:rsidRPr="00291168" w14:paraId="6C31E57B" w14:textId="77777777" w:rsidTr="003839FE">
        <w:tc>
          <w:tcPr>
            <w:tcW w:w="7650" w:type="dxa"/>
            <w:shd w:val="clear" w:color="auto" w:fill="auto"/>
          </w:tcPr>
          <w:p w14:paraId="330A3183" w14:textId="77777777" w:rsidR="003839FE" w:rsidRDefault="003839FE" w:rsidP="003839FE">
            <w:pPr>
              <w:spacing w:after="120" w:line="240" w:lineRule="auto"/>
              <w:rPr>
                <w:rFonts w:ascii="Arial" w:eastAsia="Times New Roman" w:hAnsi="Arial" w:cs="Arial"/>
                <w:sz w:val="24"/>
                <w:szCs w:val="24"/>
                <w:lang w:eastAsia="en-GB"/>
              </w:rPr>
            </w:pPr>
            <w:r>
              <w:rPr>
                <w:rFonts w:ascii="Arial" w:eastAsia="Times New Roman" w:hAnsi="Arial" w:cs="Arial"/>
                <w:sz w:val="24"/>
                <w:szCs w:val="24"/>
                <w:lang w:eastAsia="en-GB"/>
              </w:rPr>
              <w:t>Equalities and Equal Opportunities</w:t>
            </w:r>
          </w:p>
        </w:tc>
        <w:tc>
          <w:tcPr>
            <w:tcW w:w="1276" w:type="dxa"/>
            <w:shd w:val="clear" w:color="auto" w:fill="auto"/>
          </w:tcPr>
          <w:p w14:paraId="291A2CB5" w14:textId="77777777" w:rsidR="003839FE" w:rsidRPr="00291168" w:rsidRDefault="003839FE" w:rsidP="003839FE">
            <w:pPr>
              <w:spacing w:after="12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2</w:t>
            </w:r>
          </w:p>
        </w:tc>
      </w:tr>
      <w:tr w:rsidR="003839FE" w:rsidRPr="00291168" w14:paraId="42394BD8" w14:textId="77777777" w:rsidTr="003839FE">
        <w:tc>
          <w:tcPr>
            <w:tcW w:w="7650" w:type="dxa"/>
            <w:shd w:val="clear" w:color="auto" w:fill="auto"/>
          </w:tcPr>
          <w:p w14:paraId="513D95B2" w14:textId="77777777" w:rsidR="003839FE" w:rsidRPr="00291168" w:rsidRDefault="003839FE" w:rsidP="003839FE">
            <w:pPr>
              <w:spacing w:after="120" w:line="240" w:lineRule="auto"/>
              <w:rPr>
                <w:rFonts w:ascii="Arial" w:eastAsia="Times New Roman" w:hAnsi="Arial" w:cs="Arial"/>
                <w:sz w:val="24"/>
                <w:szCs w:val="24"/>
                <w:lang w:eastAsia="en-GB"/>
              </w:rPr>
            </w:pPr>
            <w:r>
              <w:rPr>
                <w:rFonts w:ascii="Arial" w:eastAsia="Times New Roman" w:hAnsi="Arial" w:cs="Arial"/>
                <w:sz w:val="24"/>
                <w:szCs w:val="24"/>
                <w:lang w:eastAsia="en-GB"/>
              </w:rPr>
              <w:t>Aims</w:t>
            </w:r>
          </w:p>
        </w:tc>
        <w:tc>
          <w:tcPr>
            <w:tcW w:w="1276" w:type="dxa"/>
            <w:shd w:val="clear" w:color="auto" w:fill="auto"/>
          </w:tcPr>
          <w:p w14:paraId="42A4AACD" w14:textId="77777777" w:rsidR="003839FE" w:rsidRPr="00291168" w:rsidRDefault="003839FE" w:rsidP="003839FE">
            <w:pPr>
              <w:spacing w:after="12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3</w:t>
            </w:r>
          </w:p>
        </w:tc>
      </w:tr>
      <w:tr w:rsidR="003839FE" w:rsidRPr="00291168" w14:paraId="346AFA40" w14:textId="77777777" w:rsidTr="003839FE">
        <w:tc>
          <w:tcPr>
            <w:tcW w:w="7650" w:type="dxa"/>
            <w:shd w:val="clear" w:color="auto" w:fill="auto"/>
          </w:tcPr>
          <w:p w14:paraId="2B1F815A" w14:textId="77777777" w:rsidR="003839FE" w:rsidRPr="00291168" w:rsidRDefault="003839FE" w:rsidP="003839FE">
            <w:pPr>
              <w:spacing w:after="120" w:line="240" w:lineRule="auto"/>
              <w:rPr>
                <w:rFonts w:ascii="Arial" w:eastAsia="Times New Roman" w:hAnsi="Arial" w:cs="Arial"/>
                <w:sz w:val="24"/>
                <w:szCs w:val="24"/>
                <w:lang w:eastAsia="en-GB"/>
              </w:rPr>
            </w:pPr>
            <w:r>
              <w:rPr>
                <w:rFonts w:ascii="Arial" w:eastAsia="Times New Roman" w:hAnsi="Arial" w:cs="Arial"/>
                <w:sz w:val="24"/>
                <w:szCs w:val="24"/>
                <w:lang w:eastAsia="en-GB"/>
              </w:rPr>
              <w:t>Scope</w:t>
            </w:r>
          </w:p>
        </w:tc>
        <w:tc>
          <w:tcPr>
            <w:tcW w:w="1276" w:type="dxa"/>
            <w:shd w:val="clear" w:color="auto" w:fill="auto"/>
          </w:tcPr>
          <w:p w14:paraId="72B2120A" w14:textId="77777777" w:rsidR="003839FE" w:rsidRPr="00291168" w:rsidRDefault="003839FE" w:rsidP="003839FE">
            <w:pPr>
              <w:spacing w:after="12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3</w:t>
            </w:r>
          </w:p>
        </w:tc>
      </w:tr>
      <w:tr w:rsidR="003839FE" w:rsidRPr="00291168" w14:paraId="5F9ADC7E" w14:textId="77777777" w:rsidTr="003839FE">
        <w:tc>
          <w:tcPr>
            <w:tcW w:w="7650" w:type="dxa"/>
            <w:shd w:val="clear" w:color="auto" w:fill="auto"/>
          </w:tcPr>
          <w:p w14:paraId="070F4364" w14:textId="77777777" w:rsidR="003839FE" w:rsidRPr="00291168" w:rsidRDefault="003839FE" w:rsidP="003839FE">
            <w:pPr>
              <w:spacing w:after="120" w:line="240" w:lineRule="auto"/>
              <w:rPr>
                <w:rFonts w:ascii="Arial" w:eastAsia="Times New Roman" w:hAnsi="Arial" w:cs="Arial"/>
                <w:sz w:val="24"/>
                <w:szCs w:val="24"/>
                <w:lang w:eastAsia="en-GB"/>
              </w:rPr>
            </w:pPr>
            <w:r>
              <w:rPr>
                <w:rFonts w:ascii="Arial" w:eastAsia="Times New Roman" w:hAnsi="Arial" w:cs="Arial"/>
                <w:sz w:val="24"/>
                <w:szCs w:val="24"/>
                <w:lang w:eastAsia="en-GB"/>
              </w:rPr>
              <w:t>Principles and Commitment</w:t>
            </w:r>
          </w:p>
        </w:tc>
        <w:tc>
          <w:tcPr>
            <w:tcW w:w="1276" w:type="dxa"/>
            <w:shd w:val="clear" w:color="auto" w:fill="auto"/>
          </w:tcPr>
          <w:p w14:paraId="6F991A82" w14:textId="77777777" w:rsidR="003839FE" w:rsidRPr="00291168" w:rsidRDefault="003839FE" w:rsidP="003839FE">
            <w:pPr>
              <w:spacing w:after="12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3</w:t>
            </w:r>
          </w:p>
        </w:tc>
      </w:tr>
      <w:tr w:rsidR="003839FE" w:rsidRPr="00291168" w14:paraId="1C436AD1" w14:textId="77777777" w:rsidTr="003839FE">
        <w:tc>
          <w:tcPr>
            <w:tcW w:w="7650" w:type="dxa"/>
            <w:shd w:val="clear" w:color="auto" w:fill="auto"/>
          </w:tcPr>
          <w:p w14:paraId="5309C3EF" w14:textId="77777777" w:rsidR="003839FE" w:rsidRPr="00291168" w:rsidRDefault="003839FE" w:rsidP="003839FE">
            <w:pPr>
              <w:spacing w:after="120" w:line="240" w:lineRule="auto"/>
              <w:rPr>
                <w:rFonts w:ascii="Arial" w:eastAsia="Times New Roman" w:hAnsi="Arial" w:cs="Arial"/>
                <w:sz w:val="24"/>
                <w:szCs w:val="24"/>
                <w:lang w:eastAsia="en-GB"/>
              </w:rPr>
            </w:pPr>
            <w:r>
              <w:rPr>
                <w:rFonts w:ascii="Arial" w:eastAsia="Times New Roman" w:hAnsi="Arial" w:cs="Arial"/>
                <w:sz w:val="24"/>
                <w:szCs w:val="24"/>
                <w:lang w:eastAsia="en-GB"/>
              </w:rPr>
              <w:t>Background</w:t>
            </w:r>
          </w:p>
        </w:tc>
        <w:tc>
          <w:tcPr>
            <w:tcW w:w="1276" w:type="dxa"/>
            <w:shd w:val="clear" w:color="auto" w:fill="auto"/>
          </w:tcPr>
          <w:p w14:paraId="38AE92D3" w14:textId="77777777" w:rsidR="003839FE" w:rsidRPr="00291168" w:rsidRDefault="003839FE" w:rsidP="003839FE">
            <w:pPr>
              <w:spacing w:after="12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4</w:t>
            </w:r>
          </w:p>
        </w:tc>
      </w:tr>
      <w:tr w:rsidR="003839FE" w:rsidRPr="00291168" w14:paraId="051837FE" w14:textId="77777777" w:rsidTr="003839FE">
        <w:tc>
          <w:tcPr>
            <w:tcW w:w="7650" w:type="dxa"/>
            <w:shd w:val="clear" w:color="auto" w:fill="auto"/>
          </w:tcPr>
          <w:p w14:paraId="6165964F" w14:textId="77777777" w:rsidR="003839FE" w:rsidRPr="00291168" w:rsidRDefault="003839FE" w:rsidP="003839FE">
            <w:pPr>
              <w:spacing w:after="120" w:line="240" w:lineRule="auto"/>
              <w:rPr>
                <w:rFonts w:ascii="Arial" w:eastAsia="Times New Roman" w:hAnsi="Arial" w:cs="Arial"/>
                <w:sz w:val="24"/>
                <w:szCs w:val="24"/>
                <w:lang w:eastAsia="en-GB"/>
              </w:rPr>
            </w:pPr>
            <w:r>
              <w:rPr>
                <w:rFonts w:ascii="Arial" w:eastAsia="Times New Roman" w:hAnsi="Arial" w:cs="Arial"/>
                <w:sz w:val="24"/>
                <w:szCs w:val="24"/>
                <w:lang w:eastAsia="en-GB"/>
              </w:rPr>
              <w:t>Key actions to meet the commitments of the policy</w:t>
            </w:r>
          </w:p>
        </w:tc>
        <w:tc>
          <w:tcPr>
            <w:tcW w:w="1276" w:type="dxa"/>
            <w:shd w:val="clear" w:color="auto" w:fill="auto"/>
          </w:tcPr>
          <w:p w14:paraId="1144525B" w14:textId="77777777" w:rsidR="003839FE" w:rsidRPr="00291168" w:rsidRDefault="003839FE" w:rsidP="003839FE">
            <w:pPr>
              <w:spacing w:after="12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4</w:t>
            </w:r>
          </w:p>
        </w:tc>
      </w:tr>
      <w:tr w:rsidR="003839FE" w:rsidRPr="00291168" w14:paraId="0E49F5BF" w14:textId="77777777" w:rsidTr="003839FE">
        <w:tc>
          <w:tcPr>
            <w:tcW w:w="7650" w:type="dxa"/>
            <w:shd w:val="clear" w:color="auto" w:fill="auto"/>
          </w:tcPr>
          <w:p w14:paraId="0D28B0F7" w14:textId="77777777" w:rsidR="003839FE" w:rsidRPr="00291168" w:rsidRDefault="003839FE" w:rsidP="003839FE">
            <w:pPr>
              <w:spacing w:after="12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Policy for third party premises</w:t>
            </w:r>
          </w:p>
        </w:tc>
        <w:tc>
          <w:tcPr>
            <w:tcW w:w="1276" w:type="dxa"/>
            <w:shd w:val="clear" w:color="auto" w:fill="auto"/>
          </w:tcPr>
          <w:p w14:paraId="6D19B537" w14:textId="77777777" w:rsidR="003839FE" w:rsidRPr="00291168" w:rsidRDefault="003839FE" w:rsidP="003839FE">
            <w:pPr>
              <w:spacing w:after="12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3839FE" w:rsidRPr="00291168" w14:paraId="436FDFDC" w14:textId="77777777" w:rsidTr="003839FE">
        <w:tc>
          <w:tcPr>
            <w:tcW w:w="7650" w:type="dxa"/>
            <w:shd w:val="clear" w:color="auto" w:fill="auto"/>
          </w:tcPr>
          <w:p w14:paraId="4665501E" w14:textId="77777777" w:rsidR="003839FE" w:rsidRPr="00291168" w:rsidRDefault="003839FE" w:rsidP="003839FE">
            <w:pPr>
              <w:spacing w:after="120" w:line="240" w:lineRule="auto"/>
              <w:rPr>
                <w:rFonts w:ascii="Arial" w:eastAsia="Times New Roman" w:hAnsi="Arial" w:cs="Arial"/>
                <w:sz w:val="24"/>
                <w:szCs w:val="24"/>
                <w:lang w:eastAsia="en-GB"/>
              </w:rPr>
            </w:pPr>
            <w:r>
              <w:rPr>
                <w:rFonts w:ascii="Arial" w:eastAsia="Times New Roman" w:hAnsi="Arial" w:cs="Arial"/>
                <w:sz w:val="24"/>
                <w:szCs w:val="24"/>
                <w:lang w:eastAsia="en-GB"/>
              </w:rPr>
              <w:t>Enforcement of the Policy</w:t>
            </w:r>
          </w:p>
        </w:tc>
        <w:tc>
          <w:tcPr>
            <w:tcW w:w="1276" w:type="dxa"/>
            <w:shd w:val="clear" w:color="auto" w:fill="auto"/>
          </w:tcPr>
          <w:p w14:paraId="37BF5D6D" w14:textId="77777777" w:rsidR="003839FE" w:rsidRPr="00291168" w:rsidRDefault="003839FE" w:rsidP="003839FE">
            <w:pPr>
              <w:spacing w:after="12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3839FE" w:rsidRPr="00291168" w14:paraId="6BFDD347" w14:textId="77777777" w:rsidTr="003839FE">
        <w:tc>
          <w:tcPr>
            <w:tcW w:w="7650" w:type="dxa"/>
            <w:shd w:val="clear" w:color="auto" w:fill="auto"/>
          </w:tcPr>
          <w:p w14:paraId="35EBDCC7" w14:textId="77777777" w:rsidR="003839FE" w:rsidRDefault="003839FE" w:rsidP="003839FE">
            <w:pPr>
              <w:spacing w:after="120" w:line="240" w:lineRule="auto"/>
              <w:rPr>
                <w:rFonts w:ascii="Arial" w:eastAsia="Times New Roman" w:hAnsi="Arial" w:cs="Arial"/>
                <w:sz w:val="24"/>
                <w:szCs w:val="24"/>
                <w:lang w:eastAsia="en-GB"/>
              </w:rPr>
            </w:pPr>
            <w:r>
              <w:rPr>
                <w:rFonts w:ascii="Arial" w:eastAsia="Times New Roman" w:hAnsi="Arial" w:cs="Arial"/>
                <w:sz w:val="24"/>
                <w:szCs w:val="24"/>
                <w:lang w:eastAsia="en-GB"/>
              </w:rPr>
              <w:t>Monitoring and Review</w:t>
            </w:r>
          </w:p>
        </w:tc>
        <w:tc>
          <w:tcPr>
            <w:tcW w:w="1276" w:type="dxa"/>
            <w:shd w:val="clear" w:color="auto" w:fill="auto"/>
          </w:tcPr>
          <w:p w14:paraId="3481A0AD" w14:textId="77777777" w:rsidR="003839FE" w:rsidRPr="00291168" w:rsidRDefault="003839FE" w:rsidP="003839FE">
            <w:pPr>
              <w:spacing w:after="12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6</w:t>
            </w:r>
          </w:p>
        </w:tc>
      </w:tr>
      <w:tr w:rsidR="003839FE" w:rsidRPr="00291168" w14:paraId="5B39F864" w14:textId="77777777" w:rsidTr="003839FE">
        <w:tc>
          <w:tcPr>
            <w:tcW w:w="7650" w:type="dxa"/>
            <w:shd w:val="clear" w:color="auto" w:fill="auto"/>
          </w:tcPr>
          <w:p w14:paraId="039F411C" w14:textId="77777777" w:rsidR="003839FE" w:rsidRDefault="003839FE" w:rsidP="003839FE">
            <w:pPr>
              <w:spacing w:after="120" w:line="240" w:lineRule="auto"/>
              <w:rPr>
                <w:rFonts w:ascii="Arial" w:eastAsia="Times New Roman" w:hAnsi="Arial" w:cs="Arial"/>
                <w:sz w:val="24"/>
                <w:szCs w:val="24"/>
                <w:lang w:eastAsia="en-GB"/>
              </w:rPr>
            </w:pPr>
            <w:r>
              <w:rPr>
                <w:rFonts w:ascii="Arial" w:eastAsia="Times New Roman" w:hAnsi="Arial" w:cs="Arial"/>
                <w:sz w:val="24"/>
                <w:szCs w:val="24"/>
                <w:lang w:eastAsia="en-GB"/>
              </w:rPr>
              <w:t>Consultation with Trades Unions</w:t>
            </w:r>
          </w:p>
        </w:tc>
        <w:tc>
          <w:tcPr>
            <w:tcW w:w="1276" w:type="dxa"/>
            <w:shd w:val="clear" w:color="auto" w:fill="auto"/>
          </w:tcPr>
          <w:p w14:paraId="0F917B75" w14:textId="77777777" w:rsidR="003839FE" w:rsidRPr="00291168" w:rsidRDefault="003839FE" w:rsidP="003839FE">
            <w:pPr>
              <w:spacing w:after="12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6</w:t>
            </w:r>
          </w:p>
        </w:tc>
      </w:tr>
      <w:tr w:rsidR="003839FE" w:rsidRPr="00291168" w14:paraId="1D1FFECD" w14:textId="77777777" w:rsidTr="003839FE">
        <w:tc>
          <w:tcPr>
            <w:tcW w:w="7650" w:type="dxa"/>
            <w:shd w:val="clear" w:color="auto" w:fill="auto"/>
          </w:tcPr>
          <w:p w14:paraId="59FAF9B4" w14:textId="77777777" w:rsidR="003839FE" w:rsidRPr="00291168" w:rsidRDefault="003839FE" w:rsidP="003839FE">
            <w:pPr>
              <w:spacing w:after="120" w:line="240" w:lineRule="auto"/>
              <w:rPr>
                <w:rFonts w:ascii="Arial" w:eastAsia="Times New Roman" w:hAnsi="Arial" w:cs="Arial"/>
                <w:sz w:val="24"/>
                <w:szCs w:val="24"/>
                <w:lang w:eastAsia="en-GB"/>
              </w:rPr>
            </w:pPr>
            <w:r>
              <w:rPr>
                <w:rFonts w:ascii="Arial" w:eastAsia="Times New Roman" w:hAnsi="Arial" w:cs="Arial"/>
                <w:sz w:val="24"/>
                <w:szCs w:val="24"/>
                <w:lang w:eastAsia="en-GB"/>
              </w:rPr>
              <w:t>Appendix 1 – Smoke Free Policy Guidance</w:t>
            </w:r>
          </w:p>
        </w:tc>
        <w:tc>
          <w:tcPr>
            <w:tcW w:w="1276" w:type="dxa"/>
            <w:shd w:val="clear" w:color="auto" w:fill="auto"/>
          </w:tcPr>
          <w:p w14:paraId="0C4A6561" w14:textId="77777777" w:rsidR="003839FE" w:rsidRPr="00291168" w:rsidRDefault="003839FE" w:rsidP="003839FE">
            <w:pPr>
              <w:spacing w:after="12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7</w:t>
            </w:r>
          </w:p>
        </w:tc>
      </w:tr>
      <w:tr w:rsidR="003839FE" w:rsidRPr="00291168" w14:paraId="4B50467B" w14:textId="77777777" w:rsidTr="003839FE">
        <w:tc>
          <w:tcPr>
            <w:tcW w:w="7650" w:type="dxa"/>
            <w:shd w:val="clear" w:color="auto" w:fill="auto"/>
          </w:tcPr>
          <w:p w14:paraId="6F7EB9AA" w14:textId="77777777" w:rsidR="003839FE" w:rsidRDefault="003839FE" w:rsidP="003839FE">
            <w:pPr>
              <w:spacing w:after="120" w:line="240" w:lineRule="auto"/>
              <w:rPr>
                <w:rFonts w:ascii="Arial" w:eastAsia="Times New Roman" w:hAnsi="Arial" w:cs="Arial"/>
                <w:sz w:val="24"/>
                <w:szCs w:val="24"/>
                <w:lang w:eastAsia="en-GB"/>
              </w:rPr>
            </w:pPr>
            <w:r>
              <w:rPr>
                <w:rFonts w:ascii="Arial" w:eastAsia="Times New Roman" w:hAnsi="Arial" w:cs="Arial"/>
                <w:sz w:val="24"/>
                <w:szCs w:val="24"/>
                <w:lang w:eastAsia="en-GB"/>
              </w:rPr>
              <w:t>Appendix 2 – Smoke Free FAQ’s</w:t>
            </w:r>
          </w:p>
        </w:tc>
        <w:tc>
          <w:tcPr>
            <w:tcW w:w="1276" w:type="dxa"/>
            <w:shd w:val="clear" w:color="auto" w:fill="auto"/>
          </w:tcPr>
          <w:p w14:paraId="6BA59BA0" w14:textId="77777777" w:rsidR="003839FE" w:rsidRPr="00291168" w:rsidRDefault="003839FE" w:rsidP="003839FE">
            <w:pPr>
              <w:spacing w:after="12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13</w:t>
            </w:r>
          </w:p>
        </w:tc>
      </w:tr>
    </w:tbl>
    <w:p w14:paraId="61ACB22D" w14:textId="77777777" w:rsidR="00291168" w:rsidRPr="00291168" w:rsidRDefault="00291168" w:rsidP="00291168">
      <w:pPr>
        <w:keepNext/>
        <w:spacing w:after="0" w:line="240" w:lineRule="auto"/>
        <w:outlineLvl w:val="1"/>
        <w:rPr>
          <w:rFonts w:ascii="Arial" w:eastAsia="Times New Roman" w:hAnsi="Arial" w:cs="Times New Roman"/>
          <w:b/>
          <w:sz w:val="24"/>
          <w:szCs w:val="20"/>
          <w:lang w:eastAsia="en-GB"/>
        </w:rPr>
        <w:sectPr w:rsidR="00291168" w:rsidRPr="00291168" w:rsidSect="00291168">
          <w:footerReference w:type="even" r:id="rId8"/>
          <w:footerReference w:type="default" r:id="rId9"/>
          <w:footerReference w:type="first" r:id="rId10"/>
          <w:pgSz w:w="11906" w:h="16838" w:code="9"/>
          <w:pgMar w:top="851" w:right="1440" w:bottom="720" w:left="1440" w:header="706" w:footer="706" w:gutter="0"/>
          <w:pgNumType w:start="0"/>
          <w:cols w:space="720"/>
          <w:titlePg/>
        </w:sectPr>
      </w:pPr>
    </w:p>
    <w:p w14:paraId="393C4BDA" w14:textId="77777777" w:rsidR="00291168" w:rsidRPr="00291168" w:rsidRDefault="00291168" w:rsidP="00291168">
      <w:pPr>
        <w:keepNext/>
        <w:spacing w:after="0" w:line="240" w:lineRule="auto"/>
        <w:outlineLvl w:val="0"/>
        <w:rPr>
          <w:rFonts w:ascii="Arial" w:eastAsia="Times New Roman" w:hAnsi="Arial" w:cs="Times New Roman"/>
          <w:b/>
          <w:sz w:val="24"/>
          <w:szCs w:val="20"/>
          <w:lang w:eastAsia="en-GB"/>
        </w:rPr>
      </w:pPr>
      <w:bookmarkStart w:id="0" w:name="_Introduction"/>
      <w:bookmarkStart w:id="1" w:name="_Toc116447266"/>
      <w:bookmarkEnd w:id="0"/>
    </w:p>
    <w:p w14:paraId="5936CC6D" w14:textId="77777777" w:rsidR="00291168" w:rsidRPr="00291168" w:rsidRDefault="00291168" w:rsidP="00291168">
      <w:pPr>
        <w:keepNext/>
        <w:spacing w:after="0" w:line="240" w:lineRule="auto"/>
        <w:outlineLvl w:val="0"/>
        <w:rPr>
          <w:rFonts w:ascii="Arial" w:eastAsia="Times New Roman" w:hAnsi="Arial" w:cs="Times New Roman"/>
          <w:b/>
          <w:sz w:val="24"/>
          <w:szCs w:val="20"/>
          <w:lang w:eastAsia="en-GB"/>
        </w:rPr>
      </w:pPr>
    </w:p>
    <w:p w14:paraId="264D5075" w14:textId="77777777" w:rsidR="00291168" w:rsidRPr="003839FE" w:rsidRDefault="00436297" w:rsidP="00291168">
      <w:pPr>
        <w:keepNext/>
        <w:spacing w:after="0" w:line="240" w:lineRule="auto"/>
        <w:outlineLvl w:val="0"/>
        <w:rPr>
          <w:rFonts w:ascii="Arial" w:eastAsia="Times New Roman" w:hAnsi="Arial" w:cs="Times New Roman"/>
          <w:b/>
          <w:sz w:val="28"/>
          <w:szCs w:val="28"/>
          <w:lang w:eastAsia="en-GB"/>
        </w:rPr>
      </w:pPr>
      <w:r>
        <w:rPr>
          <w:rFonts w:ascii="Arial" w:eastAsia="Times New Roman" w:hAnsi="Arial" w:cs="Times New Roman"/>
          <w:b/>
          <w:sz w:val="28"/>
          <w:szCs w:val="28"/>
          <w:lang w:eastAsia="en-GB"/>
        </w:rPr>
        <w:t>Pierrepont Gamston Primary</w:t>
      </w:r>
      <w:r w:rsidR="003839FE" w:rsidRPr="003839FE">
        <w:rPr>
          <w:rFonts w:ascii="Arial" w:eastAsia="Times New Roman" w:hAnsi="Arial" w:cs="Times New Roman"/>
          <w:b/>
          <w:sz w:val="28"/>
          <w:szCs w:val="28"/>
          <w:lang w:eastAsia="en-GB"/>
        </w:rPr>
        <w:t xml:space="preserve"> </w:t>
      </w:r>
      <w:r w:rsidR="00291168" w:rsidRPr="003839FE">
        <w:rPr>
          <w:rFonts w:ascii="Arial" w:eastAsia="Times New Roman" w:hAnsi="Arial" w:cs="Times New Roman"/>
          <w:b/>
          <w:sz w:val="28"/>
          <w:szCs w:val="28"/>
          <w:lang w:eastAsia="en-GB"/>
        </w:rPr>
        <w:t>S</w:t>
      </w:r>
      <w:r w:rsidR="003839FE" w:rsidRPr="003839FE">
        <w:rPr>
          <w:rFonts w:ascii="Arial" w:eastAsia="Times New Roman" w:hAnsi="Arial" w:cs="Times New Roman"/>
          <w:b/>
          <w:sz w:val="28"/>
          <w:szCs w:val="28"/>
          <w:lang w:eastAsia="en-GB"/>
        </w:rPr>
        <w:t xml:space="preserve">chool </w:t>
      </w:r>
      <w:r w:rsidR="005C79AD" w:rsidRPr="003839FE">
        <w:rPr>
          <w:rFonts w:ascii="Arial" w:eastAsia="Times New Roman" w:hAnsi="Arial" w:cs="Times New Roman"/>
          <w:b/>
          <w:sz w:val="28"/>
          <w:szCs w:val="28"/>
          <w:lang w:eastAsia="en-GB"/>
        </w:rPr>
        <w:t>S</w:t>
      </w:r>
      <w:r w:rsidR="003839FE" w:rsidRPr="003839FE">
        <w:rPr>
          <w:rFonts w:ascii="Arial" w:eastAsia="Times New Roman" w:hAnsi="Arial" w:cs="Times New Roman"/>
          <w:b/>
          <w:sz w:val="28"/>
          <w:szCs w:val="28"/>
          <w:lang w:eastAsia="en-GB"/>
        </w:rPr>
        <w:t xml:space="preserve">moke Free Policy </w:t>
      </w:r>
    </w:p>
    <w:p w14:paraId="7F1470B1" w14:textId="77777777" w:rsidR="00291168" w:rsidRPr="00291168" w:rsidRDefault="00291168" w:rsidP="00291168">
      <w:pPr>
        <w:keepNext/>
        <w:spacing w:after="0" w:line="240" w:lineRule="auto"/>
        <w:outlineLvl w:val="0"/>
        <w:rPr>
          <w:rFonts w:ascii="Arial" w:eastAsia="Times New Roman" w:hAnsi="Arial" w:cs="Times New Roman"/>
          <w:b/>
          <w:sz w:val="24"/>
          <w:szCs w:val="20"/>
          <w:lang w:eastAsia="en-GB"/>
        </w:rPr>
      </w:pPr>
    </w:p>
    <w:p w14:paraId="4E342E7C" w14:textId="77777777" w:rsidR="00291168" w:rsidRPr="003839FE" w:rsidRDefault="00291168" w:rsidP="003839FE">
      <w:pPr>
        <w:pStyle w:val="ListParagraph"/>
        <w:keepNext/>
        <w:numPr>
          <w:ilvl w:val="0"/>
          <w:numId w:val="14"/>
        </w:numPr>
        <w:ind w:hanging="720"/>
        <w:outlineLvl w:val="0"/>
        <w:rPr>
          <w:b/>
        </w:rPr>
      </w:pPr>
      <w:r w:rsidRPr="003839FE">
        <w:rPr>
          <w:b/>
        </w:rPr>
        <w:t>Introduction</w:t>
      </w:r>
      <w:bookmarkEnd w:id="1"/>
    </w:p>
    <w:p w14:paraId="42E83260" w14:textId="77777777" w:rsidR="00291168" w:rsidRPr="003B5410" w:rsidRDefault="00291168" w:rsidP="00291168">
      <w:pPr>
        <w:spacing w:after="0" w:line="240" w:lineRule="auto"/>
        <w:rPr>
          <w:rFonts w:ascii="Arial" w:eastAsia="Times New Roman" w:hAnsi="Arial" w:cs="Times New Roman"/>
          <w:i/>
          <w:color w:val="00B0F0"/>
          <w:sz w:val="24"/>
          <w:szCs w:val="20"/>
          <w:lang w:eastAsia="en-GB"/>
        </w:rPr>
      </w:pPr>
    </w:p>
    <w:p w14:paraId="60E152DB" w14:textId="2016D57F" w:rsidR="00291168" w:rsidRPr="00291168" w:rsidRDefault="00291168" w:rsidP="00291168">
      <w:pPr>
        <w:spacing w:after="0" w:line="240" w:lineRule="auto"/>
        <w:ind w:left="720" w:hanging="720"/>
        <w:jc w:val="both"/>
        <w:rPr>
          <w:rFonts w:ascii="Arial" w:eastAsia="Times New Roman" w:hAnsi="Arial" w:cs="Times New Roman"/>
          <w:sz w:val="24"/>
          <w:szCs w:val="20"/>
          <w:lang w:eastAsia="en-GB"/>
        </w:rPr>
      </w:pPr>
      <w:r w:rsidRPr="003839FE">
        <w:rPr>
          <w:rFonts w:ascii="Arial" w:eastAsia="Times New Roman" w:hAnsi="Arial" w:cs="Times New Roman"/>
          <w:b/>
          <w:sz w:val="24"/>
          <w:szCs w:val="20"/>
          <w:lang w:eastAsia="en-GB"/>
        </w:rPr>
        <w:t>1.</w:t>
      </w:r>
      <w:r w:rsidR="003839FE" w:rsidRPr="003839FE">
        <w:rPr>
          <w:rFonts w:ascii="Arial" w:eastAsia="Times New Roman" w:hAnsi="Arial" w:cs="Times New Roman"/>
          <w:b/>
          <w:sz w:val="24"/>
          <w:szCs w:val="20"/>
          <w:lang w:eastAsia="en-GB"/>
        </w:rPr>
        <w:t>1</w:t>
      </w:r>
      <w:r w:rsidR="00436297">
        <w:rPr>
          <w:rFonts w:ascii="Arial" w:eastAsia="Times New Roman" w:hAnsi="Arial" w:cs="Times New Roman"/>
          <w:sz w:val="24"/>
          <w:szCs w:val="20"/>
          <w:lang w:eastAsia="en-GB"/>
        </w:rPr>
        <w:tab/>
        <w:t>The Governing Body of Pierrepont Gamston Primary School</w:t>
      </w:r>
      <w:r w:rsidRPr="00291168">
        <w:rPr>
          <w:rFonts w:ascii="Arial" w:eastAsia="Times New Roman" w:hAnsi="Arial" w:cs="Times New Roman"/>
          <w:sz w:val="24"/>
          <w:szCs w:val="20"/>
          <w:lang w:eastAsia="en-GB"/>
        </w:rPr>
        <w:t xml:space="preserve"> </w:t>
      </w:r>
      <w:r w:rsidR="00634492">
        <w:rPr>
          <w:rFonts w:ascii="Arial" w:eastAsia="Times New Roman" w:hAnsi="Arial" w:cs="Times New Roman"/>
          <w:sz w:val="24"/>
          <w:szCs w:val="20"/>
          <w:lang w:eastAsia="en-GB"/>
        </w:rPr>
        <w:t xml:space="preserve">originally </w:t>
      </w:r>
      <w:r w:rsidRPr="00291168">
        <w:rPr>
          <w:rFonts w:ascii="Arial" w:eastAsia="Times New Roman" w:hAnsi="Arial" w:cs="Times New Roman"/>
          <w:sz w:val="24"/>
          <w:szCs w:val="20"/>
          <w:lang w:eastAsia="en-GB"/>
        </w:rPr>
        <w:t xml:space="preserve">adopted this </w:t>
      </w:r>
      <w:r w:rsidR="006A5B31">
        <w:rPr>
          <w:rFonts w:ascii="Arial" w:eastAsia="Times New Roman" w:hAnsi="Arial" w:cs="Times New Roman"/>
          <w:sz w:val="24"/>
          <w:szCs w:val="20"/>
          <w:lang w:eastAsia="en-GB"/>
        </w:rPr>
        <w:t xml:space="preserve">Smoke Free </w:t>
      </w:r>
      <w:r w:rsidR="00F5499A">
        <w:rPr>
          <w:rFonts w:ascii="Arial" w:eastAsia="Times New Roman" w:hAnsi="Arial" w:cs="Times New Roman"/>
          <w:sz w:val="24"/>
          <w:szCs w:val="20"/>
          <w:lang w:eastAsia="en-GB"/>
        </w:rPr>
        <w:t>P</w:t>
      </w:r>
      <w:r w:rsidRPr="00291168">
        <w:rPr>
          <w:rFonts w:ascii="Arial" w:eastAsia="Times New Roman" w:hAnsi="Arial" w:cs="Times New Roman"/>
          <w:sz w:val="24"/>
          <w:szCs w:val="20"/>
          <w:lang w:eastAsia="en-GB"/>
        </w:rPr>
        <w:t>olicy</w:t>
      </w:r>
      <w:r w:rsidR="00784C9B">
        <w:rPr>
          <w:rFonts w:ascii="Arial" w:eastAsia="Times New Roman" w:hAnsi="Arial" w:cs="Times New Roman"/>
          <w:sz w:val="24"/>
          <w:szCs w:val="20"/>
          <w:lang w:eastAsia="en-GB"/>
        </w:rPr>
        <w:t xml:space="preserve"> </w:t>
      </w:r>
      <w:r w:rsidR="00436297">
        <w:rPr>
          <w:rFonts w:ascii="Arial" w:eastAsia="Times New Roman" w:hAnsi="Arial" w:cs="Times New Roman"/>
          <w:sz w:val="24"/>
          <w:szCs w:val="20"/>
          <w:lang w:eastAsia="en-GB"/>
        </w:rPr>
        <w:t>on 9</w:t>
      </w:r>
      <w:r w:rsidR="00436297" w:rsidRPr="00436297">
        <w:rPr>
          <w:rFonts w:ascii="Arial" w:eastAsia="Times New Roman" w:hAnsi="Arial" w:cs="Times New Roman"/>
          <w:sz w:val="24"/>
          <w:szCs w:val="20"/>
          <w:vertAlign w:val="superscript"/>
          <w:lang w:eastAsia="en-GB"/>
        </w:rPr>
        <w:t>th</w:t>
      </w:r>
      <w:r w:rsidR="00F5499A">
        <w:rPr>
          <w:rFonts w:ascii="Arial" w:eastAsia="Times New Roman" w:hAnsi="Arial" w:cs="Times New Roman"/>
          <w:sz w:val="24"/>
          <w:szCs w:val="20"/>
          <w:lang w:eastAsia="en-GB"/>
        </w:rPr>
        <w:t xml:space="preserve"> November 2016. </w:t>
      </w:r>
      <w:r w:rsidR="00436297">
        <w:rPr>
          <w:rFonts w:ascii="Arial" w:eastAsia="Times New Roman" w:hAnsi="Arial" w:cs="Times New Roman"/>
          <w:sz w:val="24"/>
          <w:szCs w:val="20"/>
          <w:lang w:eastAsia="en-GB"/>
        </w:rPr>
        <w:t>The Strategic Development and Pupils Committee</w:t>
      </w:r>
      <w:r w:rsidRPr="00291168">
        <w:rPr>
          <w:rFonts w:ascii="Arial" w:eastAsia="Times New Roman" w:hAnsi="Arial" w:cs="Times New Roman"/>
          <w:sz w:val="24"/>
          <w:szCs w:val="20"/>
          <w:lang w:eastAsia="en-GB"/>
        </w:rPr>
        <w:t xml:space="preserve"> of the governing body will review and monitor the impact of the </w:t>
      </w:r>
      <w:r w:rsidR="006A5B31">
        <w:rPr>
          <w:rFonts w:ascii="Arial" w:eastAsia="Times New Roman" w:hAnsi="Arial" w:cs="Times New Roman"/>
          <w:sz w:val="24"/>
          <w:szCs w:val="20"/>
          <w:lang w:eastAsia="en-GB"/>
        </w:rPr>
        <w:t>Smoke Free</w:t>
      </w:r>
      <w:r w:rsidRPr="00291168">
        <w:rPr>
          <w:rFonts w:ascii="Arial" w:eastAsia="Times New Roman" w:hAnsi="Arial" w:cs="Times New Roman"/>
          <w:sz w:val="24"/>
          <w:szCs w:val="20"/>
          <w:lang w:eastAsia="en-GB"/>
        </w:rPr>
        <w:t xml:space="preserve"> </w:t>
      </w:r>
      <w:r w:rsidRPr="00185CA6">
        <w:rPr>
          <w:rFonts w:ascii="Arial" w:eastAsia="Times New Roman" w:hAnsi="Arial" w:cs="Times New Roman"/>
          <w:sz w:val="24"/>
          <w:szCs w:val="20"/>
          <w:lang w:eastAsia="en-GB"/>
        </w:rPr>
        <w:t xml:space="preserve">policy </w:t>
      </w:r>
      <w:r w:rsidR="00185CA6" w:rsidRPr="00185CA6">
        <w:rPr>
          <w:rFonts w:ascii="Arial" w:eastAsia="Times New Roman" w:hAnsi="Arial" w:cs="Times New Roman"/>
          <w:sz w:val="24"/>
          <w:szCs w:val="20"/>
          <w:lang w:eastAsia="en-GB"/>
        </w:rPr>
        <w:t>annually</w:t>
      </w:r>
      <w:r w:rsidRPr="00185CA6">
        <w:rPr>
          <w:rFonts w:ascii="Arial" w:eastAsia="Times New Roman" w:hAnsi="Arial" w:cs="Times New Roman"/>
          <w:sz w:val="24"/>
          <w:szCs w:val="20"/>
          <w:lang w:eastAsia="en-GB"/>
        </w:rPr>
        <w:t xml:space="preserve"> with the head teacher. The next review </w:t>
      </w:r>
      <w:r w:rsidR="00326FE3" w:rsidRPr="00185CA6">
        <w:rPr>
          <w:rFonts w:ascii="Arial" w:eastAsia="Times New Roman" w:hAnsi="Arial" w:cs="Times New Roman"/>
          <w:sz w:val="24"/>
          <w:szCs w:val="20"/>
          <w:lang w:eastAsia="en-GB"/>
        </w:rPr>
        <w:t>will ta</w:t>
      </w:r>
      <w:r w:rsidR="00B50093" w:rsidRPr="00185CA6">
        <w:rPr>
          <w:rFonts w:ascii="Arial" w:eastAsia="Times New Roman" w:hAnsi="Arial" w:cs="Times New Roman"/>
          <w:sz w:val="24"/>
          <w:szCs w:val="20"/>
          <w:lang w:eastAsia="en-GB"/>
        </w:rPr>
        <w:t>ke place in the autumn term 202</w:t>
      </w:r>
      <w:r w:rsidR="00185CA6" w:rsidRPr="00185CA6">
        <w:rPr>
          <w:rFonts w:ascii="Arial" w:eastAsia="Times New Roman" w:hAnsi="Arial" w:cs="Times New Roman"/>
          <w:sz w:val="24"/>
          <w:szCs w:val="20"/>
          <w:lang w:eastAsia="en-GB"/>
        </w:rPr>
        <w:t>6</w:t>
      </w:r>
      <w:r w:rsidRPr="00185CA6">
        <w:rPr>
          <w:rFonts w:ascii="Arial" w:eastAsia="Times New Roman" w:hAnsi="Arial" w:cs="Times New Roman"/>
          <w:sz w:val="24"/>
          <w:szCs w:val="20"/>
          <w:lang w:eastAsia="en-GB"/>
        </w:rPr>
        <w:t>.</w:t>
      </w:r>
    </w:p>
    <w:p w14:paraId="3F348E6D" w14:textId="77777777" w:rsidR="00291168" w:rsidRPr="00291168" w:rsidRDefault="00291168" w:rsidP="00291168">
      <w:pPr>
        <w:spacing w:after="0" w:line="240" w:lineRule="auto"/>
        <w:ind w:left="720" w:hanging="720"/>
        <w:jc w:val="both"/>
        <w:rPr>
          <w:rFonts w:ascii="Arial" w:eastAsia="Times New Roman" w:hAnsi="Arial" w:cs="Times New Roman"/>
          <w:sz w:val="24"/>
          <w:szCs w:val="20"/>
          <w:lang w:eastAsia="en-GB"/>
        </w:rPr>
      </w:pPr>
      <w:r w:rsidRPr="00291168">
        <w:rPr>
          <w:rFonts w:ascii="Arial" w:eastAsia="Times New Roman" w:hAnsi="Arial" w:cs="Times New Roman"/>
          <w:sz w:val="24"/>
          <w:szCs w:val="20"/>
          <w:lang w:eastAsia="en-GB"/>
        </w:rPr>
        <w:t xml:space="preserve"> </w:t>
      </w:r>
    </w:p>
    <w:p w14:paraId="5E48B088" w14:textId="77777777" w:rsidR="00291168" w:rsidRPr="003839FE" w:rsidRDefault="00291168" w:rsidP="003839FE">
      <w:pPr>
        <w:pStyle w:val="ListParagraph"/>
        <w:numPr>
          <w:ilvl w:val="1"/>
          <w:numId w:val="14"/>
        </w:numPr>
        <w:ind w:hanging="720"/>
        <w:jc w:val="both"/>
      </w:pPr>
      <w:r w:rsidRPr="003839FE">
        <w:t xml:space="preserve">The governing body has adopted the policy set out in this document to provide a clear framework for the exercise of its powers and discretions in relation to all staff employed in the school and paid from within the school budget. </w:t>
      </w:r>
    </w:p>
    <w:p w14:paraId="25A92F71" w14:textId="77777777" w:rsidR="00291168" w:rsidRPr="00291168" w:rsidRDefault="00291168" w:rsidP="00291168">
      <w:pPr>
        <w:spacing w:after="0" w:line="240" w:lineRule="auto"/>
        <w:jc w:val="both"/>
        <w:rPr>
          <w:rFonts w:ascii="Arial" w:eastAsia="Times New Roman" w:hAnsi="Arial" w:cs="Times New Roman"/>
          <w:sz w:val="24"/>
          <w:szCs w:val="20"/>
          <w:lang w:eastAsia="en-GB"/>
        </w:rPr>
      </w:pPr>
    </w:p>
    <w:p w14:paraId="668DDA50" w14:textId="77777777" w:rsidR="00291168" w:rsidRPr="00291168" w:rsidRDefault="00291168" w:rsidP="00291168">
      <w:pPr>
        <w:spacing w:after="0" w:line="240" w:lineRule="auto"/>
        <w:ind w:left="720" w:hanging="720"/>
        <w:jc w:val="both"/>
        <w:rPr>
          <w:rFonts w:ascii="Arial" w:eastAsia="Times New Roman" w:hAnsi="Arial" w:cs="Times New Roman"/>
          <w:sz w:val="24"/>
          <w:szCs w:val="20"/>
          <w:lang w:eastAsia="en-GB"/>
        </w:rPr>
      </w:pPr>
      <w:r w:rsidRPr="003839FE">
        <w:rPr>
          <w:rFonts w:ascii="Arial" w:eastAsia="Times New Roman" w:hAnsi="Arial" w:cs="Times New Roman"/>
          <w:b/>
          <w:sz w:val="24"/>
          <w:szCs w:val="20"/>
          <w:lang w:eastAsia="en-GB"/>
        </w:rPr>
        <w:t>1.</w:t>
      </w:r>
      <w:r w:rsidR="003839FE" w:rsidRPr="003839FE">
        <w:rPr>
          <w:rFonts w:ascii="Arial" w:eastAsia="Times New Roman" w:hAnsi="Arial" w:cs="Times New Roman"/>
          <w:b/>
          <w:sz w:val="24"/>
          <w:szCs w:val="20"/>
          <w:lang w:eastAsia="en-GB"/>
        </w:rPr>
        <w:t>3</w:t>
      </w:r>
      <w:r w:rsidRPr="00291168">
        <w:rPr>
          <w:rFonts w:ascii="Arial" w:eastAsia="Times New Roman" w:hAnsi="Arial" w:cs="Times New Roman"/>
          <w:sz w:val="24"/>
          <w:szCs w:val="20"/>
          <w:lang w:eastAsia="en-GB"/>
        </w:rPr>
        <w:tab/>
        <w:t>The governing body is committed to taking decisions in accordance with the principles of public life as listed in DfE guidance; objectivity, openness and accountability.</w:t>
      </w:r>
    </w:p>
    <w:p w14:paraId="6AFD2E37" w14:textId="77777777" w:rsidR="00291168" w:rsidRPr="00291168" w:rsidRDefault="00291168" w:rsidP="00291168">
      <w:pPr>
        <w:spacing w:after="0" w:line="240" w:lineRule="auto"/>
        <w:jc w:val="both"/>
        <w:rPr>
          <w:rFonts w:ascii="Arial" w:eastAsia="Times New Roman" w:hAnsi="Arial" w:cs="Times New Roman"/>
          <w:sz w:val="24"/>
          <w:szCs w:val="20"/>
          <w:lang w:eastAsia="en-GB"/>
        </w:rPr>
      </w:pPr>
    </w:p>
    <w:p w14:paraId="0DE2D730" w14:textId="77777777" w:rsidR="00291168" w:rsidRDefault="003839FE" w:rsidP="00291168">
      <w:pPr>
        <w:spacing w:after="0" w:line="240" w:lineRule="auto"/>
        <w:ind w:left="720" w:hanging="720"/>
        <w:jc w:val="both"/>
        <w:rPr>
          <w:rFonts w:ascii="Arial" w:eastAsia="Times New Roman" w:hAnsi="Arial" w:cs="Times New Roman"/>
          <w:i/>
          <w:sz w:val="24"/>
          <w:szCs w:val="20"/>
          <w:lang w:eastAsia="en-GB"/>
        </w:rPr>
      </w:pPr>
      <w:r w:rsidRPr="003839FE">
        <w:rPr>
          <w:rFonts w:ascii="Arial" w:eastAsia="Times New Roman" w:hAnsi="Arial" w:cs="Times New Roman"/>
          <w:b/>
          <w:sz w:val="24"/>
          <w:szCs w:val="20"/>
          <w:lang w:eastAsia="en-GB"/>
        </w:rPr>
        <w:t>1.4</w:t>
      </w:r>
      <w:r w:rsidR="00291168" w:rsidRPr="00291168">
        <w:rPr>
          <w:rFonts w:ascii="Arial" w:eastAsia="Times New Roman" w:hAnsi="Arial" w:cs="Times New Roman"/>
          <w:sz w:val="24"/>
          <w:szCs w:val="20"/>
          <w:lang w:eastAsia="en-GB"/>
        </w:rPr>
        <w:tab/>
        <w:t xml:space="preserve">The governing body recognises the legal requirements placed upon them by </w:t>
      </w:r>
      <w:r w:rsidR="00291168">
        <w:rPr>
          <w:rFonts w:ascii="Arial" w:eastAsia="Times New Roman" w:hAnsi="Arial" w:cs="Times New Roman"/>
          <w:sz w:val="24"/>
          <w:szCs w:val="20"/>
          <w:lang w:eastAsia="en-GB"/>
        </w:rPr>
        <w:t xml:space="preserve">the </w:t>
      </w:r>
      <w:r w:rsidR="00291168" w:rsidRPr="00291168">
        <w:rPr>
          <w:rFonts w:ascii="Arial" w:eastAsia="Times New Roman" w:hAnsi="Arial" w:cs="Times New Roman"/>
          <w:sz w:val="24"/>
          <w:szCs w:val="20"/>
          <w:lang w:eastAsia="en-GB"/>
        </w:rPr>
        <w:t xml:space="preserve">Education Act </w:t>
      </w:r>
      <w:r w:rsidR="0024199A">
        <w:rPr>
          <w:rFonts w:ascii="Arial" w:eastAsia="Times New Roman" w:hAnsi="Arial" w:cs="Times New Roman"/>
          <w:sz w:val="24"/>
          <w:szCs w:val="20"/>
          <w:lang w:eastAsia="en-GB"/>
        </w:rPr>
        <w:t>2002 and subsequent legislation.</w:t>
      </w:r>
    </w:p>
    <w:p w14:paraId="526612CB" w14:textId="77777777" w:rsidR="00291168" w:rsidRPr="00291168" w:rsidRDefault="00291168" w:rsidP="00291168">
      <w:pPr>
        <w:spacing w:after="0" w:line="240" w:lineRule="auto"/>
        <w:ind w:left="720" w:hanging="720"/>
        <w:jc w:val="both"/>
        <w:rPr>
          <w:rFonts w:ascii="Arial" w:eastAsia="Times New Roman" w:hAnsi="Arial" w:cs="Times New Roman"/>
          <w:sz w:val="24"/>
          <w:szCs w:val="24"/>
          <w:lang w:eastAsia="en-GB"/>
        </w:rPr>
      </w:pPr>
    </w:p>
    <w:p w14:paraId="30EBE517" w14:textId="77777777" w:rsidR="00291168" w:rsidRPr="003839FE" w:rsidRDefault="00291168" w:rsidP="003839FE">
      <w:pPr>
        <w:pStyle w:val="ListParagraph"/>
        <w:numPr>
          <w:ilvl w:val="1"/>
          <w:numId w:val="15"/>
        </w:numPr>
        <w:ind w:left="709" w:hanging="709"/>
        <w:jc w:val="both"/>
      </w:pPr>
      <w:r w:rsidRPr="003839FE">
        <w:t xml:space="preserve">The </w:t>
      </w:r>
      <w:r w:rsidR="00436297">
        <w:t>governing body delegates to the Strategic Development and Pupils Committee</w:t>
      </w:r>
      <w:r w:rsidR="003B3BEC">
        <w:t xml:space="preserve"> </w:t>
      </w:r>
      <w:r w:rsidRPr="003839FE">
        <w:t xml:space="preserve">responsibility for </w:t>
      </w:r>
      <w:r w:rsidR="0024199A">
        <w:t>the smoke free policy.</w:t>
      </w:r>
    </w:p>
    <w:p w14:paraId="64C07A0C" w14:textId="77777777" w:rsidR="00291168" w:rsidRPr="00291168" w:rsidRDefault="00291168" w:rsidP="00291168">
      <w:pPr>
        <w:spacing w:after="0" w:line="240" w:lineRule="auto"/>
        <w:ind w:left="720" w:hanging="720"/>
        <w:jc w:val="both"/>
        <w:rPr>
          <w:rFonts w:ascii="Arial" w:eastAsia="Times New Roman" w:hAnsi="Arial" w:cs="Times New Roman"/>
          <w:sz w:val="24"/>
          <w:szCs w:val="20"/>
          <w:lang w:eastAsia="en-GB"/>
        </w:rPr>
      </w:pPr>
    </w:p>
    <w:p w14:paraId="4716FE44" w14:textId="77777777" w:rsidR="00291168" w:rsidRPr="00291168" w:rsidRDefault="00291168" w:rsidP="00291168">
      <w:pPr>
        <w:spacing w:after="0" w:line="240" w:lineRule="auto"/>
        <w:ind w:left="720" w:hanging="720"/>
        <w:jc w:val="both"/>
        <w:rPr>
          <w:rFonts w:ascii="Arial" w:eastAsia="Times New Roman" w:hAnsi="Arial" w:cs="Times New Roman"/>
          <w:sz w:val="24"/>
          <w:szCs w:val="20"/>
          <w:lang w:eastAsia="en-GB"/>
        </w:rPr>
      </w:pPr>
      <w:r w:rsidRPr="003839FE">
        <w:rPr>
          <w:rFonts w:ascii="Arial" w:eastAsia="Times New Roman" w:hAnsi="Arial" w:cs="Times New Roman"/>
          <w:b/>
          <w:sz w:val="24"/>
          <w:szCs w:val="20"/>
          <w:lang w:eastAsia="en-GB"/>
        </w:rPr>
        <w:t>1.</w:t>
      </w:r>
      <w:r w:rsidR="003839FE" w:rsidRPr="003839FE">
        <w:rPr>
          <w:rFonts w:ascii="Arial" w:eastAsia="Times New Roman" w:hAnsi="Arial" w:cs="Times New Roman"/>
          <w:b/>
          <w:sz w:val="24"/>
          <w:szCs w:val="20"/>
          <w:lang w:eastAsia="en-GB"/>
        </w:rPr>
        <w:t>6</w:t>
      </w:r>
      <w:r w:rsidRPr="00291168">
        <w:rPr>
          <w:rFonts w:ascii="Arial" w:eastAsia="Times New Roman" w:hAnsi="Arial" w:cs="Times New Roman"/>
          <w:sz w:val="24"/>
          <w:szCs w:val="20"/>
          <w:lang w:eastAsia="en-GB"/>
        </w:rPr>
        <w:tab/>
        <w:t>The policy set out in this doc</w:t>
      </w:r>
      <w:r w:rsidR="00436297">
        <w:rPr>
          <w:rFonts w:ascii="Arial" w:eastAsia="Times New Roman" w:hAnsi="Arial" w:cs="Times New Roman"/>
          <w:sz w:val="24"/>
          <w:szCs w:val="20"/>
          <w:lang w:eastAsia="en-GB"/>
        </w:rPr>
        <w:t xml:space="preserve">ument has been formulated by the Strategic Development and Pupils Committee </w:t>
      </w:r>
      <w:r w:rsidRPr="00291168">
        <w:rPr>
          <w:rFonts w:ascii="Arial" w:eastAsia="Times New Roman" w:hAnsi="Arial" w:cs="Times New Roman"/>
          <w:sz w:val="24"/>
          <w:szCs w:val="20"/>
          <w:lang w:eastAsia="en-GB"/>
        </w:rPr>
        <w:t>supplemented by staff representatives and other Governors - as appropriate.  Full consultation with the staff in school and their representatives has taken place.  The policy will be reviewed annually by the same representative group.</w:t>
      </w:r>
    </w:p>
    <w:p w14:paraId="582563B9" w14:textId="77777777" w:rsidR="00291168" w:rsidRPr="00291168" w:rsidRDefault="00291168" w:rsidP="00291168">
      <w:pPr>
        <w:spacing w:after="0" w:line="240" w:lineRule="auto"/>
        <w:ind w:left="720" w:hanging="720"/>
        <w:jc w:val="both"/>
        <w:rPr>
          <w:rFonts w:ascii="Arial" w:eastAsia="Times New Roman" w:hAnsi="Arial" w:cs="Times New Roman"/>
          <w:sz w:val="24"/>
          <w:szCs w:val="20"/>
          <w:lang w:eastAsia="en-GB"/>
        </w:rPr>
      </w:pPr>
    </w:p>
    <w:p w14:paraId="2D6F9510" w14:textId="77777777" w:rsidR="00291168" w:rsidRPr="00291168" w:rsidRDefault="00291168" w:rsidP="00291168">
      <w:pPr>
        <w:spacing w:after="0" w:line="240" w:lineRule="auto"/>
        <w:ind w:left="720" w:hanging="720"/>
        <w:jc w:val="both"/>
        <w:rPr>
          <w:rFonts w:ascii="Arial" w:eastAsia="Times New Roman" w:hAnsi="Arial" w:cs="Times New Roman"/>
          <w:sz w:val="24"/>
          <w:szCs w:val="20"/>
          <w:lang w:eastAsia="en-GB"/>
        </w:rPr>
      </w:pPr>
      <w:r w:rsidRPr="003839FE">
        <w:rPr>
          <w:rFonts w:ascii="Arial" w:eastAsia="Times New Roman" w:hAnsi="Arial" w:cs="Times New Roman"/>
          <w:b/>
          <w:sz w:val="24"/>
          <w:szCs w:val="20"/>
          <w:lang w:eastAsia="en-GB"/>
        </w:rPr>
        <w:t>1.</w:t>
      </w:r>
      <w:r w:rsidR="003839FE" w:rsidRPr="003839FE">
        <w:rPr>
          <w:rFonts w:ascii="Arial" w:eastAsia="Times New Roman" w:hAnsi="Arial" w:cs="Times New Roman"/>
          <w:b/>
          <w:sz w:val="24"/>
          <w:szCs w:val="20"/>
          <w:lang w:eastAsia="en-GB"/>
        </w:rPr>
        <w:t>7</w:t>
      </w:r>
      <w:r w:rsidRPr="00291168">
        <w:rPr>
          <w:rFonts w:ascii="Arial" w:eastAsia="Times New Roman" w:hAnsi="Arial" w:cs="Times New Roman"/>
          <w:sz w:val="24"/>
          <w:szCs w:val="20"/>
          <w:lang w:eastAsia="en-GB"/>
        </w:rPr>
        <w:tab/>
        <w:t>The governing body will take into consideratio</w:t>
      </w:r>
      <w:r w:rsidR="006A3BAF">
        <w:rPr>
          <w:rFonts w:ascii="Arial" w:eastAsia="Times New Roman" w:hAnsi="Arial" w:cs="Times New Roman"/>
          <w:sz w:val="24"/>
          <w:szCs w:val="20"/>
          <w:lang w:eastAsia="en-GB"/>
        </w:rPr>
        <w:t>n advice and guidance from the Local A</w:t>
      </w:r>
      <w:r w:rsidRPr="00291168">
        <w:rPr>
          <w:rFonts w:ascii="Arial" w:eastAsia="Times New Roman" w:hAnsi="Arial" w:cs="Times New Roman"/>
          <w:sz w:val="24"/>
          <w:szCs w:val="20"/>
          <w:lang w:eastAsia="en-GB"/>
        </w:rPr>
        <w:t xml:space="preserve">uthority relating to the school </w:t>
      </w:r>
      <w:r w:rsidR="006A3BAF">
        <w:rPr>
          <w:rFonts w:ascii="Arial" w:eastAsia="Times New Roman" w:hAnsi="Arial" w:cs="Times New Roman"/>
          <w:sz w:val="24"/>
          <w:szCs w:val="20"/>
          <w:lang w:eastAsia="en-GB"/>
        </w:rPr>
        <w:t>Smoke Free</w:t>
      </w:r>
      <w:r w:rsidRPr="00291168">
        <w:rPr>
          <w:rFonts w:ascii="Arial" w:eastAsia="Times New Roman" w:hAnsi="Arial" w:cs="Times New Roman"/>
          <w:sz w:val="24"/>
          <w:szCs w:val="20"/>
          <w:lang w:eastAsia="en-GB"/>
        </w:rPr>
        <w:t xml:space="preserve"> policy. </w:t>
      </w:r>
    </w:p>
    <w:p w14:paraId="2CB64D06" w14:textId="77777777" w:rsidR="00291168" w:rsidRPr="00291168" w:rsidRDefault="00291168" w:rsidP="00736511">
      <w:pPr>
        <w:spacing w:after="0" w:line="240" w:lineRule="auto"/>
        <w:jc w:val="both"/>
        <w:rPr>
          <w:rFonts w:ascii="Arial" w:eastAsia="Times New Roman" w:hAnsi="Arial" w:cs="Times New Roman"/>
          <w:strike/>
          <w:sz w:val="24"/>
          <w:szCs w:val="20"/>
          <w:lang w:eastAsia="en-GB"/>
        </w:rPr>
      </w:pPr>
    </w:p>
    <w:p w14:paraId="68B59A39" w14:textId="77777777" w:rsidR="006C3C49" w:rsidRDefault="00291168" w:rsidP="00B835FB">
      <w:pPr>
        <w:spacing w:after="0" w:line="240" w:lineRule="auto"/>
        <w:ind w:left="720" w:hanging="720"/>
        <w:jc w:val="both"/>
        <w:rPr>
          <w:rFonts w:ascii="Arial" w:eastAsia="Times New Roman" w:hAnsi="Arial" w:cs="Times New Roman"/>
          <w:sz w:val="24"/>
          <w:szCs w:val="20"/>
          <w:lang w:eastAsia="en-GB"/>
        </w:rPr>
      </w:pPr>
      <w:r w:rsidRPr="003839FE">
        <w:rPr>
          <w:rFonts w:ascii="Arial" w:eastAsia="Times New Roman" w:hAnsi="Arial" w:cs="Times New Roman"/>
          <w:b/>
          <w:sz w:val="24"/>
          <w:szCs w:val="20"/>
          <w:lang w:eastAsia="en-GB"/>
        </w:rPr>
        <w:t>1.</w:t>
      </w:r>
      <w:r w:rsidR="003839FE" w:rsidRPr="003839FE">
        <w:rPr>
          <w:rFonts w:ascii="Arial" w:eastAsia="Times New Roman" w:hAnsi="Arial" w:cs="Times New Roman"/>
          <w:b/>
          <w:sz w:val="24"/>
          <w:szCs w:val="20"/>
          <w:lang w:eastAsia="en-GB"/>
        </w:rPr>
        <w:t>8</w:t>
      </w:r>
      <w:r w:rsidRPr="00291168">
        <w:rPr>
          <w:rFonts w:ascii="Arial" w:eastAsia="Times New Roman" w:hAnsi="Arial" w:cs="Times New Roman"/>
          <w:sz w:val="24"/>
          <w:szCs w:val="20"/>
          <w:lang w:eastAsia="en-GB"/>
        </w:rPr>
        <w:t xml:space="preserve">   </w:t>
      </w:r>
      <w:r w:rsidR="006A3BAF">
        <w:rPr>
          <w:rFonts w:ascii="Arial" w:eastAsia="Times New Roman" w:hAnsi="Arial" w:cs="Times New Roman"/>
          <w:sz w:val="24"/>
          <w:szCs w:val="20"/>
          <w:lang w:eastAsia="en-GB"/>
        </w:rPr>
        <w:tab/>
      </w:r>
      <w:r w:rsidRPr="00291168">
        <w:rPr>
          <w:rFonts w:ascii="Arial" w:eastAsia="Times New Roman" w:hAnsi="Arial" w:cs="Times New Roman"/>
          <w:sz w:val="24"/>
          <w:szCs w:val="20"/>
          <w:lang w:eastAsia="en-GB"/>
        </w:rPr>
        <w:t xml:space="preserve">This policy should be read in conjunction with the </w:t>
      </w:r>
      <w:r w:rsidR="006A3BAF">
        <w:rPr>
          <w:rFonts w:ascii="Arial" w:eastAsia="Times New Roman" w:hAnsi="Arial" w:cs="Times New Roman"/>
          <w:sz w:val="24"/>
          <w:szCs w:val="20"/>
          <w:lang w:eastAsia="en-GB"/>
        </w:rPr>
        <w:t xml:space="preserve">smoke free guidance and FAQ’s.  </w:t>
      </w:r>
      <w:bookmarkStart w:id="2" w:name="_Equal_Opportunities"/>
      <w:bookmarkStart w:id="3" w:name="_Toc116447267"/>
      <w:bookmarkStart w:id="4" w:name="H02"/>
      <w:bookmarkStart w:id="5" w:name="Equal_opportunities"/>
      <w:bookmarkEnd w:id="2"/>
    </w:p>
    <w:p w14:paraId="19EA5BA5" w14:textId="77777777" w:rsidR="00B835FB" w:rsidRPr="00B835FB" w:rsidRDefault="00B835FB" w:rsidP="00B835FB">
      <w:pPr>
        <w:spacing w:after="0" w:line="240" w:lineRule="auto"/>
        <w:ind w:left="720" w:hanging="720"/>
        <w:jc w:val="both"/>
        <w:rPr>
          <w:rFonts w:ascii="Arial" w:eastAsia="Times New Roman" w:hAnsi="Arial" w:cs="Times New Roman"/>
          <w:sz w:val="24"/>
          <w:szCs w:val="20"/>
          <w:lang w:eastAsia="en-GB"/>
        </w:rPr>
      </w:pPr>
    </w:p>
    <w:p w14:paraId="4ECA81BD" w14:textId="77777777" w:rsidR="00291168" w:rsidRPr="006D0AFC" w:rsidRDefault="00291168" w:rsidP="006D0AFC">
      <w:pPr>
        <w:pStyle w:val="ListParagraph"/>
        <w:keepNext/>
        <w:numPr>
          <w:ilvl w:val="0"/>
          <w:numId w:val="14"/>
        </w:numPr>
        <w:ind w:hanging="720"/>
        <w:jc w:val="both"/>
        <w:outlineLvl w:val="0"/>
        <w:rPr>
          <w:b/>
        </w:rPr>
      </w:pPr>
      <w:r w:rsidRPr="006D0AFC">
        <w:rPr>
          <w:b/>
        </w:rPr>
        <w:t>Equalities and Equal Opportunities</w:t>
      </w:r>
      <w:bookmarkEnd w:id="3"/>
      <w:r w:rsidRPr="006D0AFC">
        <w:rPr>
          <w:b/>
        </w:rPr>
        <w:t xml:space="preserve"> </w:t>
      </w:r>
      <w:bookmarkEnd w:id="4"/>
      <w:bookmarkEnd w:id="5"/>
    </w:p>
    <w:p w14:paraId="49DFFD5C" w14:textId="77777777" w:rsidR="00291168" w:rsidRPr="00291168" w:rsidRDefault="00291168" w:rsidP="00291168">
      <w:pPr>
        <w:spacing w:after="0" w:line="240" w:lineRule="auto"/>
        <w:jc w:val="both"/>
        <w:rPr>
          <w:rFonts w:ascii="Arial" w:eastAsia="Times New Roman" w:hAnsi="Arial" w:cs="Times New Roman"/>
          <w:sz w:val="24"/>
          <w:szCs w:val="20"/>
          <w:lang w:eastAsia="en-GB"/>
        </w:rPr>
      </w:pPr>
    </w:p>
    <w:p w14:paraId="31079A20" w14:textId="77777777" w:rsidR="00291168" w:rsidRDefault="00291168" w:rsidP="00291168">
      <w:pPr>
        <w:spacing w:after="0" w:line="240" w:lineRule="auto"/>
        <w:ind w:left="720" w:hanging="720"/>
        <w:jc w:val="both"/>
        <w:rPr>
          <w:rFonts w:ascii="Arial" w:eastAsia="Times New Roman" w:hAnsi="Arial" w:cs="Arial"/>
          <w:sz w:val="24"/>
          <w:szCs w:val="24"/>
          <w:lang w:eastAsia="en-GB"/>
        </w:rPr>
      </w:pPr>
      <w:r w:rsidRPr="006D0AFC">
        <w:rPr>
          <w:rFonts w:ascii="Arial" w:eastAsia="Times New Roman" w:hAnsi="Arial" w:cs="Times New Roman"/>
          <w:b/>
          <w:sz w:val="24"/>
          <w:szCs w:val="20"/>
          <w:lang w:eastAsia="en-GB"/>
        </w:rPr>
        <w:t>2.</w:t>
      </w:r>
      <w:r w:rsidR="006D0AFC" w:rsidRPr="006D0AFC">
        <w:rPr>
          <w:rFonts w:ascii="Arial" w:eastAsia="Times New Roman" w:hAnsi="Arial" w:cs="Times New Roman"/>
          <w:b/>
          <w:sz w:val="24"/>
          <w:szCs w:val="20"/>
          <w:lang w:eastAsia="en-GB"/>
        </w:rPr>
        <w:t>1</w:t>
      </w:r>
      <w:r w:rsidRPr="00291168">
        <w:rPr>
          <w:rFonts w:ascii="Arial" w:eastAsia="Times New Roman" w:hAnsi="Arial" w:cs="Times New Roman"/>
          <w:sz w:val="24"/>
          <w:szCs w:val="20"/>
          <w:lang w:eastAsia="en-GB"/>
        </w:rPr>
        <w:tab/>
        <w:t xml:space="preserve">The governing body recognises its legal responsibilities to staff under the Equality Act 2010 and this policy will ensure equality and fairness regardless of race, sex (gender), sexual orientation, religion or belief, gender re-assignment, pregnancy and maternity, marriage and civil partnership, disability or age.  </w:t>
      </w:r>
      <w:r w:rsidRPr="00291168">
        <w:rPr>
          <w:rFonts w:ascii="Arial" w:eastAsia="Times New Roman" w:hAnsi="Arial" w:cs="Arial"/>
          <w:sz w:val="24"/>
          <w:szCs w:val="24"/>
          <w:lang w:eastAsia="en-GB"/>
        </w:rPr>
        <w:t xml:space="preserve">All decisions will be taken in accordance with relevant equalities legislation, </w:t>
      </w:r>
      <w:r w:rsidRPr="00291168">
        <w:rPr>
          <w:rFonts w:ascii="Arial" w:eastAsia="Times New Roman" w:hAnsi="Arial" w:cs="Times New Roman"/>
          <w:sz w:val="24"/>
          <w:szCs w:val="20"/>
          <w:lang w:eastAsia="en-GB"/>
        </w:rPr>
        <w:t>the Employment Relations Act 1999, the Part-Time Workers (Prevention of Less Favourable Treatment) Regulations 2000 and the Fixed Term Employees (Prevention of Less Favourable Treatment) Regulations 2002</w:t>
      </w:r>
      <w:r w:rsidR="00436297">
        <w:rPr>
          <w:rFonts w:ascii="Arial" w:eastAsia="Times New Roman" w:hAnsi="Arial" w:cs="Arial"/>
          <w:sz w:val="24"/>
          <w:szCs w:val="24"/>
          <w:lang w:eastAsia="en-GB"/>
        </w:rPr>
        <w:t>. In doing</w:t>
      </w:r>
      <w:r w:rsidR="00B835FB">
        <w:rPr>
          <w:rFonts w:ascii="Arial" w:eastAsia="Times New Roman" w:hAnsi="Arial" w:cs="Arial"/>
          <w:sz w:val="24"/>
          <w:szCs w:val="24"/>
          <w:lang w:eastAsia="en-GB"/>
        </w:rPr>
        <w:t>,</w:t>
      </w:r>
      <w:r w:rsidR="00436297">
        <w:rPr>
          <w:rFonts w:ascii="Arial" w:eastAsia="Times New Roman" w:hAnsi="Arial" w:cs="Arial"/>
          <w:sz w:val="24"/>
          <w:szCs w:val="24"/>
          <w:lang w:eastAsia="en-GB"/>
        </w:rPr>
        <w:t xml:space="preserve"> so the Strategic Dev</w:t>
      </w:r>
      <w:r w:rsidR="00B50093">
        <w:rPr>
          <w:rFonts w:ascii="Arial" w:eastAsia="Times New Roman" w:hAnsi="Arial" w:cs="Arial"/>
          <w:sz w:val="24"/>
          <w:szCs w:val="24"/>
          <w:lang w:eastAsia="en-GB"/>
        </w:rPr>
        <w:t>e</w:t>
      </w:r>
      <w:r w:rsidR="00436297">
        <w:rPr>
          <w:rFonts w:ascii="Arial" w:eastAsia="Times New Roman" w:hAnsi="Arial" w:cs="Arial"/>
          <w:sz w:val="24"/>
          <w:szCs w:val="24"/>
          <w:lang w:eastAsia="en-GB"/>
        </w:rPr>
        <w:t xml:space="preserve">lopment and Pupils Committee </w:t>
      </w:r>
      <w:r w:rsidRPr="00291168">
        <w:rPr>
          <w:rFonts w:ascii="Arial" w:eastAsia="Times New Roman" w:hAnsi="Arial" w:cs="Arial"/>
          <w:sz w:val="24"/>
          <w:szCs w:val="24"/>
          <w:lang w:eastAsia="en-GB"/>
        </w:rPr>
        <w:t>will ensure that decisions and processes a</w:t>
      </w:r>
      <w:r w:rsidR="00436297">
        <w:rPr>
          <w:rFonts w:ascii="Arial" w:eastAsia="Times New Roman" w:hAnsi="Arial" w:cs="Arial"/>
          <w:sz w:val="24"/>
          <w:szCs w:val="24"/>
          <w:lang w:eastAsia="en-GB"/>
        </w:rPr>
        <w:t>re open, transparent and fair.</w:t>
      </w:r>
      <w:r w:rsidRPr="00291168">
        <w:rPr>
          <w:rFonts w:ascii="Arial" w:eastAsia="Times New Roman" w:hAnsi="Arial" w:cs="Arial"/>
          <w:sz w:val="24"/>
          <w:szCs w:val="24"/>
          <w:lang w:eastAsia="en-GB"/>
        </w:rPr>
        <w:t xml:space="preserve">  </w:t>
      </w:r>
    </w:p>
    <w:p w14:paraId="0BB08017" w14:textId="77777777" w:rsidR="00436297" w:rsidRDefault="00436297" w:rsidP="00291168">
      <w:pPr>
        <w:spacing w:after="0" w:line="240" w:lineRule="auto"/>
        <w:ind w:left="720" w:hanging="720"/>
        <w:jc w:val="both"/>
        <w:rPr>
          <w:rFonts w:ascii="Arial" w:eastAsia="Times New Roman" w:hAnsi="Arial" w:cs="Arial"/>
          <w:sz w:val="24"/>
          <w:szCs w:val="24"/>
          <w:lang w:eastAsia="en-GB"/>
        </w:rPr>
      </w:pPr>
    </w:p>
    <w:p w14:paraId="0D2EAA41" w14:textId="77777777" w:rsidR="00436297" w:rsidRPr="00291168" w:rsidRDefault="00436297" w:rsidP="00291168">
      <w:pPr>
        <w:spacing w:after="0" w:line="240" w:lineRule="auto"/>
        <w:ind w:left="720" w:hanging="720"/>
        <w:jc w:val="both"/>
        <w:rPr>
          <w:rFonts w:ascii="Arial" w:eastAsia="Times New Roman" w:hAnsi="Arial" w:cs="Arial"/>
          <w:sz w:val="24"/>
          <w:szCs w:val="24"/>
          <w:lang w:eastAsia="en-GB"/>
        </w:rPr>
      </w:pPr>
    </w:p>
    <w:p w14:paraId="5246466B" w14:textId="77777777" w:rsidR="00291168" w:rsidRPr="00291168" w:rsidRDefault="00291168" w:rsidP="00291168">
      <w:pPr>
        <w:spacing w:after="0" w:line="240" w:lineRule="auto"/>
        <w:ind w:left="720" w:hanging="720"/>
        <w:jc w:val="both"/>
        <w:rPr>
          <w:rFonts w:ascii="Arial" w:eastAsia="Times New Roman" w:hAnsi="Arial" w:cs="Times New Roman"/>
          <w:sz w:val="24"/>
          <w:szCs w:val="20"/>
          <w:lang w:eastAsia="en-GB"/>
        </w:rPr>
      </w:pPr>
    </w:p>
    <w:p w14:paraId="6D0869A9" w14:textId="77777777" w:rsidR="00291168" w:rsidRPr="00736511" w:rsidRDefault="006D0AFC" w:rsidP="00291168">
      <w:pPr>
        <w:spacing w:after="0" w:line="240" w:lineRule="auto"/>
        <w:ind w:left="720" w:hanging="720"/>
        <w:jc w:val="both"/>
        <w:rPr>
          <w:rFonts w:ascii="Arial" w:eastAsia="Times New Roman" w:hAnsi="Arial" w:cs="Times New Roman"/>
          <w:i/>
          <w:sz w:val="24"/>
          <w:szCs w:val="20"/>
          <w:lang w:eastAsia="en-GB"/>
        </w:rPr>
      </w:pPr>
      <w:r w:rsidRPr="006D0AFC">
        <w:rPr>
          <w:rFonts w:ascii="Arial" w:eastAsia="Times New Roman" w:hAnsi="Arial" w:cs="Times New Roman"/>
          <w:b/>
          <w:sz w:val="24"/>
          <w:szCs w:val="20"/>
          <w:lang w:eastAsia="en-GB"/>
        </w:rPr>
        <w:lastRenderedPageBreak/>
        <w:t>2.2</w:t>
      </w:r>
      <w:r w:rsidR="00291168" w:rsidRPr="00291168">
        <w:rPr>
          <w:rFonts w:ascii="Arial" w:eastAsia="Times New Roman" w:hAnsi="Arial" w:cs="Times New Roman"/>
          <w:sz w:val="24"/>
          <w:szCs w:val="20"/>
          <w:lang w:eastAsia="en-GB"/>
        </w:rPr>
        <w:tab/>
        <w:t>The governing body is also aware of its responsibilities in respect of the Equal Pay Act 1970 which requires that men and women have a right to equal treatment and equal pay for work of equal value.</w:t>
      </w:r>
      <w:r w:rsidR="00736511">
        <w:rPr>
          <w:rFonts w:ascii="Arial" w:eastAsia="Times New Roman" w:hAnsi="Arial" w:cs="Times New Roman"/>
          <w:sz w:val="24"/>
          <w:szCs w:val="20"/>
          <w:lang w:eastAsia="en-GB"/>
        </w:rPr>
        <w:t xml:space="preserve"> </w:t>
      </w:r>
    </w:p>
    <w:p w14:paraId="76CA5CB8" w14:textId="77777777" w:rsidR="00291168" w:rsidRPr="00291168" w:rsidRDefault="00291168" w:rsidP="00291168">
      <w:pPr>
        <w:spacing w:after="0" w:line="240" w:lineRule="auto"/>
        <w:ind w:left="720" w:hanging="720"/>
        <w:jc w:val="both"/>
        <w:rPr>
          <w:rFonts w:ascii="Arial" w:eastAsia="Times New Roman" w:hAnsi="Arial" w:cs="Times New Roman"/>
          <w:sz w:val="24"/>
          <w:szCs w:val="20"/>
          <w:lang w:eastAsia="en-GB"/>
        </w:rPr>
      </w:pPr>
    </w:p>
    <w:p w14:paraId="4C540770" w14:textId="77777777" w:rsidR="00291168" w:rsidRPr="00291168" w:rsidRDefault="006D0AFC" w:rsidP="00291168">
      <w:pPr>
        <w:spacing w:after="0" w:line="240" w:lineRule="auto"/>
        <w:ind w:left="720" w:hanging="720"/>
        <w:jc w:val="both"/>
        <w:rPr>
          <w:rFonts w:ascii="Arial" w:eastAsia="Times New Roman" w:hAnsi="Arial" w:cs="Times New Roman"/>
          <w:sz w:val="24"/>
          <w:szCs w:val="20"/>
          <w:lang w:eastAsia="en-GB"/>
        </w:rPr>
      </w:pPr>
      <w:r w:rsidRPr="006D0AFC">
        <w:rPr>
          <w:rFonts w:ascii="Arial" w:eastAsia="Times New Roman" w:hAnsi="Arial" w:cs="Times New Roman"/>
          <w:b/>
          <w:sz w:val="24"/>
          <w:szCs w:val="20"/>
          <w:lang w:eastAsia="en-GB"/>
        </w:rPr>
        <w:t>2.3</w:t>
      </w:r>
      <w:r w:rsidR="00291168" w:rsidRPr="00291168">
        <w:rPr>
          <w:rFonts w:ascii="Arial" w:eastAsia="Times New Roman" w:hAnsi="Arial" w:cs="Times New Roman"/>
          <w:sz w:val="24"/>
          <w:szCs w:val="20"/>
          <w:lang w:eastAsia="en-GB"/>
        </w:rPr>
        <w:tab/>
        <w:t>The governing body is aware of its responsibilities under the Freedom of Information Act 2000 and to make available this policy to all staff at the school.</w:t>
      </w:r>
    </w:p>
    <w:p w14:paraId="4EAE329F" w14:textId="77777777" w:rsidR="00291168" w:rsidRPr="00291168" w:rsidRDefault="00291168" w:rsidP="00291168">
      <w:pPr>
        <w:keepNext/>
        <w:spacing w:after="0" w:line="240" w:lineRule="auto"/>
        <w:jc w:val="both"/>
        <w:outlineLvl w:val="0"/>
        <w:rPr>
          <w:rFonts w:ascii="Arial" w:eastAsia="Times New Roman" w:hAnsi="Arial" w:cs="Times New Roman"/>
          <w:b/>
          <w:sz w:val="24"/>
          <w:szCs w:val="20"/>
          <w:lang w:eastAsia="en-GB"/>
        </w:rPr>
      </w:pPr>
    </w:p>
    <w:p w14:paraId="0BD8DCED" w14:textId="77777777" w:rsidR="00291168" w:rsidRPr="006D0AFC" w:rsidRDefault="00291168" w:rsidP="006D0AFC">
      <w:pPr>
        <w:pStyle w:val="ListParagraph"/>
        <w:keepNext/>
        <w:numPr>
          <w:ilvl w:val="0"/>
          <w:numId w:val="14"/>
        </w:numPr>
        <w:ind w:hanging="720"/>
        <w:jc w:val="both"/>
        <w:outlineLvl w:val="0"/>
        <w:rPr>
          <w:b/>
        </w:rPr>
      </w:pPr>
      <w:bookmarkStart w:id="6" w:name="_Aims_of_the_Policy"/>
      <w:bookmarkStart w:id="7" w:name="_Toc116447268"/>
      <w:bookmarkEnd w:id="6"/>
      <w:r w:rsidRPr="006D0AFC">
        <w:rPr>
          <w:b/>
        </w:rPr>
        <w:t>Aims of the Policy</w:t>
      </w:r>
      <w:bookmarkEnd w:id="7"/>
    </w:p>
    <w:p w14:paraId="19A01770" w14:textId="77777777" w:rsidR="00291168" w:rsidRDefault="00291168" w:rsidP="00291168">
      <w:pPr>
        <w:spacing w:after="0" w:line="240" w:lineRule="auto"/>
        <w:jc w:val="both"/>
        <w:rPr>
          <w:rFonts w:ascii="Arial" w:eastAsia="Times New Roman" w:hAnsi="Arial" w:cs="Times New Roman"/>
          <w:sz w:val="24"/>
          <w:szCs w:val="20"/>
          <w:lang w:eastAsia="en-GB"/>
        </w:rPr>
      </w:pPr>
    </w:p>
    <w:p w14:paraId="2DAFE507" w14:textId="77777777" w:rsidR="00222C47" w:rsidRPr="00222C47" w:rsidRDefault="00222C47" w:rsidP="00222C47">
      <w:pPr>
        <w:ind w:left="720" w:hanging="720"/>
        <w:jc w:val="both"/>
        <w:rPr>
          <w:rFonts w:ascii="Arial" w:hAnsi="Arial" w:cs="Arial"/>
          <w:sz w:val="24"/>
          <w:szCs w:val="24"/>
        </w:rPr>
      </w:pPr>
      <w:r w:rsidRPr="006D0AFC">
        <w:rPr>
          <w:rFonts w:ascii="Arial" w:hAnsi="Arial" w:cs="Arial"/>
          <w:b/>
          <w:sz w:val="24"/>
          <w:szCs w:val="24"/>
        </w:rPr>
        <w:t>3.</w:t>
      </w:r>
      <w:r w:rsidR="006D0AFC" w:rsidRPr="006D0AFC">
        <w:rPr>
          <w:rFonts w:ascii="Arial" w:hAnsi="Arial" w:cs="Arial"/>
          <w:b/>
          <w:sz w:val="24"/>
          <w:szCs w:val="24"/>
        </w:rPr>
        <w:t>1</w:t>
      </w:r>
      <w:r w:rsidR="00F5499A">
        <w:rPr>
          <w:rFonts w:ascii="Arial" w:hAnsi="Arial" w:cs="Arial"/>
          <w:sz w:val="24"/>
          <w:szCs w:val="24"/>
        </w:rPr>
        <w:tab/>
        <w:t xml:space="preserve"> The purpose of the Smoke F</w:t>
      </w:r>
      <w:r w:rsidRPr="00222C47">
        <w:rPr>
          <w:rFonts w:ascii="Arial" w:hAnsi="Arial" w:cs="Arial"/>
          <w:sz w:val="24"/>
          <w:szCs w:val="24"/>
        </w:rPr>
        <w:t xml:space="preserve">ree Policy is to protect children, employees, governors and people who visit </w:t>
      </w:r>
      <w:r w:rsidR="009A188F">
        <w:rPr>
          <w:rFonts w:ascii="Arial" w:hAnsi="Arial" w:cs="Arial"/>
          <w:sz w:val="24"/>
          <w:szCs w:val="24"/>
        </w:rPr>
        <w:t>School</w:t>
      </w:r>
      <w:r w:rsidRPr="00222C47">
        <w:rPr>
          <w:rFonts w:ascii="Arial" w:hAnsi="Arial" w:cs="Arial"/>
          <w:sz w:val="24"/>
          <w:szCs w:val="24"/>
        </w:rPr>
        <w:t xml:space="preserve"> premises from the effects of smoking and second-hand smoke exposure. </w:t>
      </w:r>
    </w:p>
    <w:p w14:paraId="4FF20001" w14:textId="77777777" w:rsidR="00291168" w:rsidRPr="00291168" w:rsidRDefault="006D0AFC" w:rsidP="006D0AFC">
      <w:pPr>
        <w:ind w:left="720" w:hanging="720"/>
        <w:jc w:val="both"/>
        <w:rPr>
          <w:rFonts w:ascii="Arial" w:eastAsia="Times New Roman" w:hAnsi="Arial" w:cs="Times New Roman"/>
          <w:sz w:val="24"/>
          <w:szCs w:val="20"/>
          <w:lang w:eastAsia="en-GB"/>
        </w:rPr>
      </w:pPr>
      <w:r w:rsidRPr="006D0AFC">
        <w:rPr>
          <w:rFonts w:ascii="Arial" w:hAnsi="Arial" w:cs="Arial"/>
          <w:b/>
          <w:sz w:val="24"/>
          <w:szCs w:val="24"/>
        </w:rPr>
        <w:t>3.2</w:t>
      </w:r>
      <w:r w:rsidR="00222C47" w:rsidRPr="00222C47">
        <w:rPr>
          <w:rFonts w:ascii="Arial" w:hAnsi="Arial" w:cs="Arial"/>
          <w:sz w:val="24"/>
          <w:szCs w:val="24"/>
        </w:rPr>
        <w:tab/>
        <w:t xml:space="preserve">Smoking is a health and safety issue and, as such, </w:t>
      </w:r>
      <w:r w:rsidR="009A188F">
        <w:rPr>
          <w:rFonts w:ascii="Arial" w:hAnsi="Arial" w:cs="Arial"/>
          <w:sz w:val="24"/>
          <w:szCs w:val="24"/>
        </w:rPr>
        <w:t>is</w:t>
      </w:r>
      <w:r w:rsidR="00222C47" w:rsidRPr="00222C47">
        <w:rPr>
          <w:rFonts w:ascii="Arial" w:hAnsi="Arial" w:cs="Arial"/>
          <w:sz w:val="24"/>
          <w:szCs w:val="24"/>
        </w:rPr>
        <w:t xml:space="preserve"> the responsibility of the </w:t>
      </w:r>
      <w:r w:rsidR="00F5499A">
        <w:rPr>
          <w:rFonts w:ascii="Arial" w:hAnsi="Arial" w:cs="Arial"/>
          <w:sz w:val="24"/>
          <w:szCs w:val="24"/>
        </w:rPr>
        <w:t>governing b</w:t>
      </w:r>
      <w:r w:rsidR="009A188F">
        <w:rPr>
          <w:rFonts w:ascii="Arial" w:hAnsi="Arial" w:cs="Arial"/>
          <w:sz w:val="24"/>
          <w:szCs w:val="24"/>
        </w:rPr>
        <w:t>ody.</w:t>
      </w:r>
      <w:r w:rsidR="00222C47" w:rsidRPr="00222C47">
        <w:rPr>
          <w:rFonts w:ascii="Arial" w:hAnsi="Arial" w:cs="Arial"/>
          <w:sz w:val="24"/>
          <w:szCs w:val="24"/>
        </w:rPr>
        <w:t xml:space="preserve"> </w:t>
      </w:r>
    </w:p>
    <w:p w14:paraId="11F704A0" w14:textId="77777777" w:rsidR="00222C47" w:rsidRPr="00222C47" w:rsidRDefault="006D0AFC" w:rsidP="00222C47">
      <w:pPr>
        <w:jc w:val="both"/>
        <w:rPr>
          <w:rFonts w:ascii="Arial" w:eastAsia="Arial Unicode MS" w:hAnsi="Arial" w:cs="Arial"/>
          <w:b/>
          <w:sz w:val="24"/>
          <w:szCs w:val="24"/>
        </w:rPr>
      </w:pPr>
      <w:bookmarkStart w:id="8" w:name="_Toc116447269"/>
      <w:r>
        <w:rPr>
          <w:rFonts w:ascii="Arial" w:eastAsia="Arial Unicode MS" w:hAnsi="Arial" w:cs="Arial"/>
          <w:b/>
          <w:sz w:val="24"/>
          <w:szCs w:val="24"/>
        </w:rPr>
        <w:t>4.</w:t>
      </w:r>
      <w:r>
        <w:rPr>
          <w:rFonts w:ascii="Arial" w:eastAsia="Arial Unicode MS" w:hAnsi="Arial" w:cs="Arial"/>
          <w:b/>
          <w:sz w:val="24"/>
          <w:szCs w:val="24"/>
        </w:rPr>
        <w:tab/>
      </w:r>
      <w:r w:rsidR="00222C47" w:rsidRPr="00222C47">
        <w:rPr>
          <w:rFonts w:ascii="Arial" w:eastAsia="Arial Unicode MS" w:hAnsi="Arial" w:cs="Arial"/>
          <w:b/>
          <w:sz w:val="24"/>
          <w:szCs w:val="24"/>
        </w:rPr>
        <w:t xml:space="preserve">Scope </w:t>
      </w:r>
      <w:r w:rsidR="00222C47">
        <w:rPr>
          <w:rFonts w:ascii="Arial" w:eastAsia="Arial Unicode MS" w:hAnsi="Arial" w:cs="Arial"/>
          <w:b/>
          <w:sz w:val="24"/>
          <w:szCs w:val="24"/>
        </w:rPr>
        <w:t>of the Policy</w:t>
      </w:r>
    </w:p>
    <w:p w14:paraId="4C7934EF" w14:textId="77777777" w:rsidR="00222C47" w:rsidRPr="00222C47" w:rsidRDefault="00AE657B" w:rsidP="00222C47">
      <w:pPr>
        <w:ind w:left="720" w:hanging="720"/>
        <w:jc w:val="both"/>
        <w:rPr>
          <w:rFonts w:ascii="Arial" w:hAnsi="Arial" w:cs="Arial"/>
          <w:sz w:val="24"/>
          <w:szCs w:val="24"/>
        </w:rPr>
      </w:pPr>
      <w:r w:rsidRPr="006D0AFC">
        <w:rPr>
          <w:rFonts w:ascii="Arial" w:hAnsi="Arial" w:cs="Arial"/>
          <w:b/>
          <w:sz w:val="24"/>
          <w:szCs w:val="24"/>
        </w:rPr>
        <w:t>4.</w:t>
      </w:r>
      <w:r w:rsidR="006D0AFC" w:rsidRPr="006D0AFC">
        <w:rPr>
          <w:rFonts w:ascii="Arial" w:hAnsi="Arial" w:cs="Arial"/>
          <w:b/>
          <w:sz w:val="24"/>
          <w:szCs w:val="24"/>
        </w:rPr>
        <w:t>1</w:t>
      </w:r>
      <w:r>
        <w:rPr>
          <w:rFonts w:ascii="Arial" w:hAnsi="Arial" w:cs="Arial"/>
          <w:sz w:val="24"/>
          <w:szCs w:val="24"/>
        </w:rPr>
        <w:tab/>
      </w:r>
      <w:r w:rsidR="00222C47" w:rsidRPr="00222C47">
        <w:rPr>
          <w:rFonts w:ascii="Arial" w:hAnsi="Arial" w:cs="Arial"/>
          <w:sz w:val="24"/>
          <w:szCs w:val="24"/>
        </w:rPr>
        <w:t>In r</w:t>
      </w:r>
      <w:r w:rsidR="00B835FB">
        <w:rPr>
          <w:rFonts w:ascii="Arial" w:hAnsi="Arial" w:cs="Arial"/>
          <w:sz w:val="24"/>
          <w:szCs w:val="24"/>
        </w:rPr>
        <w:t>elation to smoking restrictions,</w:t>
      </w:r>
      <w:r w:rsidR="00222C47" w:rsidRPr="00222C47">
        <w:rPr>
          <w:rFonts w:ascii="Arial" w:hAnsi="Arial" w:cs="Arial"/>
          <w:sz w:val="24"/>
          <w:szCs w:val="24"/>
        </w:rPr>
        <w:t xml:space="preserve"> where the Policy and Guidance mention staff or employees, this applies equally to a</w:t>
      </w:r>
      <w:r w:rsidR="00B835FB">
        <w:rPr>
          <w:rFonts w:ascii="Arial" w:hAnsi="Arial" w:cs="Arial"/>
          <w:sz w:val="24"/>
          <w:szCs w:val="24"/>
        </w:rPr>
        <w:t>ll staff employed by the school:</w:t>
      </w:r>
      <w:r w:rsidR="00222C47" w:rsidRPr="00222C47">
        <w:rPr>
          <w:rFonts w:ascii="Arial" w:hAnsi="Arial" w:cs="Arial"/>
          <w:sz w:val="24"/>
          <w:szCs w:val="24"/>
        </w:rPr>
        <w:t xml:space="preserve"> governors, visitors, parents, workers engaged through an agency - by a contractor or by other organisations and visitors to the school premises. </w:t>
      </w:r>
    </w:p>
    <w:p w14:paraId="60F08140" w14:textId="77777777" w:rsidR="00222C47" w:rsidRPr="00222C47" w:rsidRDefault="00AE657B" w:rsidP="00222C47">
      <w:pPr>
        <w:ind w:left="720" w:hanging="720"/>
        <w:jc w:val="both"/>
        <w:rPr>
          <w:rFonts w:ascii="Arial" w:hAnsi="Arial" w:cs="Arial"/>
          <w:sz w:val="24"/>
          <w:szCs w:val="24"/>
        </w:rPr>
      </w:pPr>
      <w:r w:rsidRPr="006D0AFC">
        <w:rPr>
          <w:rFonts w:ascii="Arial" w:hAnsi="Arial" w:cs="Arial"/>
          <w:b/>
          <w:sz w:val="24"/>
          <w:szCs w:val="24"/>
        </w:rPr>
        <w:t>4.</w:t>
      </w:r>
      <w:r w:rsidR="006D0AFC" w:rsidRPr="006D0AFC">
        <w:rPr>
          <w:rFonts w:ascii="Arial" w:hAnsi="Arial" w:cs="Arial"/>
          <w:b/>
          <w:sz w:val="24"/>
          <w:szCs w:val="24"/>
        </w:rPr>
        <w:t>2</w:t>
      </w:r>
      <w:r>
        <w:rPr>
          <w:rFonts w:ascii="Arial" w:hAnsi="Arial" w:cs="Arial"/>
          <w:sz w:val="24"/>
          <w:szCs w:val="24"/>
        </w:rPr>
        <w:tab/>
      </w:r>
      <w:r w:rsidR="00222C47" w:rsidRPr="00222C47">
        <w:rPr>
          <w:rFonts w:ascii="Arial" w:hAnsi="Arial" w:cs="Arial"/>
          <w:sz w:val="24"/>
          <w:szCs w:val="24"/>
        </w:rPr>
        <w:t>For the purpose of this policy, smoking is def</w:t>
      </w:r>
      <w:r w:rsidR="00B835FB">
        <w:rPr>
          <w:rFonts w:ascii="Arial" w:hAnsi="Arial" w:cs="Arial"/>
          <w:sz w:val="24"/>
          <w:szCs w:val="24"/>
        </w:rPr>
        <w:t>ined as anything that is smoked,</w:t>
      </w:r>
      <w:r w:rsidR="00222C47" w:rsidRPr="00222C47">
        <w:rPr>
          <w:rFonts w:ascii="Arial" w:hAnsi="Arial" w:cs="Arial"/>
          <w:sz w:val="24"/>
          <w:szCs w:val="24"/>
        </w:rPr>
        <w:t xml:space="preserve"> including manufactured and hand rolled cigarettes, pipes, cigars, herbal cigarettes and shisha pipes. Electronic cigarettes (e-cigarettes) and other vapour producing products are also included. </w:t>
      </w:r>
    </w:p>
    <w:p w14:paraId="059B5895" w14:textId="77777777" w:rsidR="00222C47" w:rsidRPr="00222C47" w:rsidRDefault="006D0AFC" w:rsidP="00222C47">
      <w:pPr>
        <w:ind w:left="720" w:hanging="720"/>
        <w:jc w:val="both"/>
        <w:rPr>
          <w:rFonts w:ascii="Arial" w:hAnsi="Arial" w:cs="Arial"/>
          <w:sz w:val="24"/>
          <w:szCs w:val="24"/>
        </w:rPr>
      </w:pPr>
      <w:r w:rsidRPr="006D0AFC">
        <w:rPr>
          <w:rFonts w:ascii="Arial" w:hAnsi="Arial" w:cs="Arial"/>
          <w:b/>
          <w:sz w:val="24"/>
          <w:szCs w:val="24"/>
        </w:rPr>
        <w:t>4.3</w:t>
      </w:r>
      <w:r w:rsidR="00222C47" w:rsidRPr="006D0AFC">
        <w:rPr>
          <w:rFonts w:ascii="Arial" w:hAnsi="Arial" w:cs="Arial"/>
          <w:b/>
          <w:sz w:val="24"/>
          <w:szCs w:val="24"/>
        </w:rPr>
        <w:t xml:space="preserve"> </w:t>
      </w:r>
      <w:r w:rsidR="00222C47" w:rsidRPr="00222C47">
        <w:rPr>
          <w:rFonts w:ascii="Arial" w:hAnsi="Arial" w:cs="Arial"/>
          <w:sz w:val="24"/>
          <w:szCs w:val="24"/>
        </w:rPr>
        <w:tab/>
        <w:t xml:space="preserve">Due to concerns about the origin and build-quality of charging mechanisms for e-cigarettes, under no circumstances should they be connected to school electrical sockets or computer USB points. </w:t>
      </w:r>
    </w:p>
    <w:p w14:paraId="33A207EC" w14:textId="77777777" w:rsidR="00222C47" w:rsidRPr="00222C47" w:rsidRDefault="006D0AFC" w:rsidP="00222C47">
      <w:pPr>
        <w:jc w:val="both"/>
        <w:rPr>
          <w:rFonts w:ascii="Arial" w:hAnsi="Arial" w:cs="Arial"/>
          <w:b/>
          <w:sz w:val="24"/>
          <w:szCs w:val="24"/>
        </w:rPr>
      </w:pPr>
      <w:r>
        <w:rPr>
          <w:rFonts w:ascii="Arial" w:hAnsi="Arial" w:cs="Arial"/>
          <w:b/>
          <w:sz w:val="24"/>
          <w:szCs w:val="24"/>
        </w:rPr>
        <w:t>5.</w:t>
      </w:r>
      <w:r>
        <w:rPr>
          <w:rFonts w:ascii="Arial" w:hAnsi="Arial" w:cs="Arial"/>
          <w:b/>
          <w:sz w:val="24"/>
          <w:szCs w:val="24"/>
        </w:rPr>
        <w:tab/>
      </w:r>
      <w:r w:rsidR="00222C47" w:rsidRPr="00222C47">
        <w:rPr>
          <w:rFonts w:ascii="Arial" w:hAnsi="Arial" w:cs="Arial"/>
          <w:b/>
          <w:sz w:val="24"/>
          <w:szCs w:val="24"/>
        </w:rPr>
        <w:t xml:space="preserve">Principles and Commitment </w:t>
      </w:r>
    </w:p>
    <w:p w14:paraId="6A16C09F" w14:textId="77777777" w:rsidR="00222C47" w:rsidRPr="00222C47" w:rsidRDefault="0096505C" w:rsidP="00222C47">
      <w:pPr>
        <w:ind w:left="720" w:hanging="720"/>
        <w:jc w:val="both"/>
        <w:rPr>
          <w:rFonts w:ascii="Arial" w:hAnsi="Arial" w:cs="Arial"/>
          <w:sz w:val="24"/>
          <w:szCs w:val="24"/>
        </w:rPr>
      </w:pPr>
      <w:r w:rsidRPr="006D0AFC">
        <w:rPr>
          <w:rFonts w:ascii="Arial" w:hAnsi="Arial" w:cs="Arial"/>
          <w:b/>
          <w:sz w:val="24"/>
          <w:szCs w:val="24"/>
        </w:rPr>
        <w:t>5.</w:t>
      </w:r>
      <w:r w:rsidR="006D0AFC" w:rsidRPr="006D0AFC">
        <w:rPr>
          <w:rFonts w:ascii="Arial" w:hAnsi="Arial" w:cs="Arial"/>
          <w:b/>
          <w:sz w:val="24"/>
          <w:szCs w:val="24"/>
        </w:rPr>
        <w:t>1</w:t>
      </w:r>
      <w:r w:rsidR="00222C47" w:rsidRPr="00222C47">
        <w:rPr>
          <w:rFonts w:ascii="Arial" w:hAnsi="Arial" w:cs="Arial"/>
          <w:sz w:val="24"/>
          <w:szCs w:val="24"/>
        </w:rPr>
        <w:t xml:space="preserve"> </w:t>
      </w:r>
      <w:r w:rsidR="00222C47" w:rsidRPr="00222C47">
        <w:rPr>
          <w:rFonts w:ascii="Arial" w:hAnsi="Arial" w:cs="Arial"/>
          <w:sz w:val="24"/>
          <w:szCs w:val="24"/>
        </w:rPr>
        <w:tab/>
      </w:r>
      <w:r w:rsidR="009A188F">
        <w:rPr>
          <w:rFonts w:ascii="Arial" w:hAnsi="Arial" w:cs="Arial"/>
          <w:sz w:val="24"/>
          <w:szCs w:val="24"/>
        </w:rPr>
        <w:t>T</w:t>
      </w:r>
      <w:r w:rsidR="00F5499A">
        <w:rPr>
          <w:rFonts w:ascii="Arial" w:hAnsi="Arial" w:cs="Arial"/>
          <w:sz w:val="24"/>
          <w:szCs w:val="24"/>
        </w:rPr>
        <w:t>he governing b</w:t>
      </w:r>
      <w:r w:rsidR="00222C47" w:rsidRPr="00222C47">
        <w:rPr>
          <w:rFonts w:ascii="Arial" w:hAnsi="Arial" w:cs="Arial"/>
          <w:sz w:val="24"/>
          <w:szCs w:val="24"/>
        </w:rPr>
        <w:t>ody ha</w:t>
      </w:r>
      <w:r w:rsidR="009A188F">
        <w:rPr>
          <w:rFonts w:ascii="Arial" w:hAnsi="Arial" w:cs="Arial"/>
          <w:sz w:val="24"/>
          <w:szCs w:val="24"/>
        </w:rPr>
        <w:t>s</w:t>
      </w:r>
      <w:r w:rsidR="00222C47" w:rsidRPr="00222C47">
        <w:rPr>
          <w:rFonts w:ascii="Arial" w:hAnsi="Arial" w:cs="Arial"/>
          <w:sz w:val="24"/>
          <w:szCs w:val="24"/>
        </w:rPr>
        <w:t xml:space="preserve"> a duty to protect the health of its employees. The evidence that exposure to other people’s smoke is dangerous to health is undeniable. </w:t>
      </w:r>
    </w:p>
    <w:p w14:paraId="05E89671" w14:textId="77777777" w:rsidR="00222C47" w:rsidRPr="00222C47" w:rsidRDefault="0096505C" w:rsidP="00222C47">
      <w:pPr>
        <w:ind w:left="720" w:hanging="720"/>
        <w:jc w:val="both"/>
        <w:rPr>
          <w:rFonts w:ascii="Arial" w:hAnsi="Arial" w:cs="Arial"/>
          <w:sz w:val="24"/>
          <w:szCs w:val="24"/>
        </w:rPr>
      </w:pPr>
      <w:r w:rsidRPr="006D0AFC">
        <w:rPr>
          <w:rFonts w:ascii="Arial" w:hAnsi="Arial" w:cs="Arial"/>
          <w:b/>
          <w:sz w:val="24"/>
          <w:szCs w:val="24"/>
        </w:rPr>
        <w:t>5.</w:t>
      </w:r>
      <w:r w:rsidR="006D0AFC" w:rsidRPr="006D0AFC">
        <w:rPr>
          <w:rFonts w:ascii="Arial" w:hAnsi="Arial" w:cs="Arial"/>
          <w:b/>
          <w:sz w:val="24"/>
          <w:szCs w:val="24"/>
        </w:rPr>
        <w:t>2</w:t>
      </w:r>
      <w:r w:rsidR="00222C47" w:rsidRPr="006D0AFC">
        <w:rPr>
          <w:rFonts w:ascii="Arial" w:hAnsi="Arial" w:cs="Arial"/>
          <w:b/>
          <w:sz w:val="24"/>
          <w:szCs w:val="24"/>
        </w:rPr>
        <w:t xml:space="preserve"> </w:t>
      </w:r>
      <w:r w:rsidR="00222C47" w:rsidRPr="00222C47">
        <w:rPr>
          <w:rFonts w:ascii="Arial" w:hAnsi="Arial" w:cs="Arial"/>
          <w:sz w:val="24"/>
          <w:szCs w:val="24"/>
        </w:rPr>
        <w:tab/>
        <w:t>The school and its employees are subject to the law, including the provisions of the Health Act, which since 1 July 2007, prohibits smoking in virtually all enclosed and substantially enclosed work and public places throughout the United Kingdom.</w:t>
      </w:r>
    </w:p>
    <w:p w14:paraId="46E01822" w14:textId="77777777" w:rsidR="00436297" w:rsidRPr="00222C47" w:rsidRDefault="0096505C" w:rsidP="00B835FB">
      <w:pPr>
        <w:ind w:left="720" w:hanging="720"/>
        <w:jc w:val="both"/>
        <w:rPr>
          <w:rFonts w:ascii="Arial" w:hAnsi="Arial" w:cs="Arial"/>
          <w:sz w:val="24"/>
          <w:szCs w:val="24"/>
        </w:rPr>
      </w:pPr>
      <w:r w:rsidRPr="006D0AFC">
        <w:rPr>
          <w:rFonts w:ascii="Arial" w:hAnsi="Arial" w:cs="Arial"/>
          <w:b/>
          <w:sz w:val="24"/>
          <w:szCs w:val="24"/>
        </w:rPr>
        <w:t>5.</w:t>
      </w:r>
      <w:r w:rsidR="006D0AFC" w:rsidRPr="006D0AFC">
        <w:rPr>
          <w:rFonts w:ascii="Arial" w:hAnsi="Arial" w:cs="Arial"/>
          <w:b/>
          <w:sz w:val="24"/>
          <w:szCs w:val="24"/>
        </w:rPr>
        <w:t>3</w:t>
      </w:r>
      <w:r w:rsidR="00222C47" w:rsidRPr="00222C47">
        <w:rPr>
          <w:rFonts w:ascii="Arial" w:hAnsi="Arial" w:cs="Arial"/>
          <w:sz w:val="24"/>
          <w:szCs w:val="24"/>
        </w:rPr>
        <w:t xml:space="preserve"> </w:t>
      </w:r>
      <w:r w:rsidR="00222C47" w:rsidRPr="00222C47">
        <w:rPr>
          <w:rFonts w:ascii="Arial" w:hAnsi="Arial" w:cs="Arial"/>
          <w:sz w:val="24"/>
          <w:szCs w:val="24"/>
        </w:rPr>
        <w:tab/>
        <w:t xml:space="preserve">In addition, the Health and Safety at Work Act (1974) requires that the </w:t>
      </w:r>
      <w:r w:rsidR="00B835FB">
        <w:rPr>
          <w:rFonts w:ascii="Arial" w:hAnsi="Arial" w:cs="Arial"/>
          <w:sz w:val="24"/>
          <w:szCs w:val="24"/>
        </w:rPr>
        <w:t>s</w:t>
      </w:r>
      <w:r w:rsidR="009A188F">
        <w:rPr>
          <w:rFonts w:ascii="Arial" w:hAnsi="Arial" w:cs="Arial"/>
          <w:sz w:val="24"/>
          <w:szCs w:val="24"/>
        </w:rPr>
        <w:t>chool</w:t>
      </w:r>
      <w:r w:rsidR="00222C47" w:rsidRPr="00222C47">
        <w:rPr>
          <w:rFonts w:ascii="Arial" w:hAnsi="Arial" w:cs="Arial"/>
          <w:sz w:val="24"/>
          <w:szCs w:val="24"/>
        </w:rPr>
        <w:t xml:space="preserve"> take reasonable measures to protect the health and safety of employees and members of the public visiting </w:t>
      </w:r>
      <w:r w:rsidR="009A188F">
        <w:rPr>
          <w:rFonts w:ascii="Arial" w:hAnsi="Arial" w:cs="Arial"/>
          <w:sz w:val="24"/>
          <w:szCs w:val="24"/>
        </w:rPr>
        <w:t>school</w:t>
      </w:r>
      <w:r w:rsidR="00B835FB">
        <w:rPr>
          <w:rFonts w:ascii="Arial" w:hAnsi="Arial" w:cs="Arial"/>
          <w:sz w:val="24"/>
          <w:szCs w:val="24"/>
        </w:rPr>
        <w:t xml:space="preserve"> premises and grounds.</w:t>
      </w:r>
    </w:p>
    <w:p w14:paraId="1E0ABB34" w14:textId="77777777" w:rsidR="00222C47" w:rsidRDefault="0096505C" w:rsidP="00436297">
      <w:pPr>
        <w:ind w:left="720" w:hanging="720"/>
        <w:jc w:val="both"/>
        <w:rPr>
          <w:rFonts w:ascii="Arial" w:hAnsi="Arial" w:cs="Arial"/>
          <w:sz w:val="24"/>
          <w:szCs w:val="24"/>
        </w:rPr>
      </w:pPr>
      <w:r w:rsidRPr="006D0AFC">
        <w:rPr>
          <w:rFonts w:ascii="Arial" w:hAnsi="Arial" w:cs="Arial"/>
          <w:b/>
          <w:sz w:val="24"/>
          <w:szCs w:val="24"/>
        </w:rPr>
        <w:t>5.</w:t>
      </w:r>
      <w:r w:rsidR="006D0AFC" w:rsidRPr="006D0AFC">
        <w:rPr>
          <w:rFonts w:ascii="Arial" w:hAnsi="Arial" w:cs="Arial"/>
          <w:b/>
          <w:sz w:val="24"/>
          <w:szCs w:val="24"/>
        </w:rPr>
        <w:t>4</w:t>
      </w:r>
      <w:r w:rsidR="00222C47" w:rsidRPr="00222C47">
        <w:rPr>
          <w:rFonts w:ascii="Arial" w:hAnsi="Arial" w:cs="Arial"/>
          <w:sz w:val="24"/>
          <w:szCs w:val="24"/>
        </w:rPr>
        <w:t xml:space="preserve"> </w:t>
      </w:r>
      <w:r w:rsidR="00222C47" w:rsidRPr="00222C47">
        <w:rPr>
          <w:rFonts w:ascii="Arial" w:hAnsi="Arial" w:cs="Arial"/>
          <w:sz w:val="24"/>
          <w:szCs w:val="24"/>
        </w:rPr>
        <w:tab/>
        <w:t xml:space="preserve">There is no right to smoke. This has been confirmed by the Court of Appeal which stated the right to smoke was not protected by Article 8 of the Human Rights Act 1998.  </w:t>
      </w:r>
    </w:p>
    <w:p w14:paraId="1CBC6E1E" w14:textId="77777777" w:rsidR="00F5499A" w:rsidRPr="00222C47" w:rsidRDefault="00F5499A" w:rsidP="00436297">
      <w:pPr>
        <w:ind w:left="720" w:hanging="720"/>
        <w:jc w:val="both"/>
        <w:rPr>
          <w:rFonts w:ascii="Arial" w:hAnsi="Arial" w:cs="Arial"/>
          <w:sz w:val="24"/>
          <w:szCs w:val="24"/>
        </w:rPr>
      </w:pPr>
    </w:p>
    <w:p w14:paraId="03D93F88" w14:textId="77777777" w:rsidR="00222C47" w:rsidRPr="00222C47" w:rsidRDefault="006D0AFC" w:rsidP="00222C47">
      <w:pPr>
        <w:jc w:val="both"/>
        <w:rPr>
          <w:rFonts w:ascii="Arial" w:hAnsi="Arial" w:cs="Arial"/>
          <w:b/>
          <w:sz w:val="24"/>
          <w:szCs w:val="24"/>
        </w:rPr>
      </w:pPr>
      <w:r>
        <w:rPr>
          <w:rFonts w:ascii="Arial" w:hAnsi="Arial" w:cs="Arial"/>
          <w:b/>
          <w:sz w:val="24"/>
          <w:szCs w:val="24"/>
        </w:rPr>
        <w:lastRenderedPageBreak/>
        <w:t>6.</w:t>
      </w:r>
      <w:r>
        <w:rPr>
          <w:rFonts w:ascii="Arial" w:hAnsi="Arial" w:cs="Arial"/>
          <w:b/>
          <w:sz w:val="24"/>
          <w:szCs w:val="24"/>
        </w:rPr>
        <w:tab/>
      </w:r>
      <w:r w:rsidR="00222C47" w:rsidRPr="00222C47">
        <w:rPr>
          <w:rFonts w:ascii="Arial" w:hAnsi="Arial" w:cs="Arial"/>
          <w:b/>
          <w:sz w:val="24"/>
          <w:szCs w:val="24"/>
        </w:rPr>
        <w:t xml:space="preserve">Background </w:t>
      </w:r>
    </w:p>
    <w:p w14:paraId="4066F496" w14:textId="77777777" w:rsidR="00222C47" w:rsidRPr="00222C47" w:rsidRDefault="003A59CE" w:rsidP="00222C47">
      <w:pPr>
        <w:ind w:left="720" w:hanging="720"/>
        <w:jc w:val="both"/>
        <w:rPr>
          <w:rFonts w:ascii="Arial" w:hAnsi="Arial" w:cs="Arial"/>
          <w:sz w:val="24"/>
          <w:szCs w:val="24"/>
        </w:rPr>
      </w:pPr>
      <w:r w:rsidRPr="006D0AFC">
        <w:rPr>
          <w:rFonts w:ascii="Arial" w:hAnsi="Arial" w:cs="Arial"/>
          <w:b/>
          <w:sz w:val="24"/>
          <w:szCs w:val="24"/>
        </w:rPr>
        <w:t>6.</w:t>
      </w:r>
      <w:r w:rsidR="006D0AFC" w:rsidRPr="006D0AFC">
        <w:rPr>
          <w:rFonts w:ascii="Arial" w:hAnsi="Arial" w:cs="Arial"/>
          <w:b/>
          <w:sz w:val="24"/>
          <w:szCs w:val="24"/>
        </w:rPr>
        <w:t>1</w:t>
      </w:r>
      <w:r w:rsidR="00222C47" w:rsidRPr="006D0AFC">
        <w:rPr>
          <w:rFonts w:ascii="Arial" w:hAnsi="Arial" w:cs="Arial"/>
          <w:b/>
          <w:sz w:val="24"/>
          <w:szCs w:val="24"/>
        </w:rPr>
        <w:t xml:space="preserve"> </w:t>
      </w:r>
      <w:r w:rsidR="00222C47" w:rsidRPr="00222C47">
        <w:rPr>
          <w:rFonts w:ascii="Arial" w:hAnsi="Arial" w:cs="Arial"/>
          <w:sz w:val="24"/>
          <w:szCs w:val="24"/>
        </w:rPr>
        <w:tab/>
        <w:t>Nottinghamshire County Council has a key role in promoting better health in Nottinghamshire. Smoking related ill healt</w:t>
      </w:r>
      <w:r w:rsidR="00B835FB">
        <w:rPr>
          <w:rFonts w:ascii="Arial" w:hAnsi="Arial" w:cs="Arial"/>
          <w:sz w:val="24"/>
          <w:szCs w:val="24"/>
        </w:rPr>
        <w:t>h is a major challenge for our c</w:t>
      </w:r>
      <w:r w:rsidR="00222C47" w:rsidRPr="00222C47">
        <w:rPr>
          <w:rFonts w:ascii="Arial" w:hAnsi="Arial" w:cs="Arial"/>
          <w:sz w:val="24"/>
          <w:szCs w:val="24"/>
        </w:rPr>
        <w:t xml:space="preserve">ounty and the Council should be a model for others in terms of its efforts to champion smoke-free environments and encouraging people to stop smoking.   </w:t>
      </w:r>
    </w:p>
    <w:p w14:paraId="48C1F077" w14:textId="77777777" w:rsidR="00222C47" w:rsidRPr="00222C47" w:rsidRDefault="003A59CE" w:rsidP="00222C47">
      <w:pPr>
        <w:ind w:left="720" w:hanging="720"/>
        <w:jc w:val="both"/>
        <w:rPr>
          <w:rFonts w:ascii="Arial" w:hAnsi="Arial" w:cs="Arial"/>
          <w:sz w:val="24"/>
          <w:szCs w:val="24"/>
        </w:rPr>
      </w:pPr>
      <w:r w:rsidRPr="006D0AFC">
        <w:rPr>
          <w:rFonts w:ascii="Arial" w:hAnsi="Arial" w:cs="Arial"/>
          <w:b/>
          <w:sz w:val="24"/>
          <w:szCs w:val="24"/>
        </w:rPr>
        <w:t>6.</w:t>
      </w:r>
      <w:r w:rsidR="006D0AFC" w:rsidRPr="006D0AFC">
        <w:rPr>
          <w:rFonts w:ascii="Arial" w:hAnsi="Arial" w:cs="Arial"/>
          <w:b/>
          <w:sz w:val="24"/>
          <w:szCs w:val="24"/>
        </w:rPr>
        <w:t>2</w:t>
      </w:r>
      <w:r w:rsidR="00222C47" w:rsidRPr="00222C47">
        <w:rPr>
          <w:rFonts w:ascii="Arial" w:hAnsi="Arial" w:cs="Arial"/>
          <w:sz w:val="24"/>
          <w:szCs w:val="24"/>
        </w:rPr>
        <w:t xml:space="preserve"> </w:t>
      </w:r>
      <w:r w:rsidR="00222C47" w:rsidRPr="00222C47">
        <w:rPr>
          <w:rFonts w:ascii="Arial" w:hAnsi="Arial" w:cs="Arial"/>
          <w:sz w:val="24"/>
          <w:szCs w:val="24"/>
        </w:rPr>
        <w:tab/>
        <w:t>At the full Council meeting held in November 2014, it was agreed that Nottinghamshire County Council would sign the Local Government</w:t>
      </w:r>
      <w:r w:rsidR="00B835FB">
        <w:rPr>
          <w:rFonts w:ascii="Arial" w:hAnsi="Arial" w:cs="Arial"/>
          <w:sz w:val="24"/>
          <w:szCs w:val="24"/>
        </w:rPr>
        <w:t xml:space="preserve"> Declaration on Tobacco Control,</w:t>
      </w:r>
      <w:r w:rsidR="00222C47" w:rsidRPr="00222C47">
        <w:rPr>
          <w:rFonts w:ascii="Arial" w:hAnsi="Arial" w:cs="Arial"/>
          <w:sz w:val="24"/>
          <w:szCs w:val="24"/>
        </w:rPr>
        <w:t xml:space="preserve"> committing the Council to take action on tobacco related issues and to act as an exemplar to others. </w:t>
      </w:r>
    </w:p>
    <w:p w14:paraId="5332D421" w14:textId="77777777" w:rsidR="00222C47" w:rsidRPr="00222C47" w:rsidRDefault="003A59CE" w:rsidP="00222C47">
      <w:pPr>
        <w:ind w:left="720" w:hanging="720"/>
        <w:jc w:val="both"/>
        <w:rPr>
          <w:rFonts w:ascii="Arial" w:hAnsi="Arial" w:cs="Arial"/>
          <w:sz w:val="24"/>
          <w:szCs w:val="24"/>
        </w:rPr>
      </w:pPr>
      <w:r w:rsidRPr="006D0AFC">
        <w:rPr>
          <w:rFonts w:ascii="Arial" w:hAnsi="Arial" w:cs="Arial"/>
          <w:b/>
          <w:sz w:val="24"/>
          <w:szCs w:val="24"/>
        </w:rPr>
        <w:t>6.</w:t>
      </w:r>
      <w:r w:rsidR="006D0AFC" w:rsidRPr="006D0AFC">
        <w:rPr>
          <w:rFonts w:ascii="Arial" w:hAnsi="Arial" w:cs="Arial"/>
          <w:b/>
          <w:sz w:val="24"/>
          <w:szCs w:val="24"/>
        </w:rPr>
        <w:t>3</w:t>
      </w:r>
      <w:r w:rsidR="00222C47" w:rsidRPr="006D0AFC">
        <w:rPr>
          <w:rFonts w:ascii="Arial" w:hAnsi="Arial" w:cs="Arial"/>
          <w:b/>
          <w:sz w:val="24"/>
          <w:szCs w:val="24"/>
        </w:rPr>
        <w:t xml:space="preserve"> </w:t>
      </w:r>
      <w:r w:rsidR="00222C47" w:rsidRPr="00222C47">
        <w:rPr>
          <w:rFonts w:ascii="Arial" w:hAnsi="Arial" w:cs="Arial"/>
          <w:sz w:val="24"/>
          <w:szCs w:val="24"/>
        </w:rPr>
        <w:tab/>
        <w:t xml:space="preserve">To underpin this policy, the Council developed additional guidance and supporting documents which contain information about where to obtain support for people who wish to stop smoking and information about temporary abstinence whilst at work. </w:t>
      </w:r>
    </w:p>
    <w:p w14:paraId="7F20866C" w14:textId="77777777" w:rsidR="00185CA6" w:rsidRDefault="003A59CE" w:rsidP="00185CA6">
      <w:pPr>
        <w:ind w:left="720" w:hanging="720"/>
        <w:jc w:val="both"/>
        <w:rPr>
          <w:rFonts w:ascii="Arial" w:hAnsi="Arial" w:cs="Arial"/>
          <w:sz w:val="24"/>
          <w:szCs w:val="24"/>
        </w:rPr>
      </w:pPr>
      <w:r w:rsidRPr="006D0AFC">
        <w:rPr>
          <w:rFonts w:ascii="Arial" w:hAnsi="Arial" w:cs="Arial"/>
          <w:b/>
          <w:sz w:val="24"/>
          <w:szCs w:val="24"/>
        </w:rPr>
        <w:t>6.</w:t>
      </w:r>
      <w:r w:rsidR="006D0AFC" w:rsidRPr="006D0AFC">
        <w:rPr>
          <w:rFonts w:ascii="Arial" w:hAnsi="Arial" w:cs="Arial"/>
          <w:b/>
          <w:sz w:val="24"/>
          <w:szCs w:val="24"/>
        </w:rPr>
        <w:t>4</w:t>
      </w:r>
      <w:r w:rsidR="00222C47" w:rsidRPr="006D0AFC">
        <w:rPr>
          <w:rFonts w:ascii="Arial" w:hAnsi="Arial" w:cs="Arial"/>
          <w:b/>
          <w:sz w:val="24"/>
          <w:szCs w:val="24"/>
        </w:rPr>
        <w:t xml:space="preserve"> </w:t>
      </w:r>
      <w:r w:rsidR="00222C47" w:rsidRPr="00222C47">
        <w:rPr>
          <w:rFonts w:ascii="Arial" w:hAnsi="Arial" w:cs="Arial"/>
          <w:sz w:val="24"/>
          <w:szCs w:val="24"/>
        </w:rPr>
        <w:tab/>
        <w:t xml:space="preserve">All smokers will be encouraged to use licensed nicotine replacement therapy as a safer source of nicotine and to access the most effective way to stop via Nottinghamshire County Council </w:t>
      </w:r>
      <w:proofErr w:type="gramStart"/>
      <w:r w:rsidR="00222C47" w:rsidRPr="00222C47">
        <w:rPr>
          <w:rFonts w:ascii="Arial" w:hAnsi="Arial" w:cs="Arial"/>
          <w:sz w:val="24"/>
          <w:szCs w:val="24"/>
        </w:rPr>
        <w:t>commissioned</w:t>
      </w:r>
      <w:proofErr w:type="gramEnd"/>
      <w:r w:rsidR="00222C47" w:rsidRPr="00222C47">
        <w:rPr>
          <w:rFonts w:ascii="Arial" w:hAnsi="Arial" w:cs="Arial"/>
          <w:sz w:val="24"/>
          <w:szCs w:val="24"/>
        </w:rPr>
        <w:t xml:space="preserve"> Stop Smoking Services. </w:t>
      </w:r>
    </w:p>
    <w:p w14:paraId="0F15C236" w14:textId="3583B300" w:rsidR="00185CA6" w:rsidRPr="00222C47" w:rsidRDefault="00185CA6" w:rsidP="00185CA6">
      <w:pPr>
        <w:ind w:left="720" w:hanging="720"/>
        <w:jc w:val="both"/>
        <w:rPr>
          <w:rFonts w:ascii="Arial" w:hAnsi="Arial" w:cs="Arial"/>
          <w:sz w:val="24"/>
          <w:szCs w:val="24"/>
        </w:rPr>
      </w:pPr>
      <w:r>
        <w:rPr>
          <w:rFonts w:ascii="Arial" w:hAnsi="Arial" w:cs="Arial"/>
          <w:b/>
          <w:sz w:val="24"/>
          <w:szCs w:val="24"/>
        </w:rPr>
        <w:t>6.5</w:t>
      </w:r>
      <w:r w:rsidRPr="00185CA6">
        <w:rPr>
          <w:rFonts w:ascii="Arial" w:hAnsi="Arial" w:cs="Arial"/>
          <w:b/>
          <w:color w:val="FF0000"/>
          <w:sz w:val="24"/>
          <w:szCs w:val="24"/>
        </w:rPr>
        <w:tab/>
      </w:r>
      <w:r w:rsidRPr="00185CA6">
        <w:rPr>
          <w:rFonts w:ascii="Arial" w:hAnsi="Arial" w:cs="Arial"/>
          <w:bCs/>
          <w:color w:val="FF0000"/>
          <w:sz w:val="24"/>
          <w:szCs w:val="24"/>
        </w:rPr>
        <w:t xml:space="preserve">Starting 25 November 2024, school staff employed by Nottinghamshire County Council and in LA maintained schools can access free stop smoking support through </w:t>
      </w:r>
      <w:hyperlink r:id="rId11" w:history="1">
        <w:r w:rsidRPr="00185CA6">
          <w:rPr>
            <w:rStyle w:val="Hyperlink"/>
            <w:rFonts w:ascii="Arial" w:hAnsi="Arial" w:cs="Arial"/>
            <w:bCs/>
            <w:color w:val="FF0000"/>
            <w:sz w:val="24"/>
            <w:szCs w:val="24"/>
          </w:rPr>
          <w:t>The Smoke Free app</w:t>
        </w:r>
      </w:hyperlink>
      <w:r w:rsidRPr="00185CA6">
        <w:rPr>
          <w:rFonts w:ascii="Arial" w:hAnsi="Arial" w:cs="Arial"/>
          <w:bCs/>
          <w:color w:val="FF0000"/>
          <w:sz w:val="24"/>
          <w:szCs w:val="24"/>
        </w:rPr>
        <w:t xml:space="preserve">.  This initiative aims to create a </w:t>
      </w:r>
      <w:proofErr w:type="spellStart"/>
      <w:r w:rsidRPr="00185CA6">
        <w:rPr>
          <w:rFonts w:ascii="Arial" w:hAnsi="Arial" w:cs="Arial"/>
          <w:bCs/>
          <w:color w:val="FF0000"/>
          <w:sz w:val="24"/>
          <w:szCs w:val="24"/>
        </w:rPr>
        <w:t>smokefree</w:t>
      </w:r>
      <w:proofErr w:type="spellEnd"/>
      <w:r w:rsidRPr="00185CA6">
        <w:rPr>
          <w:rFonts w:ascii="Arial" w:hAnsi="Arial" w:cs="Arial"/>
          <w:bCs/>
          <w:color w:val="FF0000"/>
          <w:sz w:val="24"/>
          <w:szCs w:val="24"/>
        </w:rPr>
        <w:t xml:space="preserve"> Nottinghamshire and protect employees from smoking-related harm.</w:t>
      </w:r>
    </w:p>
    <w:p w14:paraId="1BBB97F9" w14:textId="77777777" w:rsidR="00222C47" w:rsidRPr="00222C47" w:rsidRDefault="006D0AFC" w:rsidP="00222C47">
      <w:pPr>
        <w:jc w:val="both"/>
        <w:rPr>
          <w:rFonts w:ascii="Arial" w:hAnsi="Arial" w:cs="Arial"/>
          <w:b/>
          <w:sz w:val="24"/>
          <w:szCs w:val="24"/>
        </w:rPr>
      </w:pPr>
      <w:r>
        <w:rPr>
          <w:rFonts w:ascii="Arial" w:hAnsi="Arial" w:cs="Arial"/>
          <w:b/>
          <w:sz w:val="24"/>
          <w:szCs w:val="24"/>
        </w:rPr>
        <w:t>7.</w:t>
      </w:r>
      <w:r>
        <w:rPr>
          <w:rFonts w:ascii="Arial" w:hAnsi="Arial" w:cs="Arial"/>
          <w:b/>
          <w:sz w:val="24"/>
          <w:szCs w:val="24"/>
        </w:rPr>
        <w:tab/>
      </w:r>
      <w:r w:rsidR="00222C47" w:rsidRPr="00222C47">
        <w:rPr>
          <w:rFonts w:ascii="Arial" w:hAnsi="Arial" w:cs="Arial"/>
          <w:b/>
          <w:sz w:val="24"/>
          <w:szCs w:val="24"/>
        </w:rPr>
        <w:t xml:space="preserve">Key actions to meet the commitments set out in this policy </w:t>
      </w:r>
    </w:p>
    <w:p w14:paraId="06C1E95A" w14:textId="77777777" w:rsidR="00222C47" w:rsidRPr="00222C47" w:rsidRDefault="003A59CE" w:rsidP="00222C47">
      <w:pPr>
        <w:jc w:val="both"/>
        <w:rPr>
          <w:rFonts w:ascii="Arial" w:hAnsi="Arial" w:cs="Arial"/>
          <w:sz w:val="24"/>
          <w:szCs w:val="24"/>
        </w:rPr>
      </w:pPr>
      <w:r w:rsidRPr="006D0AFC">
        <w:rPr>
          <w:rFonts w:ascii="Arial" w:hAnsi="Arial" w:cs="Arial"/>
          <w:b/>
          <w:sz w:val="24"/>
          <w:szCs w:val="24"/>
        </w:rPr>
        <w:t>7.</w:t>
      </w:r>
      <w:r w:rsidR="006D0AFC" w:rsidRPr="006D0AFC">
        <w:rPr>
          <w:rFonts w:ascii="Arial" w:hAnsi="Arial" w:cs="Arial"/>
          <w:b/>
          <w:sz w:val="24"/>
          <w:szCs w:val="24"/>
        </w:rPr>
        <w:t>1</w:t>
      </w:r>
      <w:r w:rsidR="00222C47" w:rsidRPr="00222C47">
        <w:rPr>
          <w:rFonts w:ascii="Arial" w:hAnsi="Arial" w:cs="Arial"/>
          <w:sz w:val="24"/>
          <w:szCs w:val="24"/>
        </w:rPr>
        <w:t xml:space="preserve"> </w:t>
      </w:r>
      <w:r w:rsidR="00222C47" w:rsidRPr="00222C47">
        <w:rPr>
          <w:rFonts w:ascii="Arial" w:hAnsi="Arial" w:cs="Arial"/>
          <w:sz w:val="24"/>
          <w:szCs w:val="24"/>
        </w:rPr>
        <w:tab/>
        <w:t xml:space="preserve">Employees are not allowed to smoke during their working time. </w:t>
      </w:r>
    </w:p>
    <w:p w14:paraId="5821D685" w14:textId="77777777" w:rsidR="00222C47" w:rsidRPr="00222C47" w:rsidRDefault="003A59CE" w:rsidP="006D0AFC">
      <w:pPr>
        <w:ind w:left="720" w:hanging="720"/>
        <w:jc w:val="both"/>
        <w:rPr>
          <w:rFonts w:ascii="Arial" w:hAnsi="Arial" w:cs="Arial"/>
          <w:sz w:val="24"/>
          <w:szCs w:val="24"/>
        </w:rPr>
      </w:pPr>
      <w:r w:rsidRPr="006D0AFC">
        <w:rPr>
          <w:rFonts w:ascii="Arial" w:hAnsi="Arial" w:cs="Arial"/>
          <w:b/>
          <w:sz w:val="24"/>
          <w:szCs w:val="24"/>
        </w:rPr>
        <w:t>7.</w:t>
      </w:r>
      <w:r w:rsidR="006D0AFC" w:rsidRPr="006D0AFC">
        <w:rPr>
          <w:rFonts w:ascii="Arial" w:hAnsi="Arial" w:cs="Arial"/>
          <w:b/>
          <w:sz w:val="24"/>
          <w:szCs w:val="24"/>
        </w:rPr>
        <w:t>2</w:t>
      </w:r>
      <w:r w:rsidR="00222C47" w:rsidRPr="006D0AFC">
        <w:rPr>
          <w:rFonts w:ascii="Arial" w:hAnsi="Arial" w:cs="Arial"/>
          <w:b/>
          <w:sz w:val="24"/>
          <w:szCs w:val="24"/>
        </w:rPr>
        <w:t xml:space="preserve"> </w:t>
      </w:r>
      <w:r w:rsidR="00222C47" w:rsidRPr="00222C47">
        <w:rPr>
          <w:rFonts w:ascii="Arial" w:hAnsi="Arial" w:cs="Arial"/>
          <w:sz w:val="24"/>
          <w:szCs w:val="24"/>
        </w:rPr>
        <w:tab/>
        <w:t xml:space="preserve">In accordance with the smoke-free legislation, smoking is prohibited in the following areas: </w:t>
      </w:r>
    </w:p>
    <w:p w14:paraId="252F8855" w14:textId="77777777" w:rsidR="00222C47" w:rsidRPr="00222C47" w:rsidRDefault="00222C47" w:rsidP="003839FE">
      <w:pPr>
        <w:pStyle w:val="ListParagraph"/>
        <w:numPr>
          <w:ilvl w:val="0"/>
          <w:numId w:val="9"/>
        </w:numPr>
        <w:suppressAutoHyphens/>
        <w:autoSpaceDN w:val="0"/>
        <w:spacing w:after="160" w:line="256" w:lineRule="auto"/>
        <w:jc w:val="both"/>
        <w:textAlignment w:val="baseline"/>
        <w:rPr>
          <w:rFonts w:cs="Arial"/>
          <w:szCs w:val="24"/>
        </w:rPr>
      </w:pPr>
      <w:r w:rsidRPr="00222C47">
        <w:rPr>
          <w:rFonts w:cs="Arial"/>
          <w:szCs w:val="24"/>
        </w:rPr>
        <w:t>The School buildings, premises and grounds</w:t>
      </w:r>
    </w:p>
    <w:p w14:paraId="2B8DDA74" w14:textId="77777777" w:rsidR="00222C47" w:rsidRPr="00222C47" w:rsidRDefault="00222C47" w:rsidP="003839FE">
      <w:pPr>
        <w:pStyle w:val="ListParagraph"/>
        <w:numPr>
          <w:ilvl w:val="0"/>
          <w:numId w:val="9"/>
        </w:numPr>
        <w:suppressAutoHyphens/>
        <w:autoSpaceDN w:val="0"/>
        <w:spacing w:after="160" w:line="256" w:lineRule="auto"/>
        <w:jc w:val="both"/>
        <w:textAlignment w:val="baseline"/>
        <w:rPr>
          <w:rFonts w:cs="Arial"/>
          <w:szCs w:val="24"/>
        </w:rPr>
      </w:pPr>
      <w:r w:rsidRPr="00222C47">
        <w:rPr>
          <w:rFonts w:cs="Arial"/>
          <w:szCs w:val="24"/>
        </w:rPr>
        <w:t xml:space="preserve">All </w:t>
      </w:r>
      <w:r w:rsidR="009A188F">
        <w:rPr>
          <w:rFonts w:cs="Arial"/>
          <w:szCs w:val="24"/>
        </w:rPr>
        <w:t>School</w:t>
      </w:r>
      <w:r w:rsidRPr="00222C47">
        <w:rPr>
          <w:rFonts w:cs="Arial"/>
          <w:szCs w:val="24"/>
        </w:rPr>
        <w:t xml:space="preserve"> owned and controlled buildings </w:t>
      </w:r>
    </w:p>
    <w:p w14:paraId="7C02691B" w14:textId="77777777" w:rsidR="00222C47" w:rsidRPr="00222C47" w:rsidRDefault="00222C47" w:rsidP="003839FE">
      <w:pPr>
        <w:pStyle w:val="ListParagraph"/>
        <w:numPr>
          <w:ilvl w:val="0"/>
          <w:numId w:val="9"/>
        </w:numPr>
        <w:suppressAutoHyphens/>
        <w:autoSpaceDN w:val="0"/>
        <w:spacing w:after="160" w:line="256" w:lineRule="auto"/>
        <w:jc w:val="both"/>
        <w:textAlignment w:val="baseline"/>
        <w:rPr>
          <w:rFonts w:cs="Arial"/>
          <w:szCs w:val="24"/>
        </w:rPr>
      </w:pPr>
      <w:r w:rsidRPr="00222C47">
        <w:rPr>
          <w:rFonts w:cs="Arial"/>
          <w:szCs w:val="24"/>
        </w:rPr>
        <w:t>All vehicles</w:t>
      </w:r>
      <w:r w:rsidR="00B835FB">
        <w:rPr>
          <w:rFonts w:cs="Arial"/>
          <w:szCs w:val="24"/>
        </w:rPr>
        <w:t xml:space="preserve"> owned, leased or hired by the s</w:t>
      </w:r>
      <w:r w:rsidRPr="00222C47">
        <w:rPr>
          <w:rFonts w:cs="Arial"/>
          <w:szCs w:val="24"/>
        </w:rPr>
        <w:t>chool</w:t>
      </w:r>
    </w:p>
    <w:p w14:paraId="03873044" w14:textId="77777777" w:rsidR="00222C47" w:rsidRPr="00222C47" w:rsidRDefault="00222C47" w:rsidP="00222C47">
      <w:pPr>
        <w:pStyle w:val="ListParagraph"/>
        <w:ind w:left="1440"/>
        <w:jc w:val="both"/>
        <w:rPr>
          <w:rFonts w:cs="Arial"/>
          <w:szCs w:val="24"/>
        </w:rPr>
      </w:pPr>
    </w:p>
    <w:p w14:paraId="74535321" w14:textId="77777777" w:rsidR="00222C47" w:rsidRPr="00222C47" w:rsidRDefault="00222C47" w:rsidP="00222C47">
      <w:pPr>
        <w:ind w:left="720"/>
        <w:jc w:val="both"/>
        <w:rPr>
          <w:rFonts w:ascii="Arial" w:hAnsi="Arial" w:cs="Arial"/>
          <w:sz w:val="24"/>
          <w:szCs w:val="24"/>
        </w:rPr>
      </w:pPr>
      <w:r w:rsidRPr="00222C47">
        <w:rPr>
          <w:rFonts w:ascii="Arial" w:hAnsi="Arial" w:cs="Arial"/>
          <w:sz w:val="24"/>
          <w:szCs w:val="24"/>
        </w:rPr>
        <w:t xml:space="preserve">In addition, smoking is also prohibited in </w:t>
      </w:r>
      <w:r w:rsidR="00B835FB">
        <w:rPr>
          <w:rFonts w:ascii="Arial" w:hAnsi="Arial" w:cs="Arial"/>
          <w:sz w:val="24"/>
          <w:szCs w:val="24"/>
        </w:rPr>
        <w:t>s</w:t>
      </w:r>
      <w:r w:rsidR="009A188F">
        <w:rPr>
          <w:rFonts w:ascii="Arial" w:hAnsi="Arial" w:cs="Arial"/>
          <w:sz w:val="24"/>
          <w:szCs w:val="24"/>
        </w:rPr>
        <w:t>chool</w:t>
      </w:r>
      <w:r w:rsidRPr="00222C47">
        <w:rPr>
          <w:rFonts w:ascii="Arial" w:hAnsi="Arial" w:cs="Arial"/>
          <w:sz w:val="24"/>
          <w:szCs w:val="24"/>
        </w:rPr>
        <w:t xml:space="preserve"> owned and controlled grounds</w:t>
      </w:r>
      <w:r w:rsidR="00B835FB">
        <w:rPr>
          <w:rFonts w:ascii="Arial" w:hAnsi="Arial" w:cs="Arial"/>
          <w:sz w:val="24"/>
          <w:szCs w:val="24"/>
        </w:rPr>
        <w:t>,</w:t>
      </w:r>
      <w:r w:rsidRPr="00222C47">
        <w:rPr>
          <w:rFonts w:ascii="Arial" w:hAnsi="Arial" w:cs="Arial"/>
          <w:sz w:val="24"/>
          <w:szCs w:val="24"/>
        </w:rPr>
        <w:t xml:space="preserve"> including courtyards, at entranceways or in areas adjacent to buildings where smoke may be unpleasant for passing people or using that area or where the smell of smoke may affect others. </w:t>
      </w:r>
    </w:p>
    <w:p w14:paraId="3BA8FC32" w14:textId="77777777" w:rsidR="00222C47" w:rsidRPr="00222C47" w:rsidRDefault="00DF2E6F" w:rsidP="00222C47">
      <w:pPr>
        <w:ind w:left="720" w:hanging="720"/>
        <w:jc w:val="both"/>
        <w:rPr>
          <w:rFonts w:ascii="Arial" w:hAnsi="Arial" w:cs="Arial"/>
          <w:sz w:val="24"/>
          <w:szCs w:val="24"/>
        </w:rPr>
      </w:pPr>
      <w:r w:rsidRPr="006D0AFC">
        <w:rPr>
          <w:rFonts w:ascii="Arial" w:hAnsi="Arial" w:cs="Arial"/>
          <w:b/>
          <w:sz w:val="24"/>
          <w:szCs w:val="24"/>
        </w:rPr>
        <w:t>7.</w:t>
      </w:r>
      <w:r w:rsidR="006D0AFC" w:rsidRPr="006D0AFC">
        <w:rPr>
          <w:rFonts w:ascii="Arial" w:hAnsi="Arial" w:cs="Arial"/>
          <w:b/>
          <w:sz w:val="24"/>
          <w:szCs w:val="24"/>
        </w:rPr>
        <w:t>3</w:t>
      </w:r>
      <w:r w:rsidR="00222C47" w:rsidRPr="006D0AFC">
        <w:rPr>
          <w:rFonts w:ascii="Arial" w:hAnsi="Arial" w:cs="Arial"/>
          <w:b/>
          <w:sz w:val="24"/>
          <w:szCs w:val="24"/>
        </w:rPr>
        <w:t xml:space="preserve"> </w:t>
      </w:r>
      <w:r w:rsidR="00222C47" w:rsidRPr="00222C47">
        <w:rPr>
          <w:rFonts w:ascii="Arial" w:hAnsi="Arial" w:cs="Arial"/>
          <w:sz w:val="24"/>
          <w:szCs w:val="24"/>
        </w:rPr>
        <w:tab/>
        <w:t xml:space="preserve">Staff are strongly discouraged from smoking in their own vehicles while on school business and are required not to smoke if there are passengers in the vehicle. </w:t>
      </w:r>
    </w:p>
    <w:p w14:paraId="5CDFD085" w14:textId="77777777" w:rsidR="00436297" w:rsidRPr="00222C47" w:rsidRDefault="00DF2E6F" w:rsidP="00B835FB">
      <w:pPr>
        <w:ind w:left="720" w:hanging="720"/>
        <w:jc w:val="both"/>
        <w:rPr>
          <w:rFonts w:ascii="Arial" w:hAnsi="Arial" w:cs="Arial"/>
          <w:sz w:val="24"/>
          <w:szCs w:val="24"/>
        </w:rPr>
      </w:pPr>
      <w:r w:rsidRPr="006D0AFC">
        <w:rPr>
          <w:rFonts w:ascii="Arial" w:hAnsi="Arial" w:cs="Arial"/>
          <w:b/>
          <w:sz w:val="24"/>
          <w:szCs w:val="24"/>
        </w:rPr>
        <w:t>7.</w:t>
      </w:r>
      <w:r w:rsidR="006D0AFC" w:rsidRPr="006D0AFC">
        <w:rPr>
          <w:rFonts w:ascii="Arial" w:hAnsi="Arial" w:cs="Arial"/>
          <w:b/>
          <w:sz w:val="24"/>
          <w:szCs w:val="24"/>
        </w:rPr>
        <w:t>4</w:t>
      </w:r>
      <w:r w:rsidR="00222C47" w:rsidRPr="00222C47">
        <w:rPr>
          <w:rFonts w:ascii="Arial" w:hAnsi="Arial" w:cs="Arial"/>
          <w:sz w:val="24"/>
          <w:szCs w:val="24"/>
        </w:rPr>
        <w:tab/>
        <w:t xml:space="preserve">The school displays signs at all entrances and in vehicles to make it clear that smoking is prohibited.   </w:t>
      </w:r>
    </w:p>
    <w:p w14:paraId="114F6DAA" w14:textId="77777777" w:rsidR="00222C47" w:rsidRDefault="00DF2E6F" w:rsidP="00B835FB">
      <w:pPr>
        <w:ind w:left="720" w:hanging="720"/>
        <w:jc w:val="both"/>
        <w:rPr>
          <w:rFonts w:ascii="Arial" w:hAnsi="Arial" w:cs="Arial"/>
          <w:sz w:val="24"/>
          <w:szCs w:val="24"/>
        </w:rPr>
      </w:pPr>
      <w:r w:rsidRPr="006D0AFC">
        <w:rPr>
          <w:rFonts w:ascii="Arial" w:hAnsi="Arial" w:cs="Arial"/>
          <w:b/>
          <w:sz w:val="24"/>
          <w:szCs w:val="24"/>
        </w:rPr>
        <w:lastRenderedPageBreak/>
        <w:t>7.</w:t>
      </w:r>
      <w:r w:rsidR="006D0AFC" w:rsidRPr="006D0AFC">
        <w:rPr>
          <w:rFonts w:ascii="Arial" w:hAnsi="Arial" w:cs="Arial"/>
          <w:b/>
          <w:sz w:val="24"/>
          <w:szCs w:val="24"/>
        </w:rPr>
        <w:t>5</w:t>
      </w:r>
      <w:r w:rsidR="00222C47" w:rsidRPr="006D0AFC">
        <w:rPr>
          <w:rFonts w:ascii="Arial" w:hAnsi="Arial" w:cs="Arial"/>
          <w:b/>
          <w:sz w:val="24"/>
          <w:szCs w:val="24"/>
        </w:rPr>
        <w:t xml:space="preserve"> </w:t>
      </w:r>
      <w:r w:rsidR="00222C47" w:rsidRPr="00222C47">
        <w:rPr>
          <w:rFonts w:ascii="Arial" w:hAnsi="Arial" w:cs="Arial"/>
          <w:sz w:val="24"/>
          <w:szCs w:val="24"/>
        </w:rPr>
        <w:tab/>
        <w:t xml:space="preserve">No facilities e.g. smoking shelters or designated smoking spaces will be provided for smokers either inside or outside school premises.  </w:t>
      </w:r>
    </w:p>
    <w:p w14:paraId="760C0775" w14:textId="77777777" w:rsidR="00185CA6" w:rsidRDefault="00185CA6" w:rsidP="00185CA6">
      <w:pPr>
        <w:ind w:left="720" w:hanging="720"/>
        <w:jc w:val="both"/>
        <w:rPr>
          <w:rFonts w:ascii="Arial" w:hAnsi="Arial" w:cs="Arial"/>
          <w:sz w:val="24"/>
          <w:szCs w:val="24"/>
        </w:rPr>
      </w:pPr>
      <w:r>
        <w:rPr>
          <w:rFonts w:ascii="Arial" w:hAnsi="Arial" w:cs="Arial"/>
          <w:b/>
          <w:sz w:val="24"/>
          <w:szCs w:val="24"/>
        </w:rPr>
        <w:t>7.6</w:t>
      </w:r>
      <w:r>
        <w:rPr>
          <w:rFonts w:ascii="Arial" w:hAnsi="Arial" w:cs="Arial"/>
          <w:sz w:val="24"/>
          <w:szCs w:val="24"/>
        </w:rPr>
        <w:t xml:space="preserve"> </w:t>
      </w:r>
      <w:r>
        <w:rPr>
          <w:rFonts w:ascii="Arial" w:hAnsi="Arial" w:cs="Arial"/>
          <w:sz w:val="24"/>
          <w:szCs w:val="24"/>
        </w:rPr>
        <w:tab/>
        <w:t xml:space="preserve">Caretakers living in Council provided accommodation may smoke on their own premises outside working hours. </w:t>
      </w:r>
    </w:p>
    <w:p w14:paraId="4687070B" w14:textId="77777777" w:rsidR="00185CA6" w:rsidRDefault="00185CA6" w:rsidP="00185CA6">
      <w:pPr>
        <w:ind w:left="720" w:hanging="720"/>
        <w:jc w:val="both"/>
        <w:rPr>
          <w:rFonts w:ascii="Arial" w:hAnsi="Arial" w:cs="Arial"/>
          <w:sz w:val="24"/>
          <w:szCs w:val="24"/>
        </w:rPr>
      </w:pPr>
      <w:r>
        <w:rPr>
          <w:rFonts w:ascii="Arial" w:hAnsi="Arial" w:cs="Arial"/>
          <w:b/>
          <w:sz w:val="24"/>
          <w:szCs w:val="24"/>
        </w:rPr>
        <w:t>7.7</w:t>
      </w:r>
      <w:r>
        <w:rPr>
          <w:rFonts w:ascii="Arial" w:hAnsi="Arial" w:cs="Arial"/>
          <w:sz w:val="24"/>
          <w:szCs w:val="24"/>
        </w:rPr>
        <w:tab/>
        <w:t xml:space="preserve">Staff who cannot leave the premises and grounds, for a break outside of working time because of their job, must abstain from smoking and should be encouraged to stop or use nicotine replacement therapy in order to temporarily abstain from smoking. </w:t>
      </w:r>
    </w:p>
    <w:p w14:paraId="651F1E93" w14:textId="77777777" w:rsidR="00222C47" w:rsidRPr="00222C47" w:rsidRDefault="006D0AFC" w:rsidP="00222C47">
      <w:pPr>
        <w:jc w:val="both"/>
        <w:rPr>
          <w:rFonts w:ascii="Arial" w:hAnsi="Arial" w:cs="Arial"/>
          <w:b/>
          <w:sz w:val="24"/>
          <w:szCs w:val="24"/>
        </w:rPr>
      </w:pPr>
      <w:r w:rsidRPr="006D0AFC">
        <w:rPr>
          <w:rFonts w:ascii="Arial" w:hAnsi="Arial" w:cs="Arial"/>
          <w:b/>
          <w:sz w:val="24"/>
          <w:szCs w:val="24"/>
        </w:rPr>
        <w:t>8</w:t>
      </w:r>
      <w:r>
        <w:rPr>
          <w:rFonts w:ascii="Arial" w:hAnsi="Arial" w:cs="Arial"/>
          <w:sz w:val="24"/>
          <w:szCs w:val="24"/>
        </w:rPr>
        <w:t>.</w:t>
      </w:r>
      <w:r>
        <w:rPr>
          <w:rFonts w:ascii="Arial" w:hAnsi="Arial" w:cs="Arial"/>
          <w:sz w:val="24"/>
          <w:szCs w:val="24"/>
        </w:rPr>
        <w:tab/>
      </w:r>
      <w:r w:rsidR="00222C47" w:rsidRPr="00222C47">
        <w:rPr>
          <w:rFonts w:ascii="Arial" w:hAnsi="Arial" w:cs="Arial"/>
          <w:b/>
          <w:sz w:val="24"/>
          <w:szCs w:val="24"/>
        </w:rPr>
        <w:t xml:space="preserve">Policy for Third Party Premises </w:t>
      </w:r>
    </w:p>
    <w:p w14:paraId="75E4D241" w14:textId="77777777" w:rsidR="00222C47" w:rsidRPr="00222C47" w:rsidRDefault="00DF2E6F" w:rsidP="00222C47">
      <w:pPr>
        <w:ind w:left="720" w:hanging="720"/>
        <w:jc w:val="both"/>
        <w:rPr>
          <w:rFonts w:ascii="Arial" w:hAnsi="Arial" w:cs="Arial"/>
          <w:sz w:val="24"/>
          <w:szCs w:val="24"/>
        </w:rPr>
      </w:pPr>
      <w:r w:rsidRPr="006D0AFC">
        <w:rPr>
          <w:rFonts w:ascii="Arial" w:hAnsi="Arial" w:cs="Arial"/>
          <w:b/>
          <w:sz w:val="24"/>
          <w:szCs w:val="24"/>
        </w:rPr>
        <w:t>8.</w:t>
      </w:r>
      <w:r w:rsidR="006D0AFC" w:rsidRPr="006D0AFC">
        <w:rPr>
          <w:rFonts w:ascii="Arial" w:hAnsi="Arial" w:cs="Arial"/>
          <w:b/>
          <w:sz w:val="24"/>
          <w:szCs w:val="24"/>
        </w:rPr>
        <w:t>1</w:t>
      </w:r>
      <w:r w:rsidR="00222C47" w:rsidRPr="00222C47">
        <w:rPr>
          <w:rFonts w:ascii="Arial" w:hAnsi="Arial" w:cs="Arial"/>
          <w:sz w:val="24"/>
          <w:szCs w:val="24"/>
        </w:rPr>
        <w:tab/>
        <w:t xml:space="preserve">Employees who are required to visit other premises, both commercial and domestic, as part of their duties should advise the people </w:t>
      </w:r>
      <w:r w:rsidR="009A188F">
        <w:rPr>
          <w:rFonts w:ascii="Arial" w:hAnsi="Arial" w:cs="Arial"/>
          <w:sz w:val="24"/>
          <w:szCs w:val="24"/>
        </w:rPr>
        <w:t>respo</w:t>
      </w:r>
      <w:r w:rsidR="00C879EB">
        <w:rPr>
          <w:rFonts w:ascii="Arial" w:hAnsi="Arial" w:cs="Arial"/>
          <w:sz w:val="24"/>
          <w:szCs w:val="24"/>
        </w:rPr>
        <w:t>nsible for the premises of t</w:t>
      </w:r>
      <w:r w:rsidR="00B835FB">
        <w:rPr>
          <w:rFonts w:ascii="Arial" w:hAnsi="Arial" w:cs="Arial"/>
          <w:sz w:val="24"/>
          <w:szCs w:val="24"/>
        </w:rPr>
        <w:t>he s</w:t>
      </w:r>
      <w:r w:rsidR="009A188F">
        <w:rPr>
          <w:rFonts w:ascii="Arial" w:hAnsi="Arial" w:cs="Arial"/>
          <w:sz w:val="24"/>
          <w:szCs w:val="24"/>
        </w:rPr>
        <w:t xml:space="preserve">chool’s </w:t>
      </w:r>
      <w:r w:rsidR="00222C47" w:rsidRPr="00222C47">
        <w:rPr>
          <w:rFonts w:ascii="Arial" w:hAnsi="Arial" w:cs="Arial"/>
          <w:sz w:val="24"/>
          <w:szCs w:val="24"/>
        </w:rPr>
        <w:t xml:space="preserve">Smoke-free Policy when arranging a visit. Although </w:t>
      </w:r>
      <w:r w:rsidR="00B835FB">
        <w:rPr>
          <w:rFonts w:ascii="Arial" w:hAnsi="Arial" w:cs="Arial"/>
          <w:sz w:val="24"/>
          <w:szCs w:val="24"/>
        </w:rPr>
        <w:t>The s</w:t>
      </w:r>
      <w:r w:rsidR="009A188F">
        <w:rPr>
          <w:rFonts w:ascii="Arial" w:hAnsi="Arial" w:cs="Arial"/>
          <w:sz w:val="24"/>
          <w:szCs w:val="24"/>
        </w:rPr>
        <w:t>chool</w:t>
      </w:r>
      <w:r w:rsidR="00222C47" w:rsidRPr="00222C47">
        <w:rPr>
          <w:rFonts w:ascii="Arial" w:hAnsi="Arial" w:cs="Arial"/>
          <w:sz w:val="24"/>
          <w:szCs w:val="24"/>
        </w:rPr>
        <w:t xml:space="preserve"> has a duty of care to protect its employees, it cannot control the Smoke-free Policy on such premises. Employees and/or managers should aim to contact those to be visited and to try to arrange for a non-smoking area to be provided for the duration of the visit. Where this is not possible, a request should be made that those visited refrain from smoking inside the premises or in the meeting area for one hour before the visit takes place and they should be asked not to smoke for the duration of the visit. </w:t>
      </w:r>
    </w:p>
    <w:p w14:paraId="6662F42F" w14:textId="77777777" w:rsidR="00222C47" w:rsidRPr="00222C47" w:rsidRDefault="00DF2E6F" w:rsidP="00222C47">
      <w:pPr>
        <w:ind w:left="720" w:hanging="720"/>
        <w:jc w:val="both"/>
        <w:rPr>
          <w:rFonts w:ascii="Arial" w:hAnsi="Arial" w:cs="Arial"/>
          <w:sz w:val="24"/>
          <w:szCs w:val="24"/>
        </w:rPr>
      </w:pPr>
      <w:r w:rsidRPr="006D0AFC">
        <w:rPr>
          <w:rFonts w:ascii="Arial" w:hAnsi="Arial" w:cs="Arial"/>
          <w:b/>
          <w:sz w:val="24"/>
          <w:szCs w:val="24"/>
        </w:rPr>
        <w:t>8.</w:t>
      </w:r>
      <w:r w:rsidR="006D0AFC" w:rsidRPr="006D0AFC">
        <w:rPr>
          <w:rFonts w:ascii="Arial" w:hAnsi="Arial" w:cs="Arial"/>
          <w:b/>
          <w:sz w:val="24"/>
          <w:szCs w:val="24"/>
        </w:rPr>
        <w:t>2</w:t>
      </w:r>
      <w:r w:rsidR="00222C47" w:rsidRPr="00222C47">
        <w:rPr>
          <w:rFonts w:ascii="Arial" w:hAnsi="Arial" w:cs="Arial"/>
          <w:sz w:val="24"/>
          <w:szCs w:val="24"/>
        </w:rPr>
        <w:tab/>
        <w:t xml:space="preserve">In circumstances where it is not possible to arrange a visit beforehand, employees should seek advice from their line manager who should take all reasonable steps to protect them from exposure to second-hand smoke. </w:t>
      </w:r>
    </w:p>
    <w:p w14:paraId="7D3E908D" w14:textId="77777777" w:rsidR="00222C47" w:rsidRPr="00222C47" w:rsidRDefault="00DF2E6F" w:rsidP="00222C47">
      <w:pPr>
        <w:ind w:left="720" w:hanging="720"/>
        <w:jc w:val="both"/>
        <w:rPr>
          <w:rFonts w:ascii="Arial" w:hAnsi="Arial" w:cs="Arial"/>
          <w:sz w:val="24"/>
          <w:szCs w:val="24"/>
        </w:rPr>
      </w:pPr>
      <w:r w:rsidRPr="006D0AFC">
        <w:rPr>
          <w:rFonts w:ascii="Arial" w:hAnsi="Arial" w:cs="Arial"/>
          <w:b/>
          <w:sz w:val="24"/>
          <w:szCs w:val="24"/>
        </w:rPr>
        <w:t>8.</w:t>
      </w:r>
      <w:r w:rsidR="006D0AFC" w:rsidRPr="006D0AFC">
        <w:rPr>
          <w:rFonts w:ascii="Arial" w:hAnsi="Arial" w:cs="Arial"/>
          <w:b/>
          <w:sz w:val="24"/>
          <w:szCs w:val="24"/>
        </w:rPr>
        <w:t>3</w:t>
      </w:r>
      <w:r w:rsidR="00222C47" w:rsidRPr="00222C47">
        <w:rPr>
          <w:rFonts w:ascii="Arial" w:hAnsi="Arial" w:cs="Arial"/>
          <w:sz w:val="24"/>
          <w:szCs w:val="24"/>
        </w:rPr>
        <w:t xml:space="preserve"> </w:t>
      </w:r>
      <w:r w:rsidR="00222C47" w:rsidRPr="00222C47">
        <w:rPr>
          <w:rFonts w:ascii="Arial" w:hAnsi="Arial" w:cs="Arial"/>
          <w:sz w:val="24"/>
          <w:szCs w:val="24"/>
        </w:rPr>
        <w:tab/>
        <w:t xml:space="preserve">It is recognised that there will be circumstances, particularly in visiting some domestic premises, where it will not prove possible to establish such arrangements as described in 6.1 and 6.2, and this should form part of the risk assessment.  In such circumstances, the risk of entering the premises where smoking is taking place needs to be weighed against the risk of not undertaking the visit. </w:t>
      </w:r>
    </w:p>
    <w:p w14:paraId="643C7D7D" w14:textId="77777777" w:rsidR="00222C47" w:rsidRPr="00222C47" w:rsidRDefault="006D0AFC" w:rsidP="00222C47">
      <w:pPr>
        <w:jc w:val="both"/>
        <w:rPr>
          <w:rFonts w:ascii="Arial" w:hAnsi="Arial" w:cs="Arial"/>
          <w:b/>
          <w:sz w:val="24"/>
          <w:szCs w:val="24"/>
        </w:rPr>
      </w:pPr>
      <w:r>
        <w:rPr>
          <w:rFonts w:ascii="Arial" w:hAnsi="Arial" w:cs="Arial"/>
          <w:b/>
          <w:sz w:val="24"/>
          <w:szCs w:val="24"/>
        </w:rPr>
        <w:t>9.</w:t>
      </w:r>
      <w:r>
        <w:rPr>
          <w:rFonts w:ascii="Arial" w:hAnsi="Arial" w:cs="Arial"/>
          <w:b/>
          <w:sz w:val="24"/>
          <w:szCs w:val="24"/>
        </w:rPr>
        <w:tab/>
      </w:r>
      <w:r w:rsidR="00222C47" w:rsidRPr="00222C47">
        <w:rPr>
          <w:rFonts w:ascii="Arial" w:hAnsi="Arial" w:cs="Arial"/>
          <w:b/>
          <w:sz w:val="24"/>
          <w:szCs w:val="24"/>
        </w:rPr>
        <w:t xml:space="preserve">Enforcement of the Policy </w:t>
      </w:r>
    </w:p>
    <w:p w14:paraId="7FA6FF72" w14:textId="77777777" w:rsidR="00222C47" w:rsidRPr="00222C47" w:rsidRDefault="00DF2E6F" w:rsidP="00222C47">
      <w:pPr>
        <w:ind w:left="720" w:hanging="720"/>
        <w:jc w:val="both"/>
        <w:rPr>
          <w:rFonts w:ascii="Arial" w:hAnsi="Arial" w:cs="Arial"/>
          <w:sz w:val="24"/>
          <w:szCs w:val="24"/>
        </w:rPr>
      </w:pPr>
      <w:r w:rsidRPr="006D0AFC">
        <w:rPr>
          <w:rFonts w:ascii="Arial" w:hAnsi="Arial" w:cs="Arial"/>
          <w:b/>
          <w:sz w:val="24"/>
          <w:szCs w:val="24"/>
        </w:rPr>
        <w:t>9.</w:t>
      </w:r>
      <w:r w:rsidR="006D0AFC" w:rsidRPr="006D0AFC">
        <w:rPr>
          <w:rFonts w:ascii="Arial" w:hAnsi="Arial" w:cs="Arial"/>
          <w:b/>
          <w:sz w:val="24"/>
          <w:szCs w:val="24"/>
        </w:rPr>
        <w:t>1</w:t>
      </w:r>
      <w:r w:rsidR="00222C47" w:rsidRPr="00222C47">
        <w:rPr>
          <w:rFonts w:ascii="Arial" w:hAnsi="Arial" w:cs="Arial"/>
          <w:sz w:val="24"/>
          <w:szCs w:val="24"/>
        </w:rPr>
        <w:t xml:space="preserve"> </w:t>
      </w:r>
      <w:r w:rsidR="00222C47" w:rsidRPr="00222C47">
        <w:rPr>
          <w:rFonts w:ascii="Arial" w:hAnsi="Arial" w:cs="Arial"/>
          <w:sz w:val="24"/>
          <w:szCs w:val="24"/>
        </w:rPr>
        <w:tab/>
        <w:t xml:space="preserve">The Governing Body and the Head Teacher are responsible for the promotion and maintenance of a smoke-free working environment. Head Teachers and senior leaders should refer to the guidance document regarding their responsibilities in relation to the policy and the implementation of it. </w:t>
      </w:r>
    </w:p>
    <w:p w14:paraId="44A2ACDA" w14:textId="77777777" w:rsidR="00436297" w:rsidRPr="00222C47" w:rsidRDefault="00DF2E6F" w:rsidP="002A0BE5">
      <w:pPr>
        <w:ind w:left="720" w:hanging="720"/>
        <w:jc w:val="both"/>
        <w:rPr>
          <w:rFonts w:ascii="Arial" w:hAnsi="Arial" w:cs="Arial"/>
          <w:sz w:val="24"/>
          <w:szCs w:val="24"/>
        </w:rPr>
      </w:pPr>
      <w:r w:rsidRPr="006D0AFC">
        <w:rPr>
          <w:rFonts w:ascii="Arial" w:hAnsi="Arial" w:cs="Arial"/>
          <w:b/>
          <w:sz w:val="24"/>
          <w:szCs w:val="24"/>
        </w:rPr>
        <w:t>9.</w:t>
      </w:r>
      <w:r w:rsidR="006D0AFC" w:rsidRPr="006D0AFC">
        <w:rPr>
          <w:rFonts w:ascii="Arial" w:hAnsi="Arial" w:cs="Arial"/>
          <w:b/>
          <w:sz w:val="24"/>
          <w:szCs w:val="24"/>
        </w:rPr>
        <w:t>2</w:t>
      </w:r>
      <w:r w:rsidR="00222C47" w:rsidRPr="00222C47">
        <w:rPr>
          <w:rFonts w:ascii="Arial" w:hAnsi="Arial" w:cs="Arial"/>
          <w:sz w:val="24"/>
          <w:szCs w:val="24"/>
        </w:rPr>
        <w:t xml:space="preserve"> </w:t>
      </w:r>
      <w:r w:rsidR="00222C47" w:rsidRPr="00222C47">
        <w:rPr>
          <w:rFonts w:ascii="Arial" w:hAnsi="Arial" w:cs="Arial"/>
          <w:sz w:val="24"/>
          <w:szCs w:val="24"/>
        </w:rPr>
        <w:tab/>
      </w:r>
      <w:r w:rsidR="009A188F">
        <w:rPr>
          <w:rFonts w:ascii="Arial" w:hAnsi="Arial" w:cs="Arial"/>
          <w:sz w:val="24"/>
          <w:szCs w:val="24"/>
        </w:rPr>
        <w:t>T</w:t>
      </w:r>
      <w:r w:rsidR="00222C47" w:rsidRPr="00222C47">
        <w:rPr>
          <w:rFonts w:ascii="Arial" w:hAnsi="Arial" w:cs="Arial"/>
          <w:sz w:val="24"/>
          <w:szCs w:val="24"/>
        </w:rPr>
        <w:t>he Governing Body recognise that smoking is an addiction and aims to provide a supportive environment for those who wish to overcome this and, in doing so, to promote the health and wellbeing of all employees. Details of support and information on temporary abstinence are available in the guidance document and supporting info</w:t>
      </w:r>
      <w:r w:rsidR="002A0BE5">
        <w:rPr>
          <w:rFonts w:ascii="Arial" w:hAnsi="Arial" w:cs="Arial"/>
          <w:sz w:val="24"/>
          <w:szCs w:val="24"/>
        </w:rPr>
        <w:t>rmation.</w:t>
      </w:r>
    </w:p>
    <w:p w14:paraId="2FCE0B87" w14:textId="77777777" w:rsidR="00222C47" w:rsidRPr="00222C47" w:rsidRDefault="00DF2E6F" w:rsidP="00222C47">
      <w:pPr>
        <w:ind w:left="720" w:hanging="720"/>
        <w:jc w:val="both"/>
        <w:rPr>
          <w:rFonts w:ascii="Arial" w:hAnsi="Arial" w:cs="Arial"/>
          <w:sz w:val="24"/>
          <w:szCs w:val="24"/>
        </w:rPr>
      </w:pPr>
      <w:r w:rsidRPr="006D0AFC">
        <w:rPr>
          <w:rFonts w:ascii="Arial" w:hAnsi="Arial" w:cs="Arial"/>
          <w:b/>
          <w:sz w:val="24"/>
          <w:szCs w:val="24"/>
        </w:rPr>
        <w:t>9.</w:t>
      </w:r>
      <w:r w:rsidR="006D0AFC" w:rsidRPr="006D0AFC">
        <w:rPr>
          <w:rFonts w:ascii="Arial" w:hAnsi="Arial" w:cs="Arial"/>
          <w:b/>
          <w:sz w:val="24"/>
          <w:szCs w:val="24"/>
        </w:rPr>
        <w:t>3</w:t>
      </w:r>
      <w:r>
        <w:rPr>
          <w:rFonts w:ascii="Arial" w:hAnsi="Arial" w:cs="Arial"/>
          <w:sz w:val="24"/>
          <w:szCs w:val="24"/>
        </w:rPr>
        <w:tab/>
      </w:r>
      <w:r w:rsidR="00222C47" w:rsidRPr="00222C47">
        <w:rPr>
          <w:rFonts w:ascii="Arial" w:hAnsi="Arial" w:cs="Arial"/>
          <w:sz w:val="24"/>
          <w:szCs w:val="24"/>
        </w:rPr>
        <w:t>Vis</w:t>
      </w:r>
      <w:r w:rsidR="002A0BE5">
        <w:rPr>
          <w:rFonts w:ascii="Arial" w:hAnsi="Arial" w:cs="Arial"/>
          <w:sz w:val="24"/>
          <w:szCs w:val="24"/>
        </w:rPr>
        <w:t>itors who do not adhere to the p</w:t>
      </w:r>
      <w:r w:rsidR="00222C47" w:rsidRPr="00222C47">
        <w:rPr>
          <w:rFonts w:ascii="Arial" w:hAnsi="Arial" w:cs="Arial"/>
          <w:sz w:val="24"/>
          <w:szCs w:val="24"/>
        </w:rPr>
        <w:t xml:space="preserve">olicy should be asked to comply or leave the premises. </w:t>
      </w:r>
    </w:p>
    <w:p w14:paraId="0E9CF5D7" w14:textId="77777777" w:rsidR="00222C47" w:rsidRDefault="00DF2E6F" w:rsidP="00222C47">
      <w:pPr>
        <w:ind w:left="720" w:hanging="720"/>
        <w:jc w:val="both"/>
        <w:rPr>
          <w:rFonts w:ascii="Arial" w:hAnsi="Arial" w:cs="Arial"/>
          <w:sz w:val="24"/>
          <w:szCs w:val="24"/>
        </w:rPr>
      </w:pPr>
      <w:r w:rsidRPr="006D0AFC">
        <w:rPr>
          <w:rFonts w:ascii="Arial" w:hAnsi="Arial" w:cs="Arial"/>
          <w:b/>
          <w:sz w:val="24"/>
          <w:szCs w:val="24"/>
        </w:rPr>
        <w:lastRenderedPageBreak/>
        <w:t>9.</w:t>
      </w:r>
      <w:r w:rsidR="006D0AFC" w:rsidRPr="006D0AFC">
        <w:rPr>
          <w:rFonts w:ascii="Arial" w:hAnsi="Arial" w:cs="Arial"/>
          <w:b/>
          <w:sz w:val="24"/>
          <w:szCs w:val="24"/>
        </w:rPr>
        <w:t>4</w:t>
      </w:r>
      <w:r w:rsidR="00222C47" w:rsidRPr="00222C47">
        <w:rPr>
          <w:rFonts w:ascii="Arial" w:hAnsi="Arial" w:cs="Arial"/>
          <w:sz w:val="24"/>
          <w:szCs w:val="24"/>
        </w:rPr>
        <w:tab/>
        <w:t>All job applicant</w:t>
      </w:r>
      <w:r w:rsidR="002A0BE5">
        <w:rPr>
          <w:rFonts w:ascii="Arial" w:hAnsi="Arial" w:cs="Arial"/>
          <w:sz w:val="24"/>
          <w:szCs w:val="24"/>
        </w:rPr>
        <w:t>s should be made aware of this p</w:t>
      </w:r>
      <w:r w:rsidR="00222C47" w:rsidRPr="00222C47">
        <w:rPr>
          <w:rFonts w:ascii="Arial" w:hAnsi="Arial" w:cs="Arial"/>
          <w:sz w:val="24"/>
          <w:szCs w:val="24"/>
        </w:rPr>
        <w:t xml:space="preserve">olicy at the point of application. At recruitment, induction, appraisal and supervision, identified smokers should be offered support to stop smoking and should have the information about using licensed nicotine products for temporary abstinence made available to them. </w:t>
      </w:r>
    </w:p>
    <w:p w14:paraId="368FEAA2" w14:textId="77777777" w:rsidR="00C879EB" w:rsidRPr="00222C47" w:rsidRDefault="00C879EB" w:rsidP="00222C47">
      <w:pPr>
        <w:ind w:left="720" w:hanging="720"/>
        <w:jc w:val="both"/>
        <w:rPr>
          <w:rFonts w:ascii="Arial" w:hAnsi="Arial" w:cs="Arial"/>
          <w:sz w:val="24"/>
          <w:szCs w:val="24"/>
        </w:rPr>
      </w:pPr>
    </w:p>
    <w:bookmarkEnd w:id="8"/>
    <w:p w14:paraId="4A29252A" w14:textId="77777777" w:rsidR="00042660" w:rsidRDefault="006D0AFC" w:rsidP="00042660">
      <w:pPr>
        <w:spacing w:after="0" w:line="240" w:lineRule="auto"/>
        <w:ind w:left="720" w:hanging="720"/>
        <w:jc w:val="both"/>
        <w:rPr>
          <w:rFonts w:ascii="Arial" w:eastAsia="Times New Roman" w:hAnsi="Arial" w:cs="Times New Roman"/>
          <w:b/>
          <w:sz w:val="24"/>
          <w:szCs w:val="20"/>
          <w:lang w:eastAsia="en-GB"/>
        </w:rPr>
      </w:pPr>
      <w:r>
        <w:rPr>
          <w:rFonts w:ascii="Arial" w:eastAsia="Times New Roman" w:hAnsi="Arial" w:cs="Times New Roman"/>
          <w:b/>
          <w:sz w:val="24"/>
          <w:szCs w:val="20"/>
          <w:lang w:eastAsia="en-GB"/>
        </w:rPr>
        <w:t>10.</w:t>
      </w:r>
      <w:r>
        <w:rPr>
          <w:rFonts w:ascii="Arial" w:eastAsia="Times New Roman" w:hAnsi="Arial" w:cs="Times New Roman"/>
          <w:b/>
          <w:sz w:val="24"/>
          <w:szCs w:val="20"/>
          <w:lang w:eastAsia="en-GB"/>
        </w:rPr>
        <w:tab/>
      </w:r>
      <w:r w:rsidR="00042660" w:rsidRPr="00042660">
        <w:rPr>
          <w:rFonts w:ascii="Arial" w:eastAsia="Times New Roman" w:hAnsi="Arial" w:cs="Times New Roman"/>
          <w:b/>
          <w:sz w:val="24"/>
          <w:szCs w:val="20"/>
          <w:lang w:eastAsia="en-GB"/>
        </w:rPr>
        <w:t xml:space="preserve">Monitoring and Review </w:t>
      </w:r>
    </w:p>
    <w:p w14:paraId="27838DB5" w14:textId="77777777" w:rsidR="00042660" w:rsidRDefault="00042660" w:rsidP="00042660">
      <w:pPr>
        <w:spacing w:after="0" w:line="240" w:lineRule="auto"/>
        <w:ind w:left="720" w:hanging="720"/>
        <w:jc w:val="both"/>
        <w:rPr>
          <w:rFonts w:ascii="Arial" w:eastAsia="Times New Roman" w:hAnsi="Arial" w:cs="Times New Roman"/>
          <w:b/>
          <w:sz w:val="24"/>
          <w:szCs w:val="20"/>
          <w:lang w:eastAsia="en-GB"/>
        </w:rPr>
      </w:pPr>
    </w:p>
    <w:p w14:paraId="7CE01D3C" w14:textId="77777777" w:rsidR="00042660" w:rsidRPr="00042660" w:rsidRDefault="00042660" w:rsidP="00042660">
      <w:pPr>
        <w:spacing w:after="0" w:line="240" w:lineRule="auto"/>
        <w:ind w:left="720" w:hanging="720"/>
        <w:jc w:val="both"/>
        <w:rPr>
          <w:rFonts w:ascii="Arial" w:eastAsia="Times New Roman" w:hAnsi="Arial" w:cs="Arial"/>
          <w:sz w:val="24"/>
          <w:szCs w:val="24"/>
          <w:lang w:eastAsia="en-GB"/>
        </w:rPr>
      </w:pPr>
      <w:r w:rsidRPr="006D0AFC">
        <w:rPr>
          <w:rFonts w:ascii="Arial" w:eastAsia="Times New Roman" w:hAnsi="Arial" w:cs="Times New Roman"/>
          <w:b/>
          <w:sz w:val="24"/>
          <w:szCs w:val="20"/>
          <w:lang w:eastAsia="en-GB"/>
        </w:rPr>
        <w:t>10.</w:t>
      </w:r>
      <w:r w:rsidR="006D0AFC" w:rsidRPr="006D0AFC">
        <w:rPr>
          <w:rFonts w:ascii="Arial" w:eastAsia="Times New Roman" w:hAnsi="Arial" w:cs="Times New Roman"/>
          <w:b/>
          <w:sz w:val="24"/>
          <w:szCs w:val="20"/>
          <w:lang w:eastAsia="en-GB"/>
        </w:rPr>
        <w:t>1</w:t>
      </w:r>
      <w:r w:rsidRPr="00042660">
        <w:rPr>
          <w:rFonts w:ascii="Arial" w:eastAsia="Times New Roman" w:hAnsi="Arial" w:cs="Times New Roman"/>
          <w:sz w:val="24"/>
          <w:szCs w:val="20"/>
          <w:lang w:eastAsia="en-GB"/>
        </w:rPr>
        <w:t xml:space="preserve"> </w:t>
      </w:r>
      <w:r w:rsidRPr="00042660">
        <w:rPr>
          <w:rFonts w:ascii="Arial" w:eastAsia="Times New Roman" w:hAnsi="Arial" w:cs="Times New Roman"/>
          <w:sz w:val="24"/>
          <w:szCs w:val="20"/>
          <w:lang w:eastAsia="en-GB"/>
        </w:rPr>
        <w:tab/>
        <w:t>Where changes to this policy are proposed</w:t>
      </w:r>
      <w:r w:rsidR="002A0BE5">
        <w:rPr>
          <w:rFonts w:ascii="Arial" w:eastAsia="Times New Roman" w:hAnsi="Arial" w:cs="Times New Roman"/>
          <w:sz w:val="24"/>
          <w:szCs w:val="20"/>
          <w:lang w:eastAsia="en-GB"/>
        </w:rPr>
        <w:t>,</w:t>
      </w:r>
      <w:r w:rsidRPr="00042660">
        <w:rPr>
          <w:rFonts w:ascii="Arial" w:eastAsia="Times New Roman" w:hAnsi="Arial" w:cs="Times New Roman"/>
          <w:sz w:val="24"/>
          <w:szCs w:val="20"/>
          <w:lang w:eastAsia="en-GB"/>
        </w:rPr>
        <w:t xml:space="preserve"> the governing body will undertake an Equality Impact Assessment (EQIA).  The governing body will </w:t>
      </w:r>
      <w:r w:rsidRPr="00042660">
        <w:rPr>
          <w:rFonts w:ascii="Arial" w:eastAsia="Times New Roman" w:hAnsi="Arial" w:cs="Arial"/>
          <w:sz w:val="24"/>
          <w:szCs w:val="24"/>
          <w:lang w:eastAsia="en-GB"/>
        </w:rPr>
        <w:t>make available to staff the outcomes of the Equality Impact Assessment.</w:t>
      </w:r>
    </w:p>
    <w:p w14:paraId="3CCE87C0" w14:textId="77777777" w:rsidR="00042660" w:rsidRPr="00042660" w:rsidRDefault="00042660" w:rsidP="00042660">
      <w:pPr>
        <w:spacing w:after="0" w:line="240" w:lineRule="auto"/>
        <w:ind w:left="720" w:hanging="720"/>
        <w:jc w:val="both"/>
        <w:rPr>
          <w:rFonts w:ascii="Arial" w:eastAsia="Times New Roman" w:hAnsi="Arial" w:cs="Arial"/>
          <w:sz w:val="24"/>
          <w:szCs w:val="24"/>
          <w:lang w:eastAsia="en-GB"/>
        </w:rPr>
      </w:pPr>
    </w:p>
    <w:p w14:paraId="5A3A9B74" w14:textId="77777777" w:rsidR="00042660" w:rsidRPr="00042660" w:rsidRDefault="00180355" w:rsidP="00042660">
      <w:pPr>
        <w:spacing w:after="0" w:line="240" w:lineRule="auto"/>
        <w:ind w:left="720" w:hanging="720"/>
        <w:jc w:val="both"/>
        <w:rPr>
          <w:rFonts w:ascii="Arial" w:eastAsia="Times New Roman" w:hAnsi="Arial" w:cs="Times New Roman"/>
          <w:b/>
          <w:color w:val="0070C0"/>
          <w:sz w:val="24"/>
          <w:szCs w:val="20"/>
          <w:lang w:eastAsia="en-GB"/>
        </w:rPr>
      </w:pPr>
      <w:r w:rsidRPr="006D0AFC">
        <w:rPr>
          <w:rFonts w:ascii="Arial" w:eastAsia="Times New Roman" w:hAnsi="Arial" w:cs="Times New Roman"/>
          <w:b/>
          <w:sz w:val="24"/>
          <w:szCs w:val="20"/>
          <w:lang w:eastAsia="en-GB"/>
        </w:rPr>
        <w:t>10.</w:t>
      </w:r>
      <w:r w:rsidR="006D0AFC" w:rsidRPr="006D0AFC">
        <w:rPr>
          <w:rFonts w:ascii="Arial" w:eastAsia="Times New Roman" w:hAnsi="Arial" w:cs="Times New Roman"/>
          <w:b/>
          <w:sz w:val="24"/>
          <w:szCs w:val="20"/>
          <w:lang w:eastAsia="en-GB"/>
        </w:rPr>
        <w:t>2</w:t>
      </w:r>
      <w:r w:rsidR="00042660" w:rsidRPr="00042660">
        <w:rPr>
          <w:rFonts w:ascii="Arial" w:eastAsia="Times New Roman" w:hAnsi="Arial" w:cs="Times New Roman"/>
          <w:sz w:val="24"/>
          <w:szCs w:val="20"/>
          <w:lang w:eastAsia="en-GB"/>
        </w:rPr>
        <w:tab/>
        <w:t xml:space="preserve">The governing body will monitor the outcomes and impact of this policy annually.  </w:t>
      </w:r>
      <w:r w:rsidR="00A85B1D">
        <w:rPr>
          <w:rFonts w:ascii="Arial" w:eastAsia="Times New Roman" w:hAnsi="Arial" w:cs="Times New Roman"/>
          <w:sz w:val="24"/>
          <w:szCs w:val="20"/>
          <w:lang w:eastAsia="en-GB"/>
        </w:rPr>
        <w:t xml:space="preserve">As part of this review it </w:t>
      </w:r>
      <w:r w:rsidR="00042660" w:rsidRPr="00042660">
        <w:rPr>
          <w:rFonts w:ascii="Arial" w:eastAsia="Times New Roman" w:hAnsi="Arial" w:cs="Times New Roman"/>
          <w:sz w:val="24"/>
          <w:szCs w:val="20"/>
          <w:lang w:eastAsia="en-GB"/>
        </w:rPr>
        <w:t xml:space="preserve">will monitor trends on progression across all groups of staff, the school’s continued compliance with equalities legislation and the provisions of the STPCD, the Burgundy Book and the Green Book – NJC Conditions of Service.  </w:t>
      </w:r>
    </w:p>
    <w:p w14:paraId="156A8EA7" w14:textId="77777777" w:rsidR="00AC01CF" w:rsidRDefault="00AC01CF" w:rsidP="00042660">
      <w:pPr>
        <w:spacing w:after="0" w:line="240" w:lineRule="auto"/>
        <w:ind w:left="720" w:hanging="720"/>
        <w:jc w:val="both"/>
        <w:rPr>
          <w:rFonts w:ascii="Arial" w:eastAsia="Times New Roman" w:hAnsi="Arial" w:cs="Times New Roman"/>
          <w:b/>
          <w:sz w:val="24"/>
          <w:szCs w:val="20"/>
          <w:lang w:eastAsia="en-GB"/>
        </w:rPr>
      </w:pPr>
    </w:p>
    <w:p w14:paraId="33EF6A85" w14:textId="77777777" w:rsidR="00042660" w:rsidRDefault="006D0AFC" w:rsidP="00042660">
      <w:pPr>
        <w:spacing w:after="0" w:line="240" w:lineRule="auto"/>
        <w:ind w:left="720" w:hanging="720"/>
        <w:jc w:val="both"/>
        <w:rPr>
          <w:rFonts w:ascii="Arial" w:eastAsia="Times New Roman" w:hAnsi="Arial" w:cs="Times New Roman"/>
          <w:b/>
          <w:sz w:val="24"/>
          <w:szCs w:val="20"/>
          <w:lang w:eastAsia="en-GB"/>
        </w:rPr>
      </w:pPr>
      <w:r>
        <w:rPr>
          <w:rFonts w:ascii="Arial" w:eastAsia="Times New Roman" w:hAnsi="Arial" w:cs="Times New Roman"/>
          <w:b/>
          <w:sz w:val="24"/>
          <w:szCs w:val="20"/>
          <w:lang w:eastAsia="en-GB"/>
        </w:rPr>
        <w:t>11.</w:t>
      </w:r>
      <w:r>
        <w:rPr>
          <w:rFonts w:ascii="Arial" w:eastAsia="Times New Roman" w:hAnsi="Arial" w:cs="Times New Roman"/>
          <w:b/>
          <w:sz w:val="24"/>
          <w:szCs w:val="20"/>
          <w:lang w:eastAsia="en-GB"/>
        </w:rPr>
        <w:tab/>
      </w:r>
      <w:r w:rsidR="00042660" w:rsidRPr="00042660">
        <w:rPr>
          <w:rFonts w:ascii="Arial" w:eastAsia="Times New Roman" w:hAnsi="Arial" w:cs="Times New Roman"/>
          <w:b/>
          <w:sz w:val="24"/>
          <w:szCs w:val="20"/>
          <w:lang w:eastAsia="en-GB"/>
        </w:rPr>
        <w:t>Consultation and Agreement with the Recognised Trade Unions</w:t>
      </w:r>
    </w:p>
    <w:p w14:paraId="02D63F98" w14:textId="77777777" w:rsidR="00042660" w:rsidRPr="00042660" w:rsidRDefault="00042660" w:rsidP="00042660">
      <w:pPr>
        <w:spacing w:after="0" w:line="240" w:lineRule="auto"/>
        <w:ind w:left="720" w:hanging="720"/>
        <w:jc w:val="both"/>
        <w:rPr>
          <w:rFonts w:ascii="Arial" w:eastAsia="Times New Roman" w:hAnsi="Arial" w:cs="Times New Roman"/>
          <w:b/>
          <w:sz w:val="24"/>
          <w:szCs w:val="20"/>
          <w:lang w:eastAsia="en-GB"/>
        </w:rPr>
      </w:pPr>
    </w:p>
    <w:p w14:paraId="7052646F" w14:textId="77777777" w:rsidR="00042660" w:rsidRPr="00042660" w:rsidRDefault="00180355" w:rsidP="00042660">
      <w:pPr>
        <w:spacing w:after="0" w:line="240" w:lineRule="auto"/>
        <w:ind w:left="720" w:hanging="720"/>
        <w:jc w:val="both"/>
        <w:rPr>
          <w:rFonts w:ascii="Arial" w:eastAsia="Times New Roman" w:hAnsi="Arial" w:cs="Times New Roman"/>
          <w:sz w:val="24"/>
          <w:szCs w:val="20"/>
          <w:lang w:eastAsia="en-GB"/>
        </w:rPr>
      </w:pPr>
      <w:r w:rsidRPr="006D0AFC">
        <w:rPr>
          <w:rFonts w:ascii="Arial" w:eastAsia="Times New Roman" w:hAnsi="Arial" w:cs="Times New Roman"/>
          <w:b/>
          <w:sz w:val="24"/>
          <w:szCs w:val="20"/>
          <w:lang w:eastAsia="en-GB"/>
        </w:rPr>
        <w:t>11.</w:t>
      </w:r>
      <w:r w:rsidR="006D0AFC" w:rsidRPr="006D0AFC">
        <w:rPr>
          <w:rFonts w:ascii="Arial" w:eastAsia="Times New Roman" w:hAnsi="Arial" w:cs="Times New Roman"/>
          <w:b/>
          <w:sz w:val="24"/>
          <w:szCs w:val="20"/>
          <w:lang w:eastAsia="en-GB"/>
        </w:rPr>
        <w:t>1</w:t>
      </w:r>
      <w:r w:rsidR="00042660" w:rsidRPr="00042660">
        <w:rPr>
          <w:rFonts w:ascii="Arial" w:eastAsia="Times New Roman" w:hAnsi="Arial" w:cs="Times New Roman"/>
          <w:sz w:val="24"/>
          <w:szCs w:val="20"/>
          <w:lang w:eastAsia="en-GB"/>
        </w:rPr>
        <w:tab/>
        <w:t xml:space="preserve">The Nottinghamshire School </w:t>
      </w:r>
      <w:r>
        <w:rPr>
          <w:rFonts w:ascii="Arial" w:eastAsia="Times New Roman" w:hAnsi="Arial" w:cs="Times New Roman"/>
          <w:sz w:val="24"/>
          <w:szCs w:val="20"/>
          <w:lang w:eastAsia="en-GB"/>
        </w:rPr>
        <w:t xml:space="preserve">Smoke Free </w:t>
      </w:r>
      <w:r w:rsidR="00042660" w:rsidRPr="00042660">
        <w:rPr>
          <w:rFonts w:ascii="Arial" w:eastAsia="Times New Roman" w:hAnsi="Arial" w:cs="Times New Roman"/>
          <w:sz w:val="24"/>
          <w:szCs w:val="20"/>
          <w:lang w:eastAsia="en-GB"/>
        </w:rPr>
        <w:t>Policy and Guidance is recommended for adoption by all community, voluntary aided, voluntary controlled, academy, foundation, and trust schools who purchase their HR Service from Nottinghamshire County Council.</w:t>
      </w:r>
    </w:p>
    <w:p w14:paraId="23E3FBB3" w14:textId="77777777" w:rsidR="00042660" w:rsidRPr="00042660" w:rsidRDefault="00042660" w:rsidP="00042660">
      <w:pPr>
        <w:spacing w:after="0" w:line="240" w:lineRule="auto"/>
        <w:ind w:left="720" w:hanging="720"/>
        <w:jc w:val="both"/>
        <w:rPr>
          <w:rFonts w:ascii="Arial" w:eastAsia="Times New Roman" w:hAnsi="Arial" w:cs="Times New Roman"/>
          <w:sz w:val="24"/>
          <w:szCs w:val="20"/>
          <w:lang w:eastAsia="en-GB"/>
        </w:rPr>
      </w:pPr>
    </w:p>
    <w:p w14:paraId="7C3BD8DE" w14:textId="2790E7A7" w:rsidR="000C19F3" w:rsidRDefault="00180355" w:rsidP="002A0BE5">
      <w:pPr>
        <w:spacing w:after="0" w:line="240" w:lineRule="auto"/>
        <w:ind w:left="720" w:hanging="720"/>
        <w:jc w:val="both"/>
        <w:rPr>
          <w:rFonts w:ascii="Arial" w:eastAsia="Times New Roman" w:hAnsi="Arial" w:cs="Times New Roman"/>
          <w:sz w:val="24"/>
          <w:szCs w:val="20"/>
          <w:lang w:eastAsia="en-GB"/>
        </w:rPr>
      </w:pPr>
      <w:r w:rsidRPr="006D0AFC">
        <w:rPr>
          <w:rFonts w:ascii="Arial" w:eastAsia="Times New Roman" w:hAnsi="Arial" w:cs="Times New Roman"/>
          <w:b/>
          <w:sz w:val="24"/>
          <w:szCs w:val="20"/>
          <w:lang w:eastAsia="en-GB"/>
        </w:rPr>
        <w:t>11.</w:t>
      </w:r>
      <w:r w:rsidR="006D0AFC" w:rsidRPr="006D0AFC">
        <w:rPr>
          <w:rFonts w:ascii="Arial" w:eastAsia="Times New Roman" w:hAnsi="Arial" w:cs="Times New Roman"/>
          <w:b/>
          <w:sz w:val="24"/>
          <w:szCs w:val="20"/>
          <w:lang w:eastAsia="en-GB"/>
        </w:rPr>
        <w:t>2</w:t>
      </w:r>
      <w:r w:rsidR="00042660" w:rsidRPr="00042660">
        <w:rPr>
          <w:rFonts w:ascii="Arial" w:eastAsia="Times New Roman" w:hAnsi="Arial" w:cs="Times New Roman"/>
          <w:sz w:val="24"/>
          <w:szCs w:val="20"/>
          <w:lang w:eastAsia="en-GB"/>
        </w:rPr>
        <w:tab/>
        <w:t xml:space="preserve">The document has been agreed with the following Nottinghamshire recognised trade unions: ATL; ASCL; NAHT: UNISON and GMB.  </w:t>
      </w:r>
      <w:bookmarkStart w:id="9" w:name="_APPENDIX_1b_-"/>
      <w:bookmarkEnd w:id="9"/>
    </w:p>
    <w:p w14:paraId="7D13AB82" w14:textId="76A7A31E" w:rsidR="00185CA6" w:rsidRDefault="00185CA6" w:rsidP="002A0BE5">
      <w:pPr>
        <w:spacing w:after="0" w:line="240" w:lineRule="auto"/>
        <w:ind w:left="720" w:hanging="720"/>
        <w:jc w:val="both"/>
        <w:rPr>
          <w:rFonts w:ascii="Arial" w:eastAsia="Times New Roman" w:hAnsi="Arial" w:cs="Times New Roman"/>
          <w:sz w:val="24"/>
          <w:szCs w:val="20"/>
          <w:lang w:eastAsia="en-GB"/>
        </w:rPr>
      </w:pPr>
    </w:p>
    <w:p w14:paraId="09377DB2" w14:textId="77777777" w:rsidR="00185CA6" w:rsidRDefault="00185CA6" w:rsidP="00185CA6">
      <w:pPr>
        <w:rPr>
          <w:rFonts w:ascii="Arial" w:eastAsia="Times New Roman" w:hAnsi="Arial" w:cs="Times New Roman"/>
          <w:sz w:val="24"/>
          <w:szCs w:val="20"/>
          <w:lang w:eastAsia="en-GB"/>
        </w:rPr>
      </w:pPr>
    </w:p>
    <w:p w14:paraId="30DDDAF9" w14:textId="77777777" w:rsidR="00185CA6" w:rsidRDefault="00185CA6" w:rsidP="00185CA6">
      <w:pPr>
        <w:pBdr>
          <w:top w:val="single" w:sz="4" w:space="1" w:color="auto"/>
          <w:left w:val="single" w:sz="4" w:space="4" w:color="auto"/>
          <w:bottom w:val="single" w:sz="4" w:space="1" w:color="auto"/>
          <w:right w:val="single" w:sz="4" w:space="4" w:color="auto"/>
        </w:pBdr>
        <w:tabs>
          <w:tab w:val="left" w:pos="360"/>
        </w:tabs>
        <w:spacing w:after="120" w:line="240" w:lineRule="auto"/>
        <w:ind w:left="360"/>
        <w:jc w:val="both"/>
        <w:rPr>
          <w:rFonts w:ascii="Arial" w:eastAsia="Times New Roman" w:hAnsi="Arial" w:cs="Times New Roman"/>
          <w:b/>
          <w:sz w:val="24"/>
          <w:szCs w:val="20"/>
          <w:lang w:eastAsia="en-GB"/>
        </w:rPr>
      </w:pPr>
      <w:r>
        <w:rPr>
          <w:rFonts w:ascii="Arial" w:eastAsia="Times New Roman" w:hAnsi="Arial" w:cs="Times New Roman"/>
          <w:b/>
          <w:sz w:val="24"/>
          <w:szCs w:val="20"/>
          <w:lang w:eastAsia="en-GB"/>
        </w:rPr>
        <w:t>JCNP Staffing Regulations Working Party - April 2016</w:t>
      </w:r>
    </w:p>
    <w:p w14:paraId="4A265CF8" w14:textId="77777777" w:rsidR="00185CA6" w:rsidRDefault="00185CA6" w:rsidP="00185CA6">
      <w:pPr>
        <w:pBdr>
          <w:top w:val="single" w:sz="4" w:space="1" w:color="auto"/>
          <w:left w:val="single" w:sz="4" w:space="4" w:color="auto"/>
          <w:bottom w:val="single" w:sz="4" w:space="1" w:color="auto"/>
          <w:right w:val="single" w:sz="4" w:space="4" w:color="auto"/>
        </w:pBdr>
        <w:tabs>
          <w:tab w:val="left" w:pos="360"/>
        </w:tabs>
        <w:spacing w:after="120" w:line="240" w:lineRule="auto"/>
        <w:ind w:left="360"/>
        <w:jc w:val="both"/>
        <w:rPr>
          <w:rFonts w:ascii="Arial" w:eastAsia="Times New Roman" w:hAnsi="Arial" w:cs="Times New Roman"/>
          <w:b/>
          <w:sz w:val="24"/>
          <w:szCs w:val="20"/>
          <w:lang w:eastAsia="en-GB"/>
        </w:rPr>
      </w:pPr>
    </w:p>
    <w:p w14:paraId="3CC9801E" w14:textId="77777777" w:rsidR="00185CA6" w:rsidRDefault="00185CA6" w:rsidP="00185CA6">
      <w:pPr>
        <w:pBdr>
          <w:top w:val="single" w:sz="4" w:space="1" w:color="auto"/>
          <w:left w:val="single" w:sz="4" w:space="4" w:color="auto"/>
          <w:bottom w:val="single" w:sz="4" w:space="1" w:color="auto"/>
          <w:right w:val="single" w:sz="4" w:space="4" w:color="auto"/>
        </w:pBdr>
        <w:tabs>
          <w:tab w:val="left" w:pos="360"/>
        </w:tabs>
        <w:spacing w:after="120" w:line="240" w:lineRule="auto"/>
        <w:ind w:left="5040" w:hanging="4680"/>
        <w:jc w:val="both"/>
        <w:rPr>
          <w:rFonts w:ascii="Arial" w:eastAsia="Times New Roman" w:hAnsi="Arial" w:cs="Times New Roman"/>
          <w:b/>
          <w:sz w:val="24"/>
          <w:szCs w:val="20"/>
          <w:lang w:eastAsia="en-GB"/>
        </w:rPr>
      </w:pPr>
      <w:r>
        <w:rPr>
          <w:rFonts w:ascii="Arial" w:eastAsia="Times New Roman" w:hAnsi="Arial" w:cs="Times New Roman"/>
          <w:b/>
          <w:sz w:val="24"/>
          <w:szCs w:val="20"/>
          <w:lang w:eastAsia="en-GB"/>
        </w:rPr>
        <w:t>Lead HR Business Partner</w:t>
      </w:r>
      <w:r>
        <w:rPr>
          <w:rFonts w:ascii="Arial" w:eastAsia="Times New Roman" w:hAnsi="Arial" w:cs="Times New Roman"/>
          <w:b/>
          <w:sz w:val="24"/>
          <w:szCs w:val="20"/>
          <w:lang w:eastAsia="en-GB"/>
        </w:rPr>
        <w:tab/>
        <w:t xml:space="preserve">Tracey Christian, Rose Harris, Jo </w:t>
      </w:r>
      <w:proofErr w:type="spellStart"/>
      <w:r>
        <w:rPr>
          <w:rFonts w:ascii="Arial" w:eastAsia="Times New Roman" w:hAnsi="Arial" w:cs="Times New Roman"/>
          <w:b/>
          <w:sz w:val="24"/>
          <w:szCs w:val="20"/>
          <w:lang w:eastAsia="en-GB"/>
        </w:rPr>
        <w:t>Misiuda</w:t>
      </w:r>
      <w:proofErr w:type="spellEnd"/>
    </w:p>
    <w:p w14:paraId="1944D990" w14:textId="77777777" w:rsidR="00185CA6" w:rsidRDefault="00185CA6" w:rsidP="00185CA6">
      <w:pPr>
        <w:pBdr>
          <w:top w:val="single" w:sz="4" w:space="1" w:color="auto"/>
          <w:left w:val="single" w:sz="4" w:space="4" w:color="auto"/>
          <w:bottom w:val="single" w:sz="4" w:space="1" w:color="auto"/>
          <w:right w:val="single" w:sz="4" w:space="4" w:color="auto"/>
        </w:pBdr>
        <w:tabs>
          <w:tab w:val="left" w:pos="360"/>
        </w:tabs>
        <w:spacing w:after="120" w:line="240" w:lineRule="auto"/>
        <w:ind w:left="360"/>
        <w:jc w:val="both"/>
        <w:rPr>
          <w:rFonts w:ascii="Arial" w:eastAsia="Times New Roman" w:hAnsi="Arial" w:cs="Times New Roman"/>
          <w:b/>
          <w:sz w:val="24"/>
          <w:szCs w:val="20"/>
          <w:lang w:eastAsia="en-GB"/>
        </w:rPr>
      </w:pPr>
    </w:p>
    <w:p w14:paraId="015B3AEA" w14:textId="77777777" w:rsidR="00185CA6" w:rsidRDefault="00185CA6" w:rsidP="00185CA6">
      <w:pPr>
        <w:pBdr>
          <w:top w:val="single" w:sz="4" w:space="1" w:color="auto"/>
          <w:left w:val="single" w:sz="4" w:space="4" w:color="auto"/>
          <w:bottom w:val="single" w:sz="4" w:space="1" w:color="auto"/>
          <w:right w:val="single" w:sz="4" w:space="4" w:color="auto"/>
        </w:pBdr>
        <w:tabs>
          <w:tab w:val="left" w:pos="360"/>
        </w:tabs>
        <w:spacing w:after="120" w:line="240" w:lineRule="auto"/>
        <w:ind w:left="360"/>
        <w:jc w:val="both"/>
        <w:rPr>
          <w:rFonts w:ascii="Arial" w:eastAsia="Times New Roman" w:hAnsi="Arial" w:cs="Times New Roman"/>
          <w:b/>
          <w:sz w:val="24"/>
          <w:szCs w:val="20"/>
          <w:lang w:eastAsia="en-GB"/>
        </w:rPr>
      </w:pPr>
      <w:r>
        <w:rPr>
          <w:rFonts w:ascii="Arial" w:eastAsia="Times New Roman" w:hAnsi="Arial" w:cs="Times New Roman"/>
          <w:b/>
          <w:sz w:val="24"/>
          <w:szCs w:val="20"/>
          <w:lang w:eastAsia="en-GB"/>
        </w:rPr>
        <w:t>Date policy updated</w:t>
      </w:r>
      <w:r>
        <w:rPr>
          <w:rFonts w:ascii="Arial" w:eastAsia="Times New Roman" w:hAnsi="Arial" w:cs="Times New Roman"/>
          <w:b/>
          <w:sz w:val="24"/>
          <w:szCs w:val="20"/>
          <w:lang w:eastAsia="en-GB"/>
        </w:rPr>
        <w:tab/>
      </w:r>
      <w:r>
        <w:rPr>
          <w:rFonts w:ascii="Arial" w:eastAsia="Times New Roman" w:hAnsi="Arial" w:cs="Times New Roman"/>
          <w:b/>
          <w:sz w:val="24"/>
          <w:szCs w:val="20"/>
          <w:lang w:eastAsia="en-GB"/>
        </w:rPr>
        <w:tab/>
      </w:r>
      <w:r>
        <w:rPr>
          <w:rFonts w:ascii="Arial" w:eastAsia="Times New Roman" w:hAnsi="Arial" w:cs="Times New Roman"/>
          <w:b/>
          <w:sz w:val="24"/>
          <w:szCs w:val="20"/>
          <w:lang w:eastAsia="en-GB"/>
        </w:rPr>
        <w:tab/>
      </w:r>
      <w:r>
        <w:rPr>
          <w:rFonts w:ascii="Arial" w:eastAsia="Times New Roman" w:hAnsi="Arial" w:cs="Times New Roman"/>
          <w:b/>
          <w:sz w:val="24"/>
          <w:szCs w:val="20"/>
          <w:lang w:eastAsia="en-GB"/>
        </w:rPr>
        <w:tab/>
        <w:t>September 2016</w:t>
      </w:r>
    </w:p>
    <w:p w14:paraId="23EFCF11" w14:textId="77777777" w:rsidR="00185CA6" w:rsidRDefault="00185CA6" w:rsidP="00185CA6">
      <w:pPr>
        <w:pBdr>
          <w:top w:val="single" w:sz="4" w:space="1" w:color="auto"/>
          <w:left w:val="single" w:sz="4" w:space="4" w:color="auto"/>
          <w:bottom w:val="single" w:sz="4" w:space="1" w:color="auto"/>
          <w:right w:val="single" w:sz="4" w:space="4" w:color="auto"/>
        </w:pBdr>
        <w:tabs>
          <w:tab w:val="left" w:pos="360"/>
        </w:tabs>
        <w:spacing w:after="120" w:line="240" w:lineRule="auto"/>
        <w:ind w:left="360"/>
        <w:jc w:val="both"/>
        <w:rPr>
          <w:rFonts w:ascii="Arial" w:eastAsia="Times New Roman" w:hAnsi="Arial" w:cs="Times New Roman"/>
          <w:b/>
          <w:sz w:val="24"/>
          <w:szCs w:val="20"/>
          <w:lang w:eastAsia="en-GB"/>
        </w:rPr>
      </w:pPr>
    </w:p>
    <w:p w14:paraId="41E79186" w14:textId="77777777" w:rsidR="00185CA6" w:rsidRDefault="00185CA6" w:rsidP="00185CA6">
      <w:pPr>
        <w:pBdr>
          <w:top w:val="single" w:sz="4" w:space="1" w:color="auto"/>
          <w:left w:val="single" w:sz="4" w:space="4" w:color="auto"/>
          <w:bottom w:val="single" w:sz="4" w:space="1" w:color="auto"/>
          <w:right w:val="single" w:sz="4" w:space="4" w:color="auto"/>
        </w:pBdr>
        <w:tabs>
          <w:tab w:val="left" w:pos="360"/>
        </w:tabs>
        <w:spacing w:after="120" w:line="240" w:lineRule="auto"/>
        <w:ind w:left="360"/>
        <w:jc w:val="both"/>
        <w:rPr>
          <w:rFonts w:ascii="Arial" w:eastAsia="Times New Roman" w:hAnsi="Arial" w:cs="Times New Roman"/>
          <w:b/>
          <w:sz w:val="24"/>
          <w:szCs w:val="20"/>
          <w:lang w:eastAsia="en-GB"/>
        </w:rPr>
      </w:pPr>
      <w:r>
        <w:rPr>
          <w:rFonts w:ascii="Arial" w:eastAsia="Times New Roman" w:hAnsi="Arial" w:cs="Times New Roman"/>
          <w:b/>
          <w:sz w:val="24"/>
          <w:szCs w:val="20"/>
          <w:lang w:eastAsia="en-GB"/>
        </w:rPr>
        <w:t>Review date</w:t>
      </w:r>
      <w:r>
        <w:rPr>
          <w:rFonts w:ascii="Arial" w:eastAsia="Times New Roman" w:hAnsi="Arial" w:cs="Times New Roman"/>
          <w:b/>
          <w:sz w:val="24"/>
          <w:szCs w:val="20"/>
          <w:lang w:eastAsia="en-GB"/>
        </w:rPr>
        <w:tab/>
      </w:r>
      <w:r>
        <w:rPr>
          <w:rFonts w:ascii="Arial" w:eastAsia="Times New Roman" w:hAnsi="Arial" w:cs="Times New Roman"/>
          <w:b/>
          <w:sz w:val="24"/>
          <w:szCs w:val="20"/>
          <w:lang w:eastAsia="en-GB"/>
        </w:rPr>
        <w:tab/>
      </w:r>
      <w:r>
        <w:rPr>
          <w:rFonts w:ascii="Arial" w:eastAsia="Times New Roman" w:hAnsi="Arial" w:cs="Times New Roman"/>
          <w:b/>
          <w:sz w:val="24"/>
          <w:szCs w:val="20"/>
          <w:lang w:eastAsia="en-GB"/>
        </w:rPr>
        <w:tab/>
      </w:r>
      <w:r>
        <w:rPr>
          <w:rFonts w:ascii="Arial" w:eastAsia="Times New Roman" w:hAnsi="Arial" w:cs="Times New Roman"/>
          <w:b/>
          <w:sz w:val="24"/>
          <w:szCs w:val="20"/>
          <w:lang w:eastAsia="en-GB"/>
        </w:rPr>
        <w:tab/>
      </w:r>
      <w:r>
        <w:rPr>
          <w:rFonts w:ascii="Arial" w:eastAsia="Times New Roman" w:hAnsi="Arial" w:cs="Times New Roman"/>
          <w:b/>
          <w:sz w:val="24"/>
          <w:szCs w:val="20"/>
          <w:lang w:eastAsia="en-GB"/>
        </w:rPr>
        <w:tab/>
        <w:t>February 2025</w:t>
      </w:r>
    </w:p>
    <w:p w14:paraId="6BC6988F" w14:textId="77777777" w:rsidR="00185CA6" w:rsidRDefault="00185CA6" w:rsidP="00185CA6">
      <w:pPr>
        <w:pBdr>
          <w:top w:val="single" w:sz="4" w:space="1" w:color="auto"/>
          <w:left w:val="single" w:sz="4" w:space="4" w:color="auto"/>
          <w:bottom w:val="single" w:sz="4" w:space="1" w:color="auto"/>
          <w:right w:val="single" w:sz="4" w:space="4" w:color="auto"/>
        </w:pBdr>
        <w:tabs>
          <w:tab w:val="left" w:pos="360"/>
        </w:tabs>
        <w:spacing w:after="120" w:line="240" w:lineRule="auto"/>
        <w:ind w:left="360"/>
        <w:jc w:val="both"/>
        <w:rPr>
          <w:rFonts w:ascii="Arial" w:eastAsia="Times New Roman" w:hAnsi="Arial" w:cs="Times New Roman"/>
          <w:b/>
          <w:sz w:val="24"/>
          <w:szCs w:val="20"/>
          <w:lang w:eastAsia="en-GB"/>
        </w:rPr>
      </w:pPr>
    </w:p>
    <w:p w14:paraId="3CD7840F" w14:textId="77777777" w:rsidR="00185CA6" w:rsidRDefault="00185CA6" w:rsidP="00185CA6">
      <w:pPr>
        <w:pBdr>
          <w:top w:val="single" w:sz="4" w:space="1" w:color="auto"/>
          <w:left w:val="single" w:sz="4" w:space="4" w:color="auto"/>
          <w:bottom w:val="single" w:sz="4" w:space="1" w:color="auto"/>
          <w:right w:val="single" w:sz="4" w:space="4" w:color="auto"/>
        </w:pBdr>
        <w:tabs>
          <w:tab w:val="left" w:pos="360"/>
        </w:tabs>
        <w:spacing w:after="120" w:line="240" w:lineRule="auto"/>
        <w:ind w:left="360"/>
        <w:jc w:val="both"/>
        <w:rPr>
          <w:rFonts w:ascii="Arial" w:eastAsia="Times New Roman" w:hAnsi="Arial" w:cs="Times New Roman"/>
          <w:b/>
          <w:sz w:val="24"/>
          <w:szCs w:val="20"/>
          <w:lang w:eastAsia="en-GB"/>
        </w:rPr>
      </w:pPr>
      <w:r>
        <w:rPr>
          <w:rFonts w:ascii="Arial" w:eastAsia="Times New Roman" w:hAnsi="Arial" w:cs="Times New Roman"/>
          <w:b/>
          <w:sz w:val="24"/>
          <w:szCs w:val="20"/>
          <w:lang w:eastAsia="en-GB"/>
        </w:rPr>
        <w:t xml:space="preserve">Senior HR Business Partner </w:t>
      </w:r>
      <w:r>
        <w:rPr>
          <w:rFonts w:ascii="Arial" w:eastAsia="Times New Roman" w:hAnsi="Arial" w:cs="Times New Roman"/>
          <w:b/>
          <w:sz w:val="24"/>
          <w:szCs w:val="20"/>
          <w:lang w:eastAsia="en-GB"/>
        </w:rPr>
        <w:tab/>
      </w:r>
      <w:r>
        <w:rPr>
          <w:rFonts w:ascii="Arial" w:eastAsia="Times New Roman" w:hAnsi="Arial" w:cs="Times New Roman"/>
          <w:b/>
          <w:sz w:val="24"/>
          <w:szCs w:val="20"/>
          <w:lang w:eastAsia="en-GB"/>
        </w:rPr>
        <w:tab/>
        <w:t>Andy Wilson</w:t>
      </w:r>
    </w:p>
    <w:p w14:paraId="1829B0B5" w14:textId="77777777" w:rsidR="00185CA6" w:rsidRPr="002A0BE5" w:rsidRDefault="00185CA6" w:rsidP="002A0BE5">
      <w:pPr>
        <w:spacing w:after="0" w:line="240" w:lineRule="auto"/>
        <w:ind w:left="720" w:hanging="720"/>
        <w:jc w:val="both"/>
        <w:rPr>
          <w:rFonts w:ascii="Arial" w:eastAsia="Times New Roman" w:hAnsi="Arial" w:cs="Times New Roman"/>
          <w:sz w:val="24"/>
          <w:szCs w:val="20"/>
          <w:lang w:eastAsia="en-GB"/>
        </w:rPr>
      </w:pPr>
    </w:p>
    <w:p w14:paraId="1EFBAA7F" w14:textId="77777777" w:rsidR="00B835FB" w:rsidRPr="002A0BE5" w:rsidRDefault="00A2177D" w:rsidP="002A0BE5">
      <w:pPr>
        <w:rPr>
          <w:rFonts w:ascii="Arial" w:hAnsi="Arial" w:cs="Arial"/>
          <w:sz w:val="24"/>
          <w:szCs w:val="24"/>
        </w:rPr>
        <w:sectPr w:rsidR="00B835FB" w:rsidRPr="002A0BE5" w:rsidSect="006D0AFC">
          <w:footerReference w:type="even" r:id="rId12"/>
          <w:footerReference w:type="default" r:id="rId13"/>
          <w:footerReference w:type="first" r:id="rId14"/>
          <w:pgSz w:w="11906" w:h="16838"/>
          <w:pgMar w:top="794" w:right="1134" w:bottom="794" w:left="1134" w:header="709" w:footer="709" w:gutter="0"/>
          <w:pgNumType w:start="2"/>
          <w:cols w:space="720"/>
          <w:titlePg/>
          <w:docGrid w:linePitch="299"/>
        </w:sectPr>
      </w:pPr>
      <w:r>
        <w:rPr>
          <w:rFonts w:ascii="Arial" w:hAnsi="Arial" w:cs="Arial"/>
          <w:sz w:val="24"/>
          <w:szCs w:val="24"/>
        </w:rPr>
        <w:br w:type="page"/>
      </w:r>
    </w:p>
    <w:p w14:paraId="37C888B4" w14:textId="77777777" w:rsidR="00B835FB" w:rsidRPr="005F3AB9" w:rsidRDefault="00B835FB" w:rsidP="00B835FB">
      <w:pPr>
        <w:rPr>
          <w:rFonts w:ascii="Arial" w:hAnsi="Arial" w:cs="Arial"/>
          <w:sz w:val="24"/>
          <w:szCs w:val="24"/>
          <w:u w:val="single"/>
        </w:rPr>
      </w:pPr>
      <w:r>
        <w:rPr>
          <w:rFonts w:ascii="Arial" w:eastAsia="Times New Roman" w:hAnsi="Arial" w:cs="Times New Roman"/>
          <w:noProof/>
          <w:sz w:val="24"/>
          <w:szCs w:val="20"/>
          <w:lang w:eastAsia="en-GB"/>
        </w:rPr>
        <w:lastRenderedPageBreak/>
        <w:drawing>
          <wp:anchor distT="0" distB="0" distL="114300" distR="114300" simplePos="0" relativeHeight="251659264" behindDoc="1" locked="0" layoutInCell="1" allowOverlap="1" wp14:anchorId="5DD351C4" wp14:editId="0EF4BC13">
            <wp:simplePos x="0" y="0"/>
            <wp:positionH relativeFrom="column">
              <wp:posOffset>3491865</wp:posOffset>
            </wp:positionH>
            <wp:positionV relativeFrom="paragraph">
              <wp:posOffset>-177165</wp:posOffset>
            </wp:positionV>
            <wp:extent cx="2952750" cy="495300"/>
            <wp:effectExtent l="0" t="0" r="0" b="0"/>
            <wp:wrapNone/>
            <wp:docPr id="1" name="Picture 1"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CC-l-head-cmy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312E92" w14:textId="77777777" w:rsidR="00B835FB" w:rsidRPr="005F3AB9" w:rsidRDefault="00B835FB" w:rsidP="00B835FB">
      <w:pPr>
        <w:rPr>
          <w:rFonts w:ascii="Arial" w:hAnsi="Arial" w:cs="Arial"/>
          <w:sz w:val="24"/>
          <w:szCs w:val="24"/>
          <w:u w:val="single"/>
        </w:rPr>
      </w:pPr>
    </w:p>
    <w:p w14:paraId="30D44DF6" w14:textId="77777777" w:rsidR="00B835FB" w:rsidRDefault="00B835FB" w:rsidP="00B835FB">
      <w:pPr>
        <w:rPr>
          <w:rFonts w:ascii="Arial" w:hAnsi="Arial" w:cs="Arial"/>
          <w:sz w:val="24"/>
          <w:szCs w:val="24"/>
          <w:u w:val="single"/>
        </w:rPr>
      </w:pPr>
    </w:p>
    <w:p w14:paraId="5BBFB5AD" w14:textId="77777777" w:rsidR="00B835FB" w:rsidRDefault="00B835FB" w:rsidP="00B835FB">
      <w:pPr>
        <w:rPr>
          <w:rFonts w:ascii="Arial" w:hAnsi="Arial" w:cs="Arial"/>
          <w:sz w:val="24"/>
          <w:szCs w:val="24"/>
          <w:u w:val="single"/>
        </w:rPr>
      </w:pPr>
    </w:p>
    <w:p w14:paraId="64A9897C" w14:textId="77777777" w:rsidR="00B835FB" w:rsidRPr="005F3AB9" w:rsidRDefault="00B835FB" w:rsidP="00B835FB">
      <w:pPr>
        <w:rPr>
          <w:rFonts w:ascii="Arial" w:hAnsi="Arial" w:cs="Arial"/>
          <w:sz w:val="24"/>
          <w:szCs w:val="24"/>
          <w:u w:val="single"/>
        </w:rPr>
      </w:pPr>
    </w:p>
    <w:p w14:paraId="570C3981" w14:textId="77777777" w:rsidR="00B835FB" w:rsidRDefault="00B835FB" w:rsidP="00B835FB">
      <w:pPr>
        <w:jc w:val="center"/>
        <w:rPr>
          <w:rFonts w:ascii="Arial" w:hAnsi="Arial" w:cs="Arial"/>
          <w:b/>
          <w:sz w:val="96"/>
          <w:szCs w:val="96"/>
        </w:rPr>
      </w:pPr>
      <w:r w:rsidRPr="005F3AB9">
        <w:rPr>
          <w:rFonts w:ascii="Arial" w:hAnsi="Arial" w:cs="Arial"/>
          <w:b/>
          <w:sz w:val="96"/>
          <w:szCs w:val="96"/>
        </w:rPr>
        <w:t xml:space="preserve">Nottinghamshire School </w:t>
      </w:r>
    </w:p>
    <w:p w14:paraId="0B06F371" w14:textId="77777777" w:rsidR="00B835FB" w:rsidRPr="005F3AB9" w:rsidRDefault="00B835FB" w:rsidP="00B835FB">
      <w:pPr>
        <w:jc w:val="center"/>
        <w:rPr>
          <w:rFonts w:ascii="Arial" w:hAnsi="Arial" w:cs="Arial"/>
          <w:b/>
          <w:sz w:val="96"/>
          <w:szCs w:val="96"/>
          <w:lang w:eastAsia="en-GB"/>
        </w:rPr>
      </w:pPr>
      <w:r>
        <w:rPr>
          <w:rFonts w:ascii="Arial" w:hAnsi="Arial" w:cs="Arial"/>
          <w:b/>
          <w:sz w:val="96"/>
          <w:szCs w:val="96"/>
        </w:rPr>
        <w:t>Smoke Free P</w:t>
      </w:r>
      <w:r w:rsidRPr="005F3AB9">
        <w:rPr>
          <w:rFonts w:ascii="Arial" w:hAnsi="Arial" w:cs="Arial"/>
          <w:b/>
          <w:sz w:val="96"/>
          <w:szCs w:val="96"/>
        </w:rPr>
        <w:t>olicy</w:t>
      </w:r>
      <w:r>
        <w:rPr>
          <w:rFonts w:ascii="Arial" w:hAnsi="Arial" w:cs="Arial"/>
          <w:b/>
          <w:sz w:val="96"/>
          <w:szCs w:val="96"/>
        </w:rPr>
        <w:t xml:space="preserve"> </w:t>
      </w:r>
    </w:p>
    <w:p w14:paraId="24B5E6E8" w14:textId="77777777" w:rsidR="00B835FB" w:rsidRPr="005F3AB9" w:rsidRDefault="00B835FB" w:rsidP="00B835FB">
      <w:pPr>
        <w:jc w:val="center"/>
        <w:rPr>
          <w:rFonts w:ascii="Arial" w:hAnsi="Arial" w:cs="Arial"/>
          <w:b/>
          <w:sz w:val="56"/>
          <w:szCs w:val="56"/>
          <w:lang w:eastAsia="en-GB"/>
        </w:rPr>
      </w:pPr>
    </w:p>
    <w:p w14:paraId="7168163D" w14:textId="77777777" w:rsidR="00B835FB" w:rsidRPr="005F3AB9" w:rsidRDefault="00B835FB" w:rsidP="00B835FB">
      <w:pPr>
        <w:jc w:val="center"/>
        <w:rPr>
          <w:rFonts w:ascii="Arial" w:hAnsi="Arial" w:cs="Arial"/>
          <w:b/>
          <w:sz w:val="56"/>
          <w:szCs w:val="56"/>
          <w:lang w:eastAsia="en-GB"/>
        </w:rPr>
      </w:pPr>
      <w:r w:rsidRPr="005F3AB9">
        <w:rPr>
          <w:rFonts w:ascii="Arial" w:hAnsi="Arial" w:cs="Arial"/>
          <w:b/>
          <w:sz w:val="56"/>
          <w:szCs w:val="56"/>
          <w:lang w:eastAsia="en-GB"/>
        </w:rPr>
        <w:t>GUIDANCE</w:t>
      </w:r>
    </w:p>
    <w:p w14:paraId="412A18B2" w14:textId="77777777" w:rsidR="00B835FB" w:rsidRPr="005F3AB9" w:rsidRDefault="00B835FB" w:rsidP="00B835FB">
      <w:pPr>
        <w:jc w:val="center"/>
        <w:rPr>
          <w:rFonts w:ascii="Arial" w:hAnsi="Arial" w:cs="Arial"/>
          <w:b/>
          <w:sz w:val="56"/>
          <w:szCs w:val="56"/>
          <w:lang w:eastAsia="en-GB"/>
        </w:rPr>
      </w:pPr>
      <w:r w:rsidRPr="005F3AB9">
        <w:rPr>
          <w:rFonts w:ascii="Arial" w:hAnsi="Arial" w:cs="Arial"/>
          <w:b/>
          <w:sz w:val="56"/>
          <w:szCs w:val="56"/>
          <w:lang w:eastAsia="en-GB"/>
        </w:rPr>
        <w:t xml:space="preserve"> FOR HEADTEACHERS AND GOVERNING BODIES</w:t>
      </w:r>
    </w:p>
    <w:p w14:paraId="07024C4B" w14:textId="77777777" w:rsidR="00B835FB" w:rsidRPr="005F3AB9" w:rsidRDefault="00B835FB" w:rsidP="00B835FB">
      <w:pPr>
        <w:jc w:val="center"/>
        <w:rPr>
          <w:rFonts w:ascii="Arial" w:hAnsi="Arial" w:cs="Arial"/>
          <w:b/>
          <w:sz w:val="56"/>
          <w:szCs w:val="56"/>
          <w:lang w:eastAsia="en-GB"/>
        </w:rPr>
      </w:pPr>
    </w:p>
    <w:p w14:paraId="7E3594BC" w14:textId="77777777" w:rsidR="00B835FB" w:rsidRDefault="00B835FB" w:rsidP="00B835FB">
      <w:pPr>
        <w:jc w:val="center"/>
        <w:rPr>
          <w:rFonts w:ascii="Arial" w:hAnsi="Arial" w:cs="Arial"/>
          <w:b/>
          <w:sz w:val="56"/>
          <w:szCs w:val="56"/>
          <w:lang w:eastAsia="en-GB"/>
        </w:rPr>
      </w:pPr>
      <w:r>
        <w:rPr>
          <w:rFonts w:ascii="Arial" w:hAnsi="Arial" w:cs="Arial"/>
          <w:b/>
          <w:sz w:val="56"/>
          <w:szCs w:val="56"/>
          <w:lang w:eastAsia="en-GB"/>
        </w:rPr>
        <w:t>September 2016</w:t>
      </w:r>
    </w:p>
    <w:p w14:paraId="6897F90A" w14:textId="77777777" w:rsidR="00B835FB" w:rsidRDefault="00B835FB" w:rsidP="00B835FB">
      <w:pPr>
        <w:jc w:val="center"/>
        <w:rPr>
          <w:rFonts w:ascii="Arial" w:hAnsi="Arial" w:cs="Arial"/>
          <w:b/>
          <w:sz w:val="56"/>
          <w:szCs w:val="56"/>
          <w:lang w:eastAsia="en-GB"/>
        </w:rPr>
      </w:pPr>
    </w:p>
    <w:p w14:paraId="2939E181" w14:textId="77777777" w:rsidR="00B835FB" w:rsidRDefault="00B835FB" w:rsidP="00B835FB">
      <w:pPr>
        <w:jc w:val="center"/>
        <w:rPr>
          <w:rFonts w:ascii="Arial" w:hAnsi="Arial" w:cs="Arial"/>
          <w:b/>
          <w:sz w:val="56"/>
          <w:szCs w:val="56"/>
          <w:lang w:eastAsia="en-GB"/>
        </w:rPr>
      </w:pPr>
      <w:r w:rsidRPr="00215D39">
        <w:rPr>
          <w:rFonts w:cs="Arial"/>
          <w:b/>
          <w:sz w:val="40"/>
          <w:szCs w:val="40"/>
        </w:rPr>
        <w:t>HR Advice, Support and Training Services</w:t>
      </w:r>
    </w:p>
    <w:p w14:paraId="2C8CE8C8" w14:textId="77777777" w:rsidR="00B835FB" w:rsidRDefault="00B835FB" w:rsidP="00B835FB">
      <w:pPr>
        <w:jc w:val="center"/>
        <w:rPr>
          <w:rFonts w:ascii="Arial" w:hAnsi="Arial" w:cs="Arial"/>
          <w:b/>
          <w:sz w:val="56"/>
          <w:szCs w:val="56"/>
          <w:lang w:eastAsia="en-GB"/>
        </w:rPr>
      </w:pPr>
    </w:p>
    <w:p w14:paraId="34CB0F1B" w14:textId="77777777" w:rsidR="002A0BE5" w:rsidRDefault="002A0BE5" w:rsidP="00B835FB">
      <w:pPr>
        <w:rPr>
          <w:rFonts w:ascii="Arial" w:hAnsi="Arial" w:cs="Arial"/>
          <w:b/>
          <w:sz w:val="28"/>
          <w:szCs w:val="28"/>
        </w:rPr>
      </w:pPr>
    </w:p>
    <w:p w14:paraId="6D0F5F77" w14:textId="77777777" w:rsidR="00B835FB" w:rsidRPr="002A0BE5" w:rsidRDefault="00B835FB" w:rsidP="002A0BE5">
      <w:pPr>
        <w:rPr>
          <w:rFonts w:ascii="Arial" w:hAnsi="Arial" w:cs="Arial"/>
          <w:b/>
          <w:sz w:val="28"/>
          <w:szCs w:val="28"/>
        </w:rPr>
      </w:pPr>
      <w:r>
        <w:rPr>
          <w:rFonts w:ascii="Arial" w:hAnsi="Arial" w:cs="Arial"/>
          <w:b/>
          <w:sz w:val="28"/>
          <w:szCs w:val="28"/>
        </w:rPr>
        <w:t xml:space="preserve">Appendix 1 – </w:t>
      </w:r>
      <w:r w:rsidRPr="00E543E1">
        <w:rPr>
          <w:rFonts w:ascii="Arial" w:hAnsi="Arial" w:cs="Arial"/>
          <w:b/>
          <w:sz w:val="28"/>
          <w:szCs w:val="28"/>
        </w:rPr>
        <w:t>Guidance</w:t>
      </w:r>
      <w:r>
        <w:rPr>
          <w:rFonts w:ascii="Arial" w:hAnsi="Arial" w:cs="Arial"/>
          <w:b/>
          <w:sz w:val="28"/>
          <w:szCs w:val="28"/>
        </w:rPr>
        <w:t xml:space="preserve"> </w:t>
      </w:r>
      <w:r w:rsidRPr="00E543E1">
        <w:rPr>
          <w:rFonts w:ascii="Arial" w:hAnsi="Arial" w:cs="Arial"/>
          <w:b/>
          <w:sz w:val="28"/>
          <w:szCs w:val="28"/>
        </w:rPr>
        <w:t>for Implementing Nottinghamshire School Smoke</w:t>
      </w:r>
      <w:r>
        <w:rPr>
          <w:rFonts w:ascii="Arial" w:hAnsi="Arial" w:cs="Arial"/>
          <w:b/>
          <w:sz w:val="28"/>
          <w:szCs w:val="28"/>
        </w:rPr>
        <w:t xml:space="preserve"> – </w:t>
      </w:r>
      <w:r w:rsidRPr="00E543E1">
        <w:rPr>
          <w:rFonts w:ascii="Arial" w:hAnsi="Arial" w:cs="Arial"/>
          <w:b/>
          <w:sz w:val="28"/>
          <w:szCs w:val="28"/>
        </w:rPr>
        <w:t>free</w:t>
      </w:r>
      <w:r>
        <w:rPr>
          <w:rFonts w:ascii="Arial" w:hAnsi="Arial" w:cs="Arial"/>
          <w:b/>
          <w:sz w:val="28"/>
          <w:szCs w:val="28"/>
        </w:rPr>
        <w:t xml:space="preserve"> </w:t>
      </w:r>
      <w:r w:rsidRPr="00E543E1">
        <w:rPr>
          <w:rFonts w:ascii="Arial" w:hAnsi="Arial" w:cs="Arial"/>
          <w:b/>
          <w:sz w:val="28"/>
          <w:szCs w:val="28"/>
        </w:rPr>
        <w:t xml:space="preserve">Policy </w:t>
      </w:r>
    </w:p>
    <w:p w14:paraId="01CE3E36" w14:textId="77777777" w:rsidR="00B835FB" w:rsidRPr="00E543E1" w:rsidRDefault="00B835FB" w:rsidP="00B835FB">
      <w:pPr>
        <w:widowControl w:val="0"/>
        <w:tabs>
          <w:tab w:val="left" w:pos="840"/>
        </w:tabs>
        <w:autoSpaceDE w:val="0"/>
        <w:autoSpaceDN w:val="0"/>
        <w:adjustRightInd w:val="0"/>
        <w:spacing w:before="22"/>
        <w:ind w:right="-20"/>
        <w:jc w:val="both"/>
        <w:rPr>
          <w:rFonts w:ascii="Arial" w:hAnsi="Arial" w:cs="Arial"/>
          <w:b/>
          <w:sz w:val="24"/>
          <w:szCs w:val="24"/>
        </w:rPr>
      </w:pPr>
      <w:r w:rsidRPr="00E543E1">
        <w:rPr>
          <w:rFonts w:ascii="Arial" w:hAnsi="Arial" w:cs="Arial"/>
          <w:b/>
          <w:sz w:val="24"/>
          <w:szCs w:val="24"/>
        </w:rPr>
        <w:t>1.</w:t>
      </w:r>
      <w:r w:rsidRPr="00E543E1">
        <w:rPr>
          <w:rFonts w:ascii="Arial" w:hAnsi="Arial" w:cs="Arial"/>
          <w:b/>
          <w:spacing w:val="-68"/>
          <w:sz w:val="24"/>
          <w:szCs w:val="24"/>
        </w:rPr>
        <w:t xml:space="preserve"> </w:t>
      </w:r>
      <w:r w:rsidRPr="00E543E1">
        <w:rPr>
          <w:rFonts w:ascii="Arial" w:hAnsi="Arial" w:cs="Arial"/>
          <w:b/>
          <w:sz w:val="24"/>
          <w:szCs w:val="24"/>
        </w:rPr>
        <w:tab/>
        <w:t>Background</w:t>
      </w:r>
    </w:p>
    <w:p w14:paraId="60355955" w14:textId="77777777" w:rsidR="00B835FB" w:rsidRPr="00FC4A16" w:rsidRDefault="00B835FB" w:rsidP="00B835FB">
      <w:pPr>
        <w:widowControl w:val="0"/>
        <w:numPr>
          <w:ilvl w:val="2"/>
          <w:numId w:val="10"/>
        </w:numPr>
        <w:autoSpaceDE w:val="0"/>
        <w:autoSpaceDN w:val="0"/>
        <w:adjustRightInd w:val="0"/>
        <w:spacing w:line="250" w:lineRule="auto"/>
        <w:ind w:right="61"/>
        <w:jc w:val="both"/>
        <w:rPr>
          <w:rFonts w:ascii="Arial" w:hAnsi="Arial" w:cs="Arial"/>
          <w:color w:val="231F20"/>
          <w:sz w:val="24"/>
          <w:szCs w:val="24"/>
        </w:rPr>
      </w:pPr>
      <w:r w:rsidRPr="00FC4A16">
        <w:rPr>
          <w:rFonts w:ascii="Arial" w:hAnsi="Arial" w:cs="Arial"/>
          <w:sz w:val="24"/>
          <w:szCs w:val="24"/>
        </w:rPr>
        <w:t>Smoking is the number one preventable cause of death in the UK. Some 1,300 people die each year from smoking related illnesses in Nottinghamshire. The cost to the</w:t>
      </w:r>
      <w:r w:rsidRPr="00FC4A16">
        <w:rPr>
          <w:rFonts w:ascii="Arial" w:hAnsi="Arial" w:cs="Arial"/>
          <w:color w:val="231F20"/>
          <w:spacing w:val="-2"/>
          <w:sz w:val="24"/>
          <w:szCs w:val="24"/>
        </w:rPr>
        <w:t xml:space="preserve"> </w:t>
      </w:r>
      <w:r w:rsidRPr="00FC4A16">
        <w:rPr>
          <w:rFonts w:ascii="Arial" w:hAnsi="Arial" w:cs="Arial"/>
          <w:color w:val="231F20"/>
          <w:sz w:val="24"/>
          <w:szCs w:val="24"/>
        </w:rPr>
        <w:t xml:space="preserve">Nottinghamshire community is an </w:t>
      </w:r>
      <w:r w:rsidRPr="00FC4A16">
        <w:rPr>
          <w:rFonts w:ascii="Arial" w:hAnsi="Arial" w:cs="Arial"/>
          <w:sz w:val="24"/>
          <w:szCs w:val="24"/>
        </w:rPr>
        <w:t>estimated £203.5</w:t>
      </w:r>
      <w:r w:rsidRPr="00FC4A16">
        <w:rPr>
          <w:rFonts w:ascii="Arial" w:hAnsi="Arial" w:cs="Arial"/>
          <w:spacing w:val="16"/>
          <w:sz w:val="24"/>
          <w:szCs w:val="24"/>
        </w:rPr>
        <w:t xml:space="preserve"> </w:t>
      </w:r>
      <w:r w:rsidRPr="00FC4A16">
        <w:rPr>
          <w:rFonts w:ascii="Arial" w:hAnsi="Arial" w:cs="Arial"/>
          <w:sz w:val="24"/>
          <w:szCs w:val="24"/>
        </w:rPr>
        <w:t>million each year</w:t>
      </w:r>
      <w:r w:rsidRPr="00FC4A16">
        <w:rPr>
          <w:rFonts w:ascii="Arial" w:hAnsi="Arial" w:cs="Arial"/>
          <w:color w:val="231F20"/>
          <w:sz w:val="24"/>
          <w:szCs w:val="24"/>
        </w:rPr>
        <w:t xml:space="preserve"> </w:t>
      </w:r>
      <w:r w:rsidRPr="00FC4A16">
        <w:rPr>
          <w:rFonts w:ascii="Arial" w:hAnsi="Arial" w:cs="Arial"/>
          <w:sz w:val="24"/>
          <w:szCs w:val="24"/>
        </w:rPr>
        <w:t>(</w:t>
      </w:r>
      <w:hyperlink r:id="rId16" w:history="1">
        <w:r w:rsidRPr="00FC4A16">
          <w:rPr>
            <w:rStyle w:val="Hyperlink"/>
            <w:rFonts w:ascii="Arial" w:hAnsi="Arial" w:cs="Arial"/>
            <w:sz w:val="24"/>
            <w:szCs w:val="24"/>
          </w:rPr>
          <w:t>Action on Smoking and Health Ready Reckoner, 2016</w:t>
        </w:r>
      </w:hyperlink>
      <w:r w:rsidRPr="00FC4A16">
        <w:rPr>
          <w:rFonts w:ascii="Arial" w:hAnsi="Arial" w:cs="Arial"/>
          <w:sz w:val="24"/>
          <w:szCs w:val="24"/>
        </w:rPr>
        <w:t>)</w:t>
      </w:r>
      <w:r w:rsidRPr="00FC4A16">
        <w:rPr>
          <w:rFonts w:ascii="Arial" w:hAnsi="Arial" w:cs="Arial"/>
          <w:color w:val="231F20"/>
          <w:sz w:val="24"/>
          <w:szCs w:val="24"/>
        </w:rPr>
        <w:t>.</w:t>
      </w:r>
      <w:r w:rsidRPr="00FC4A16">
        <w:rPr>
          <w:rFonts w:ascii="Arial" w:hAnsi="Arial" w:cs="Arial"/>
          <w:color w:val="231F20"/>
          <w:spacing w:val="8"/>
          <w:sz w:val="24"/>
          <w:szCs w:val="24"/>
        </w:rPr>
        <w:t xml:space="preserve"> </w:t>
      </w:r>
      <w:r w:rsidRPr="00FC4A16">
        <w:rPr>
          <w:rFonts w:ascii="Arial" w:hAnsi="Arial" w:cs="Arial"/>
          <w:sz w:val="24"/>
          <w:szCs w:val="24"/>
        </w:rPr>
        <w:t>17.5%</w:t>
      </w:r>
      <w:r w:rsidRPr="00FC4A16">
        <w:rPr>
          <w:rFonts w:ascii="Arial" w:hAnsi="Arial" w:cs="Arial"/>
          <w:spacing w:val="-21"/>
          <w:sz w:val="24"/>
          <w:szCs w:val="24"/>
        </w:rPr>
        <w:t xml:space="preserve"> </w:t>
      </w:r>
      <w:r w:rsidRPr="00FC4A16">
        <w:rPr>
          <w:rFonts w:ascii="Arial" w:hAnsi="Arial" w:cs="Arial"/>
          <w:sz w:val="24"/>
          <w:szCs w:val="24"/>
        </w:rPr>
        <w:t>of adults in Nottinghamshire smoke, slightly lower than the national average.  This figure masks differences across the county with a variation of 10.2% to 22.6% (for the most up-to-date data visit:</w:t>
      </w:r>
      <w:r w:rsidRPr="00FC4A16">
        <w:rPr>
          <w:rFonts w:ascii="Arial" w:hAnsi="Arial" w:cs="Arial"/>
          <w:color w:val="231F20"/>
          <w:sz w:val="24"/>
          <w:szCs w:val="24"/>
        </w:rPr>
        <w:t xml:space="preserve"> </w:t>
      </w:r>
      <w:hyperlink r:id="rId17" w:anchor="page/0/gid/1938132885/pat/102/par/E10000024/ati/101/are/E07000170" w:history="1">
        <w:r w:rsidRPr="00FC4A16">
          <w:rPr>
            <w:rFonts w:ascii="Arial" w:hAnsi="Arial" w:cs="Arial"/>
            <w:color w:val="0000FF"/>
            <w:sz w:val="24"/>
            <w:szCs w:val="24"/>
            <w:u w:val="single"/>
          </w:rPr>
          <w:t>Local Tobacco Control Profiles</w:t>
        </w:r>
      </w:hyperlink>
      <w:r w:rsidRPr="00FC4A16">
        <w:rPr>
          <w:rFonts w:ascii="Arial" w:hAnsi="Arial" w:cs="Arial"/>
          <w:color w:val="231F20"/>
          <w:sz w:val="24"/>
          <w:szCs w:val="24"/>
        </w:rPr>
        <w:t>).</w:t>
      </w:r>
    </w:p>
    <w:p w14:paraId="79B1092A" w14:textId="77777777" w:rsidR="00B835FB" w:rsidRPr="00FC4A16" w:rsidRDefault="00B835FB" w:rsidP="00B835FB">
      <w:pPr>
        <w:widowControl w:val="0"/>
        <w:autoSpaceDE w:val="0"/>
        <w:autoSpaceDN w:val="0"/>
        <w:adjustRightInd w:val="0"/>
        <w:spacing w:line="250" w:lineRule="auto"/>
        <w:ind w:left="720" w:right="61"/>
        <w:jc w:val="both"/>
        <w:rPr>
          <w:rFonts w:ascii="Arial" w:hAnsi="Arial" w:cs="Arial"/>
          <w:color w:val="231F20"/>
          <w:sz w:val="24"/>
          <w:szCs w:val="24"/>
        </w:rPr>
      </w:pPr>
      <w:r w:rsidRPr="00FC4A16">
        <w:rPr>
          <w:rFonts w:ascii="Arial" w:hAnsi="Arial" w:cs="Arial"/>
          <w:color w:val="231F20"/>
          <w:sz w:val="24"/>
          <w:szCs w:val="24"/>
        </w:rPr>
        <w:t>The</w:t>
      </w:r>
      <w:r w:rsidRPr="00FC4A16">
        <w:rPr>
          <w:rFonts w:ascii="Arial" w:hAnsi="Arial" w:cs="Arial"/>
          <w:color w:val="231F20"/>
          <w:spacing w:val="-9"/>
          <w:sz w:val="24"/>
          <w:szCs w:val="24"/>
        </w:rPr>
        <w:t xml:space="preserve"> </w:t>
      </w:r>
      <w:r w:rsidRPr="00FC4A16">
        <w:rPr>
          <w:rFonts w:ascii="Arial" w:hAnsi="Arial" w:cs="Arial"/>
          <w:color w:val="231F20"/>
          <w:sz w:val="24"/>
          <w:szCs w:val="24"/>
        </w:rPr>
        <w:t>Council</w:t>
      </w:r>
      <w:r w:rsidRPr="00FC4A16">
        <w:rPr>
          <w:rFonts w:ascii="Arial" w:hAnsi="Arial" w:cs="Arial"/>
          <w:color w:val="231F20"/>
          <w:spacing w:val="-24"/>
          <w:sz w:val="24"/>
          <w:szCs w:val="24"/>
        </w:rPr>
        <w:t xml:space="preserve"> </w:t>
      </w:r>
      <w:r w:rsidRPr="00FC4A16">
        <w:rPr>
          <w:rFonts w:ascii="Arial" w:hAnsi="Arial" w:cs="Arial"/>
          <w:color w:val="231F20"/>
          <w:sz w:val="24"/>
          <w:szCs w:val="24"/>
        </w:rPr>
        <w:t>has</w:t>
      </w:r>
      <w:r w:rsidRPr="00FC4A16">
        <w:rPr>
          <w:rFonts w:ascii="Arial" w:hAnsi="Arial" w:cs="Arial"/>
          <w:color w:val="231F20"/>
          <w:spacing w:val="-23"/>
          <w:sz w:val="24"/>
          <w:szCs w:val="24"/>
        </w:rPr>
        <w:t xml:space="preserve"> </w:t>
      </w:r>
      <w:r w:rsidRPr="00FC4A16">
        <w:rPr>
          <w:rFonts w:ascii="Arial" w:hAnsi="Arial" w:cs="Arial"/>
          <w:color w:val="231F20"/>
          <w:sz w:val="24"/>
          <w:szCs w:val="24"/>
        </w:rPr>
        <w:t>a</w:t>
      </w:r>
      <w:r w:rsidRPr="00FC4A16">
        <w:rPr>
          <w:rFonts w:ascii="Arial" w:hAnsi="Arial" w:cs="Arial"/>
          <w:color w:val="231F20"/>
          <w:spacing w:val="5"/>
          <w:sz w:val="24"/>
          <w:szCs w:val="24"/>
        </w:rPr>
        <w:t xml:space="preserve"> </w:t>
      </w:r>
      <w:r w:rsidRPr="00FC4A16">
        <w:rPr>
          <w:rFonts w:ascii="Arial" w:hAnsi="Arial" w:cs="Arial"/>
          <w:color w:val="231F20"/>
          <w:sz w:val="24"/>
          <w:szCs w:val="24"/>
        </w:rPr>
        <w:t>leading</w:t>
      </w:r>
      <w:r w:rsidRPr="00FC4A16">
        <w:rPr>
          <w:rFonts w:ascii="Arial" w:hAnsi="Arial" w:cs="Arial"/>
          <w:color w:val="231F20"/>
          <w:spacing w:val="-15"/>
          <w:sz w:val="24"/>
          <w:szCs w:val="24"/>
        </w:rPr>
        <w:t xml:space="preserve"> </w:t>
      </w:r>
      <w:r w:rsidRPr="00FC4A16">
        <w:rPr>
          <w:rFonts w:ascii="Arial" w:hAnsi="Arial" w:cs="Arial"/>
          <w:color w:val="231F20"/>
          <w:spacing w:val="4"/>
          <w:sz w:val="24"/>
          <w:szCs w:val="24"/>
        </w:rPr>
        <w:t>r</w:t>
      </w:r>
      <w:r w:rsidRPr="00FC4A16">
        <w:rPr>
          <w:rFonts w:ascii="Arial" w:hAnsi="Arial" w:cs="Arial"/>
          <w:color w:val="231F20"/>
          <w:sz w:val="24"/>
          <w:szCs w:val="24"/>
        </w:rPr>
        <w:t>ole</w:t>
      </w:r>
      <w:r w:rsidRPr="00FC4A16">
        <w:rPr>
          <w:rFonts w:ascii="Arial" w:hAnsi="Arial" w:cs="Arial"/>
          <w:color w:val="231F20"/>
          <w:spacing w:val="-12"/>
          <w:sz w:val="24"/>
          <w:szCs w:val="24"/>
        </w:rPr>
        <w:t xml:space="preserve"> </w:t>
      </w:r>
      <w:r w:rsidRPr="00FC4A16">
        <w:rPr>
          <w:rFonts w:ascii="Arial" w:hAnsi="Arial" w:cs="Arial"/>
          <w:color w:val="231F20"/>
          <w:sz w:val="24"/>
          <w:szCs w:val="24"/>
        </w:rPr>
        <w:t>in</w:t>
      </w:r>
      <w:r w:rsidRPr="00FC4A16">
        <w:rPr>
          <w:rFonts w:ascii="Arial" w:hAnsi="Arial" w:cs="Arial"/>
          <w:color w:val="231F20"/>
          <w:spacing w:val="8"/>
          <w:sz w:val="24"/>
          <w:szCs w:val="24"/>
        </w:rPr>
        <w:t xml:space="preserve"> </w:t>
      </w:r>
      <w:r w:rsidRPr="00FC4A16">
        <w:rPr>
          <w:rFonts w:ascii="Arial" w:hAnsi="Arial" w:cs="Arial"/>
          <w:color w:val="231F20"/>
          <w:w w:val="97"/>
          <w:sz w:val="24"/>
          <w:szCs w:val="24"/>
        </w:rPr>
        <w:t>Nottinghamshi</w:t>
      </w:r>
      <w:r w:rsidRPr="00FC4A16">
        <w:rPr>
          <w:rFonts w:ascii="Arial" w:hAnsi="Arial" w:cs="Arial"/>
          <w:color w:val="231F20"/>
          <w:spacing w:val="5"/>
          <w:w w:val="97"/>
          <w:sz w:val="24"/>
          <w:szCs w:val="24"/>
        </w:rPr>
        <w:t>r</w:t>
      </w:r>
      <w:r w:rsidRPr="00FC4A16">
        <w:rPr>
          <w:rFonts w:ascii="Arial" w:hAnsi="Arial" w:cs="Arial"/>
          <w:color w:val="231F20"/>
          <w:w w:val="97"/>
          <w:sz w:val="24"/>
          <w:szCs w:val="24"/>
        </w:rPr>
        <w:t>e</w:t>
      </w:r>
      <w:r w:rsidRPr="00FC4A16">
        <w:rPr>
          <w:rFonts w:ascii="Arial" w:hAnsi="Arial" w:cs="Arial"/>
          <w:color w:val="231F20"/>
          <w:spacing w:val="18"/>
          <w:w w:val="97"/>
          <w:sz w:val="24"/>
          <w:szCs w:val="24"/>
        </w:rPr>
        <w:t xml:space="preserve"> </w:t>
      </w:r>
      <w:r w:rsidRPr="00FC4A16">
        <w:rPr>
          <w:rFonts w:ascii="Arial" w:hAnsi="Arial" w:cs="Arial"/>
          <w:color w:val="231F20"/>
          <w:sz w:val="24"/>
          <w:szCs w:val="24"/>
        </w:rPr>
        <w:t>to</w:t>
      </w:r>
      <w:r w:rsidRPr="00FC4A16">
        <w:rPr>
          <w:rFonts w:ascii="Arial" w:hAnsi="Arial" w:cs="Arial"/>
          <w:color w:val="231F20"/>
          <w:spacing w:val="8"/>
          <w:sz w:val="24"/>
          <w:szCs w:val="24"/>
        </w:rPr>
        <w:t xml:space="preserve"> </w:t>
      </w:r>
      <w:r w:rsidRPr="00FC4A16">
        <w:rPr>
          <w:rFonts w:ascii="Arial" w:hAnsi="Arial" w:cs="Arial"/>
          <w:color w:val="231F20"/>
          <w:w w:val="95"/>
          <w:sz w:val="24"/>
          <w:szCs w:val="24"/>
        </w:rPr>
        <w:t>imp</w:t>
      </w:r>
      <w:r w:rsidRPr="00FC4A16">
        <w:rPr>
          <w:rFonts w:ascii="Arial" w:hAnsi="Arial" w:cs="Arial"/>
          <w:color w:val="231F20"/>
          <w:spacing w:val="4"/>
          <w:w w:val="95"/>
          <w:sz w:val="24"/>
          <w:szCs w:val="24"/>
        </w:rPr>
        <w:t>r</w:t>
      </w:r>
      <w:r w:rsidRPr="00FC4A16">
        <w:rPr>
          <w:rFonts w:ascii="Arial" w:hAnsi="Arial" w:cs="Arial"/>
          <w:color w:val="231F20"/>
          <w:w w:val="95"/>
          <w:sz w:val="24"/>
          <w:szCs w:val="24"/>
        </w:rPr>
        <w:t>ove</w:t>
      </w:r>
      <w:r w:rsidRPr="00FC4A16">
        <w:rPr>
          <w:rFonts w:ascii="Arial" w:hAnsi="Arial" w:cs="Arial"/>
          <w:color w:val="231F20"/>
          <w:spacing w:val="15"/>
          <w:w w:val="95"/>
          <w:sz w:val="24"/>
          <w:szCs w:val="24"/>
        </w:rPr>
        <w:t xml:space="preserve"> </w:t>
      </w:r>
      <w:r w:rsidRPr="00FC4A16">
        <w:rPr>
          <w:rFonts w:ascii="Arial" w:hAnsi="Arial" w:cs="Arial"/>
          <w:color w:val="231F20"/>
          <w:sz w:val="24"/>
          <w:szCs w:val="24"/>
        </w:rPr>
        <w:t>public</w:t>
      </w:r>
      <w:r w:rsidRPr="00FC4A16">
        <w:rPr>
          <w:rFonts w:ascii="Arial" w:hAnsi="Arial" w:cs="Arial"/>
          <w:color w:val="231F20"/>
          <w:spacing w:val="-5"/>
          <w:sz w:val="24"/>
          <w:szCs w:val="24"/>
        </w:rPr>
        <w:t xml:space="preserve"> </w:t>
      </w:r>
      <w:r w:rsidRPr="00FC4A16">
        <w:rPr>
          <w:rFonts w:ascii="Arial" w:hAnsi="Arial" w:cs="Arial"/>
          <w:color w:val="231F20"/>
          <w:sz w:val="24"/>
          <w:szCs w:val="24"/>
        </w:rPr>
        <w:t xml:space="preserve">health, and </w:t>
      </w:r>
      <w:r w:rsidRPr="00FC4A16">
        <w:rPr>
          <w:rFonts w:ascii="Arial" w:hAnsi="Arial" w:cs="Arial"/>
          <w:sz w:val="24"/>
          <w:szCs w:val="24"/>
        </w:rPr>
        <w:t>reduce the preventable death, disability and disease that smoking causes each year in the</w:t>
      </w:r>
      <w:r w:rsidRPr="00FC4A16">
        <w:rPr>
          <w:rFonts w:ascii="Arial" w:hAnsi="Arial" w:cs="Arial"/>
          <w:color w:val="231F20"/>
          <w:spacing w:val="-2"/>
          <w:sz w:val="24"/>
          <w:szCs w:val="24"/>
        </w:rPr>
        <w:t xml:space="preserve"> </w:t>
      </w:r>
      <w:r w:rsidRPr="00FC4A16">
        <w:rPr>
          <w:rFonts w:ascii="Arial" w:hAnsi="Arial" w:cs="Arial"/>
          <w:color w:val="231F20"/>
          <w:sz w:val="24"/>
          <w:szCs w:val="24"/>
        </w:rPr>
        <w:t>communit</w:t>
      </w:r>
      <w:r w:rsidRPr="00FC4A16">
        <w:rPr>
          <w:rFonts w:ascii="Arial" w:hAnsi="Arial" w:cs="Arial"/>
          <w:color w:val="231F20"/>
          <w:spacing w:val="-21"/>
          <w:sz w:val="24"/>
          <w:szCs w:val="24"/>
        </w:rPr>
        <w:t>y</w:t>
      </w:r>
      <w:r w:rsidRPr="00FC4A16">
        <w:rPr>
          <w:rFonts w:ascii="Arial" w:hAnsi="Arial" w:cs="Arial"/>
          <w:color w:val="231F20"/>
          <w:sz w:val="24"/>
          <w:szCs w:val="24"/>
        </w:rPr>
        <w:t>.</w:t>
      </w:r>
    </w:p>
    <w:p w14:paraId="17B987B2" w14:textId="77777777" w:rsidR="00B835FB" w:rsidRPr="00FC4A16" w:rsidRDefault="00B835FB" w:rsidP="00B835FB">
      <w:pPr>
        <w:numPr>
          <w:ilvl w:val="1"/>
          <w:numId w:val="11"/>
        </w:numPr>
        <w:autoSpaceDE w:val="0"/>
        <w:autoSpaceDN w:val="0"/>
        <w:adjustRightInd w:val="0"/>
        <w:jc w:val="both"/>
        <w:rPr>
          <w:rFonts w:ascii="Arial" w:hAnsi="Arial" w:cs="Arial"/>
          <w:color w:val="000000"/>
          <w:sz w:val="24"/>
          <w:szCs w:val="24"/>
        </w:rPr>
      </w:pPr>
      <w:r w:rsidRPr="00FC4A16">
        <w:rPr>
          <w:rFonts w:ascii="Arial" w:hAnsi="Arial" w:cs="Arial"/>
          <w:color w:val="000000"/>
          <w:sz w:val="24"/>
          <w:szCs w:val="24"/>
        </w:rPr>
        <w:t>Smoking has been prohibited by law in virtually all enclosed and substantially enclosed work and public places throughout the United Kingdom since July 2007. Smoke</w:t>
      </w:r>
      <w:r>
        <w:rPr>
          <w:rFonts w:ascii="Arial" w:hAnsi="Arial" w:cs="Arial"/>
          <w:color w:val="000000"/>
          <w:sz w:val="24"/>
          <w:szCs w:val="24"/>
        </w:rPr>
        <w:t xml:space="preserve"> </w:t>
      </w:r>
      <w:r w:rsidRPr="00FC4A16">
        <w:rPr>
          <w:rFonts w:ascii="Arial" w:hAnsi="Arial" w:cs="Arial"/>
          <w:color w:val="000000"/>
          <w:sz w:val="24"/>
          <w:szCs w:val="24"/>
        </w:rPr>
        <w:t xml:space="preserve">free legislation in England forms part of the </w:t>
      </w:r>
      <w:hyperlink r:id="rId18" w:history="1">
        <w:r w:rsidRPr="00FC4A16">
          <w:rPr>
            <w:rFonts w:ascii="Arial" w:hAnsi="Arial" w:cs="Arial"/>
            <w:color w:val="0000FF"/>
            <w:sz w:val="24"/>
            <w:szCs w:val="24"/>
            <w:u w:val="single"/>
          </w:rPr>
          <w:t>Health Act 2006.</w:t>
        </w:r>
      </w:hyperlink>
      <w:r w:rsidRPr="00FC4A16">
        <w:rPr>
          <w:rFonts w:ascii="Arial" w:hAnsi="Arial" w:cs="Arial"/>
          <w:color w:val="000000"/>
          <w:sz w:val="24"/>
          <w:szCs w:val="24"/>
        </w:rPr>
        <w:t xml:space="preserve"> </w:t>
      </w:r>
    </w:p>
    <w:p w14:paraId="43977FD2" w14:textId="77777777" w:rsidR="00B835FB" w:rsidRPr="00FC4A16" w:rsidRDefault="00B835FB" w:rsidP="00B835FB">
      <w:pPr>
        <w:widowControl w:val="0"/>
        <w:tabs>
          <w:tab w:val="left" w:pos="840"/>
        </w:tabs>
        <w:autoSpaceDE w:val="0"/>
        <w:autoSpaceDN w:val="0"/>
        <w:adjustRightInd w:val="0"/>
        <w:spacing w:line="250" w:lineRule="auto"/>
        <w:ind w:left="720" w:right="459"/>
        <w:jc w:val="both"/>
        <w:rPr>
          <w:rFonts w:ascii="Arial" w:hAnsi="Arial" w:cs="Arial"/>
          <w:color w:val="000000"/>
          <w:sz w:val="24"/>
          <w:szCs w:val="24"/>
        </w:rPr>
      </w:pPr>
      <w:r w:rsidRPr="00FC4A16">
        <w:rPr>
          <w:rFonts w:ascii="Arial" w:hAnsi="Arial" w:cs="Arial"/>
          <w:color w:val="000000"/>
          <w:sz w:val="24"/>
          <w:szCs w:val="24"/>
        </w:rPr>
        <w:t>Under the Health Act, “</w:t>
      </w:r>
      <w:r w:rsidRPr="00FC4A16">
        <w:rPr>
          <w:rFonts w:ascii="Arial" w:hAnsi="Arial" w:cs="Arial"/>
          <w:b/>
          <w:bCs/>
          <w:color w:val="000000"/>
          <w:sz w:val="24"/>
          <w:szCs w:val="24"/>
        </w:rPr>
        <w:t>substantially enclosed</w:t>
      </w:r>
      <w:r w:rsidRPr="00FC4A16">
        <w:rPr>
          <w:rFonts w:ascii="Arial" w:hAnsi="Arial" w:cs="Arial"/>
          <w:color w:val="000000"/>
          <w:sz w:val="24"/>
          <w:szCs w:val="24"/>
        </w:rPr>
        <w:t>” means premises or structures with a ceiling or roof (including retractable structures such as awnings) and where there are permanent openings, other than windows or doors, which in total are less than half of the area of the walls. So, for example, bus stops can be required to be smoke</w:t>
      </w:r>
      <w:r>
        <w:rPr>
          <w:rFonts w:ascii="Arial" w:hAnsi="Arial" w:cs="Arial"/>
          <w:color w:val="000000"/>
          <w:sz w:val="24"/>
          <w:szCs w:val="24"/>
        </w:rPr>
        <w:t xml:space="preserve"> </w:t>
      </w:r>
      <w:r w:rsidRPr="00FC4A16">
        <w:rPr>
          <w:rFonts w:ascii="Arial" w:hAnsi="Arial" w:cs="Arial"/>
          <w:color w:val="000000"/>
          <w:sz w:val="24"/>
          <w:szCs w:val="24"/>
        </w:rPr>
        <w:t>free if the shelter is substantially enclosed. The law also applies to workplace vehicles including school vehicles.</w:t>
      </w:r>
    </w:p>
    <w:p w14:paraId="260F720F" w14:textId="77777777" w:rsidR="00B835FB" w:rsidRPr="00FC4A16" w:rsidRDefault="00B835FB" w:rsidP="00B835FB">
      <w:pPr>
        <w:widowControl w:val="0"/>
        <w:tabs>
          <w:tab w:val="left" w:pos="840"/>
        </w:tabs>
        <w:autoSpaceDE w:val="0"/>
        <w:autoSpaceDN w:val="0"/>
        <w:adjustRightInd w:val="0"/>
        <w:ind w:left="720" w:right="-20" w:hanging="720"/>
        <w:jc w:val="both"/>
        <w:rPr>
          <w:rFonts w:ascii="Arial" w:hAnsi="Arial" w:cs="Arial"/>
          <w:color w:val="000000"/>
          <w:sz w:val="24"/>
          <w:szCs w:val="24"/>
        </w:rPr>
      </w:pPr>
      <w:r w:rsidRPr="00E543E1">
        <w:rPr>
          <w:rFonts w:ascii="Arial" w:hAnsi="Arial" w:cs="Arial"/>
          <w:b/>
          <w:color w:val="231F20"/>
          <w:sz w:val="24"/>
          <w:szCs w:val="24"/>
        </w:rPr>
        <w:t>1.3</w:t>
      </w:r>
      <w:r w:rsidRPr="00E543E1">
        <w:rPr>
          <w:rFonts w:ascii="Arial" w:hAnsi="Arial" w:cs="Arial"/>
          <w:b/>
          <w:color w:val="231F20"/>
          <w:spacing w:val="-60"/>
          <w:sz w:val="24"/>
          <w:szCs w:val="24"/>
        </w:rPr>
        <w:t xml:space="preserve"> </w:t>
      </w:r>
      <w:r w:rsidRPr="00FC4A16">
        <w:rPr>
          <w:rFonts w:ascii="Arial" w:hAnsi="Arial" w:cs="Arial"/>
          <w:color w:val="231F20"/>
          <w:sz w:val="24"/>
          <w:szCs w:val="24"/>
        </w:rPr>
        <w:tab/>
      </w:r>
      <w:r w:rsidRPr="00FC4A16">
        <w:rPr>
          <w:rFonts w:ascii="Arial" w:hAnsi="Arial" w:cs="Arial"/>
          <w:sz w:val="24"/>
          <w:szCs w:val="24"/>
        </w:rPr>
        <w:t>As an exemplar employer, the</w:t>
      </w:r>
      <w:r w:rsidRPr="00FC4A16">
        <w:rPr>
          <w:rFonts w:ascii="Arial" w:hAnsi="Arial" w:cs="Arial"/>
          <w:spacing w:val="-2"/>
          <w:sz w:val="24"/>
          <w:szCs w:val="24"/>
        </w:rPr>
        <w:t xml:space="preserve"> </w:t>
      </w:r>
      <w:r w:rsidRPr="00FC4A16">
        <w:rPr>
          <w:rFonts w:ascii="Arial" w:hAnsi="Arial" w:cs="Arial"/>
          <w:sz w:val="24"/>
          <w:szCs w:val="24"/>
        </w:rPr>
        <w:t>Council</w:t>
      </w:r>
      <w:r w:rsidRPr="00FC4A16">
        <w:rPr>
          <w:rFonts w:ascii="Arial" w:hAnsi="Arial" w:cs="Arial"/>
          <w:spacing w:val="-24"/>
          <w:sz w:val="24"/>
          <w:szCs w:val="24"/>
        </w:rPr>
        <w:t xml:space="preserve"> </w:t>
      </w:r>
      <w:r w:rsidRPr="00FC4A16">
        <w:rPr>
          <w:rFonts w:ascii="Arial" w:hAnsi="Arial" w:cs="Arial"/>
          <w:sz w:val="24"/>
          <w:szCs w:val="24"/>
        </w:rPr>
        <w:t>wishes to lead the way by extending the smoke</w:t>
      </w:r>
      <w:r>
        <w:rPr>
          <w:rFonts w:ascii="Arial" w:hAnsi="Arial" w:cs="Arial"/>
          <w:sz w:val="24"/>
          <w:szCs w:val="24"/>
        </w:rPr>
        <w:t xml:space="preserve"> </w:t>
      </w:r>
      <w:r w:rsidRPr="00FC4A16">
        <w:rPr>
          <w:rFonts w:ascii="Arial" w:hAnsi="Arial" w:cs="Arial"/>
          <w:sz w:val="24"/>
          <w:szCs w:val="24"/>
        </w:rPr>
        <w:t>free policy and</w:t>
      </w:r>
      <w:r w:rsidRPr="00FC4A16">
        <w:rPr>
          <w:rFonts w:ascii="Arial" w:hAnsi="Arial" w:cs="Arial"/>
          <w:spacing w:val="-24"/>
          <w:sz w:val="24"/>
          <w:szCs w:val="24"/>
        </w:rPr>
        <w:t xml:space="preserve"> </w:t>
      </w:r>
      <w:r w:rsidRPr="00FC4A16">
        <w:rPr>
          <w:rFonts w:ascii="Arial" w:hAnsi="Arial" w:cs="Arial"/>
          <w:sz w:val="24"/>
          <w:szCs w:val="24"/>
        </w:rPr>
        <w:t>encouraging and supporting more smokers to give</w:t>
      </w:r>
      <w:r w:rsidRPr="00FC4A16">
        <w:rPr>
          <w:rFonts w:ascii="Arial" w:hAnsi="Arial" w:cs="Arial"/>
          <w:spacing w:val="-23"/>
          <w:sz w:val="24"/>
          <w:szCs w:val="24"/>
        </w:rPr>
        <w:t xml:space="preserve"> </w:t>
      </w:r>
      <w:r w:rsidRPr="00FC4A16">
        <w:rPr>
          <w:rFonts w:ascii="Arial" w:hAnsi="Arial" w:cs="Arial"/>
          <w:sz w:val="24"/>
          <w:szCs w:val="24"/>
        </w:rPr>
        <w:t>up</w:t>
      </w:r>
      <w:r w:rsidRPr="00FC4A16">
        <w:rPr>
          <w:rFonts w:ascii="Arial" w:hAnsi="Arial" w:cs="Arial"/>
          <w:spacing w:val="5"/>
          <w:sz w:val="24"/>
          <w:szCs w:val="24"/>
        </w:rPr>
        <w:t xml:space="preserve">.  Giving up smoking is the single greatest behaviour change someone can make to improve their health which can also </w:t>
      </w:r>
      <w:r w:rsidRPr="00FC4A16">
        <w:rPr>
          <w:rFonts w:ascii="Arial" w:hAnsi="Arial" w:cs="Arial"/>
          <w:w w:val="93"/>
          <w:sz w:val="24"/>
          <w:szCs w:val="24"/>
        </w:rPr>
        <w:t>have</w:t>
      </w:r>
      <w:r w:rsidRPr="00FC4A16">
        <w:rPr>
          <w:rFonts w:ascii="Arial" w:hAnsi="Arial" w:cs="Arial"/>
          <w:spacing w:val="13"/>
          <w:w w:val="93"/>
          <w:sz w:val="24"/>
          <w:szCs w:val="24"/>
        </w:rPr>
        <w:t xml:space="preserve"> </w:t>
      </w:r>
      <w:r w:rsidRPr="00FC4A16">
        <w:rPr>
          <w:rFonts w:ascii="Arial" w:hAnsi="Arial" w:cs="Arial"/>
          <w:sz w:val="24"/>
          <w:szCs w:val="24"/>
        </w:rPr>
        <w:t>a</w:t>
      </w:r>
      <w:r w:rsidRPr="00FC4A16">
        <w:rPr>
          <w:rFonts w:ascii="Arial" w:hAnsi="Arial" w:cs="Arial"/>
          <w:spacing w:val="5"/>
          <w:sz w:val="24"/>
          <w:szCs w:val="24"/>
        </w:rPr>
        <w:t xml:space="preserve"> </w:t>
      </w:r>
      <w:r w:rsidRPr="00FC4A16">
        <w:rPr>
          <w:rFonts w:ascii="Arial" w:hAnsi="Arial" w:cs="Arial"/>
          <w:sz w:val="24"/>
          <w:szCs w:val="24"/>
        </w:rPr>
        <w:t>knock</w:t>
      </w:r>
      <w:r w:rsidRPr="00FC4A16">
        <w:rPr>
          <w:rFonts w:ascii="Arial" w:hAnsi="Arial" w:cs="Arial"/>
          <w:spacing w:val="5"/>
          <w:sz w:val="24"/>
          <w:szCs w:val="24"/>
        </w:rPr>
        <w:t>-</w:t>
      </w:r>
      <w:r w:rsidRPr="00FC4A16">
        <w:rPr>
          <w:rFonts w:ascii="Arial" w:hAnsi="Arial" w:cs="Arial"/>
          <w:sz w:val="24"/>
          <w:szCs w:val="24"/>
        </w:rPr>
        <w:t>on</w:t>
      </w:r>
      <w:r w:rsidRPr="00FC4A16">
        <w:rPr>
          <w:rFonts w:ascii="Arial" w:hAnsi="Arial" w:cs="Arial"/>
          <w:spacing w:val="-26"/>
          <w:sz w:val="24"/>
          <w:szCs w:val="24"/>
        </w:rPr>
        <w:t xml:space="preserve"> </w:t>
      </w:r>
      <w:r w:rsidRPr="00FC4A16">
        <w:rPr>
          <w:rFonts w:ascii="Arial" w:hAnsi="Arial" w:cs="Arial"/>
          <w:sz w:val="24"/>
          <w:szCs w:val="24"/>
        </w:rPr>
        <w:t>effect</w:t>
      </w:r>
      <w:r w:rsidRPr="00FC4A16">
        <w:rPr>
          <w:rFonts w:ascii="Arial" w:hAnsi="Arial" w:cs="Arial"/>
          <w:spacing w:val="-15"/>
          <w:sz w:val="24"/>
          <w:szCs w:val="24"/>
        </w:rPr>
        <w:t xml:space="preserve"> </w:t>
      </w:r>
      <w:r w:rsidRPr="00FC4A16">
        <w:rPr>
          <w:rFonts w:ascii="Arial" w:hAnsi="Arial" w:cs="Arial"/>
          <w:sz w:val="24"/>
          <w:szCs w:val="24"/>
        </w:rPr>
        <w:t>with their</w:t>
      </w:r>
      <w:r w:rsidRPr="00FC4A16">
        <w:rPr>
          <w:rFonts w:ascii="Arial" w:hAnsi="Arial" w:cs="Arial"/>
          <w:spacing w:val="-6"/>
          <w:sz w:val="24"/>
          <w:szCs w:val="24"/>
        </w:rPr>
        <w:t xml:space="preserve"> </w:t>
      </w:r>
      <w:r w:rsidRPr="00FC4A16">
        <w:rPr>
          <w:rFonts w:ascii="Arial" w:hAnsi="Arial" w:cs="Arial"/>
          <w:sz w:val="24"/>
          <w:szCs w:val="24"/>
        </w:rPr>
        <w:t>families</w:t>
      </w:r>
      <w:r w:rsidRPr="00FC4A16">
        <w:rPr>
          <w:rFonts w:ascii="Arial" w:hAnsi="Arial" w:cs="Arial"/>
          <w:spacing w:val="-25"/>
          <w:sz w:val="24"/>
          <w:szCs w:val="24"/>
        </w:rPr>
        <w:t xml:space="preserve"> </w:t>
      </w:r>
      <w:r w:rsidRPr="00FC4A16">
        <w:rPr>
          <w:rFonts w:ascii="Arial" w:hAnsi="Arial" w:cs="Arial"/>
          <w:sz w:val="24"/>
          <w:szCs w:val="24"/>
        </w:rPr>
        <w:t xml:space="preserve">and </w:t>
      </w:r>
      <w:r w:rsidRPr="00FC4A16">
        <w:rPr>
          <w:rFonts w:ascii="Arial" w:hAnsi="Arial" w:cs="Arial"/>
          <w:w w:val="95"/>
          <w:sz w:val="24"/>
          <w:szCs w:val="24"/>
        </w:rPr>
        <w:t>friends,</w:t>
      </w:r>
      <w:r w:rsidRPr="00FC4A16">
        <w:rPr>
          <w:rFonts w:ascii="Arial" w:hAnsi="Arial" w:cs="Arial"/>
          <w:spacing w:val="11"/>
          <w:w w:val="95"/>
          <w:sz w:val="24"/>
          <w:szCs w:val="24"/>
        </w:rPr>
        <w:t xml:space="preserve"> </w:t>
      </w:r>
      <w:r w:rsidRPr="00FC4A16">
        <w:rPr>
          <w:rFonts w:ascii="Arial" w:hAnsi="Arial" w:cs="Arial"/>
          <w:sz w:val="24"/>
          <w:szCs w:val="24"/>
        </w:rPr>
        <w:t>and set</w:t>
      </w:r>
      <w:r w:rsidRPr="00FC4A16">
        <w:rPr>
          <w:rFonts w:ascii="Arial" w:hAnsi="Arial" w:cs="Arial"/>
          <w:spacing w:val="-24"/>
          <w:sz w:val="24"/>
          <w:szCs w:val="24"/>
        </w:rPr>
        <w:t xml:space="preserve"> </w:t>
      </w:r>
      <w:r w:rsidRPr="00FC4A16">
        <w:rPr>
          <w:rFonts w:ascii="Arial" w:hAnsi="Arial" w:cs="Arial"/>
          <w:sz w:val="24"/>
          <w:szCs w:val="24"/>
        </w:rPr>
        <w:t xml:space="preserve">an example to other organisations to follow. As an employer, the Council and the governing body have a duty to ensure the health of its employees, regardless of their place of work. </w:t>
      </w:r>
    </w:p>
    <w:p w14:paraId="399769F7" w14:textId="77777777" w:rsidR="00B835FB" w:rsidRPr="00FC4A16" w:rsidRDefault="00B835FB" w:rsidP="00B835FB">
      <w:pPr>
        <w:widowControl w:val="0"/>
        <w:tabs>
          <w:tab w:val="left" w:pos="840"/>
        </w:tabs>
        <w:autoSpaceDE w:val="0"/>
        <w:autoSpaceDN w:val="0"/>
        <w:adjustRightInd w:val="0"/>
        <w:spacing w:line="250" w:lineRule="auto"/>
        <w:ind w:left="720" w:right="613" w:hanging="720"/>
        <w:jc w:val="both"/>
        <w:rPr>
          <w:rFonts w:ascii="Arial" w:hAnsi="Arial" w:cs="Arial"/>
          <w:sz w:val="24"/>
          <w:szCs w:val="24"/>
        </w:rPr>
      </w:pPr>
      <w:r w:rsidRPr="00E543E1">
        <w:rPr>
          <w:rFonts w:ascii="Arial" w:hAnsi="Arial" w:cs="Arial"/>
          <w:b/>
          <w:color w:val="231F20"/>
          <w:sz w:val="24"/>
          <w:szCs w:val="24"/>
        </w:rPr>
        <w:t>1.4</w:t>
      </w:r>
      <w:r w:rsidRPr="00FC4A16">
        <w:rPr>
          <w:rFonts w:ascii="Arial" w:hAnsi="Arial" w:cs="Arial"/>
          <w:color w:val="231F20"/>
          <w:spacing w:val="-60"/>
          <w:sz w:val="24"/>
          <w:szCs w:val="24"/>
        </w:rPr>
        <w:t xml:space="preserve"> </w:t>
      </w:r>
      <w:r w:rsidRPr="00FC4A16">
        <w:rPr>
          <w:rFonts w:ascii="Arial" w:hAnsi="Arial" w:cs="Arial"/>
          <w:color w:val="231F20"/>
          <w:sz w:val="24"/>
          <w:szCs w:val="24"/>
        </w:rPr>
        <w:tab/>
      </w:r>
      <w:r w:rsidRPr="00FC4A16">
        <w:rPr>
          <w:rFonts w:ascii="Arial" w:hAnsi="Arial" w:cs="Arial"/>
          <w:sz w:val="24"/>
          <w:szCs w:val="24"/>
        </w:rPr>
        <w:t>On</w:t>
      </w:r>
      <w:r w:rsidRPr="00FC4A16">
        <w:rPr>
          <w:rFonts w:ascii="Arial" w:hAnsi="Arial" w:cs="Arial"/>
          <w:spacing w:val="5"/>
          <w:sz w:val="24"/>
          <w:szCs w:val="24"/>
        </w:rPr>
        <w:t xml:space="preserve"> </w:t>
      </w:r>
      <w:r w:rsidRPr="00FC4A16">
        <w:rPr>
          <w:rFonts w:ascii="Arial" w:hAnsi="Arial" w:cs="Arial"/>
          <w:sz w:val="24"/>
          <w:szCs w:val="24"/>
        </w:rPr>
        <w:t>the</w:t>
      </w:r>
      <w:r w:rsidRPr="00FC4A16">
        <w:rPr>
          <w:rFonts w:ascii="Arial" w:hAnsi="Arial" w:cs="Arial"/>
          <w:spacing w:val="-2"/>
          <w:sz w:val="24"/>
          <w:szCs w:val="24"/>
        </w:rPr>
        <w:t xml:space="preserve"> </w:t>
      </w:r>
      <w:smartTag w:uri="urn:schemas-microsoft-com:office:smarttags" w:element="date">
        <w:smartTagPr>
          <w:attr w:name="Year" w:val="2014"/>
          <w:attr w:name="Day" w:val="20"/>
          <w:attr w:name="Month" w:val="11"/>
        </w:smartTagPr>
        <w:r w:rsidRPr="00FC4A16">
          <w:rPr>
            <w:rFonts w:ascii="Arial" w:hAnsi="Arial" w:cs="Arial"/>
            <w:sz w:val="24"/>
            <w:szCs w:val="24"/>
          </w:rPr>
          <w:t>20 November 2014</w:t>
        </w:r>
      </w:smartTag>
      <w:r w:rsidRPr="00FC4A16">
        <w:rPr>
          <w:rFonts w:ascii="Arial" w:hAnsi="Arial" w:cs="Arial"/>
          <w:sz w:val="24"/>
          <w:szCs w:val="24"/>
        </w:rPr>
        <w:t>, Nottinghamshire County Council signed the Local Government Declaration on Tobacco Control.  In signing the Declaration this commits the council to:</w:t>
      </w:r>
    </w:p>
    <w:p w14:paraId="00C8EB45" w14:textId="77777777" w:rsidR="00B835FB" w:rsidRPr="00FC4A16" w:rsidRDefault="00B835FB" w:rsidP="00B835FB">
      <w:pPr>
        <w:widowControl w:val="0"/>
        <w:numPr>
          <w:ilvl w:val="0"/>
          <w:numId w:val="12"/>
        </w:numPr>
        <w:autoSpaceDE w:val="0"/>
        <w:autoSpaceDN w:val="0"/>
        <w:adjustRightInd w:val="0"/>
        <w:spacing w:before="12" w:line="250" w:lineRule="auto"/>
        <w:ind w:left="993" w:right="537"/>
        <w:jc w:val="both"/>
        <w:rPr>
          <w:rFonts w:ascii="Arial" w:hAnsi="Arial" w:cs="Arial"/>
          <w:sz w:val="24"/>
          <w:szCs w:val="24"/>
        </w:rPr>
      </w:pPr>
      <w:r w:rsidRPr="00FC4A16">
        <w:rPr>
          <w:rFonts w:ascii="Arial" w:hAnsi="Arial" w:cs="Arial"/>
          <w:sz w:val="24"/>
          <w:szCs w:val="24"/>
        </w:rPr>
        <w:t>Reduce smoking prevalence and health inequalities and to raise the profile of harm caused by smoking to communities</w:t>
      </w:r>
    </w:p>
    <w:p w14:paraId="36F674EF" w14:textId="77777777" w:rsidR="00B835FB" w:rsidRPr="00FC4A16" w:rsidRDefault="00B835FB" w:rsidP="00B835FB">
      <w:pPr>
        <w:widowControl w:val="0"/>
        <w:numPr>
          <w:ilvl w:val="0"/>
          <w:numId w:val="12"/>
        </w:numPr>
        <w:autoSpaceDE w:val="0"/>
        <w:autoSpaceDN w:val="0"/>
        <w:adjustRightInd w:val="0"/>
        <w:spacing w:before="12" w:line="250" w:lineRule="auto"/>
        <w:ind w:left="993" w:right="537"/>
        <w:jc w:val="both"/>
        <w:rPr>
          <w:rFonts w:ascii="Arial" w:hAnsi="Arial" w:cs="Arial"/>
          <w:sz w:val="24"/>
          <w:szCs w:val="24"/>
        </w:rPr>
      </w:pPr>
      <w:r w:rsidRPr="00FC4A16">
        <w:rPr>
          <w:rFonts w:ascii="Arial" w:hAnsi="Arial" w:cs="Arial"/>
          <w:sz w:val="24"/>
          <w:szCs w:val="24"/>
        </w:rPr>
        <w:t>Develop an individualised action plan as well as plans with partners and local communities to address the causes and impacts of tobacco use</w:t>
      </w:r>
    </w:p>
    <w:p w14:paraId="27F0B783" w14:textId="77777777" w:rsidR="00B835FB" w:rsidRPr="00FC4A16" w:rsidRDefault="00B835FB" w:rsidP="00B835FB">
      <w:pPr>
        <w:widowControl w:val="0"/>
        <w:numPr>
          <w:ilvl w:val="0"/>
          <w:numId w:val="12"/>
        </w:numPr>
        <w:autoSpaceDE w:val="0"/>
        <w:autoSpaceDN w:val="0"/>
        <w:adjustRightInd w:val="0"/>
        <w:spacing w:before="12" w:line="250" w:lineRule="auto"/>
        <w:ind w:left="993" w:right="537"/>
        <w:jc w:val="both"/>
        <w:rPr>
          <w:rFonts w:ascii="Arial" w:hAnsi="Arial" w:cs="Arial"/>
          <w:sz w:val="24"/>
          <w:szCs w:val="24"/>
        </w:rPr>
      </w:pPr>
      <w:r w:rsidRPr="00FC4A16">
        <w:rPr>
          <w:rFonts w:ascii="Arial" w:hAnsi="Arial" w:cs="Arial"/>
          <w:sz w:val="24"/>
          <w:szCs w:val="24"/>
        </w:rPr>
        <w:t>Participate in local and regional networks for support (such as Nottinghamshire Strategic Tobacco Alliance Group and the regional Trading Standards best practice group on illegal tobacco and alcohol)</w:t>
      </w:r>
    </w:p>
    <w:p w14:paraId="58BCF4DB" w14:textId="77777777" w:rsidR="00B835FB" w:rsidRPr="00FC4A16" w:rsidRDefault="00B835FB" w:rsidP="00B835FB">
      <w:pPr>
        <w:widowControl w:val="0"/>
        <w:numPr>
          <w:ilvl w:val="0"/>
          <w:numId w:val="12"/>
        </w:numPr>
        <w:autoSpaceDE w:val="0"/>
        <w:autoSpaceDN w:val="0"/>
        <w:adjustRightInd w:val="0"/>
        <w:spacing w:before="12" w:line="250" w:lineRule="auto"/>
        <w:ind w:left="993" w:right="537"/>
        <w:jc w:val="both"/>
        <w:rPr>
          <w:rFonts w:ascii="Arial" w:hAnsi="Arial" w:cs="Arial"/>
          <w:sz w:val="24"/>
          <w:szCs w:val="24"/>
        </w:rPr>
      </w:pPr>
      <w:r w:rsidRPr="00FC4A16">
        <w:rPr>
          <w:rFonts w:ascii="Arial" w:hAnsi="Arial" w:cs="Arial"/>
          <w:sz w:val="24"/>
          <w:szCs w:val="24"/>
        </w:rPr>
        <w:t xml:space="preserve">Protect tobacco control work from the commercial and vested interests of the </w:t>
      </w:r>
      <w:r w:rsidRPr="00FC4A16">
        <w:rPr>
          <w:rFonts w:ascii="Arial" w:hAnsi="Arial" w:cs="Arial"/>
          <w:sz w:val="24"/>
          <w:szCs w:val="24"/>
        </w:rPr>
        <w:lastRenderedPageBreak/>
        <w:t>tobacco industry by not accepting any partnerships, payments, gifts and services offered by the tobacco industry.</w:t>
      </w:r>
    </w:p>
    <w:p w14:paraId="640A4E59" w14:textId="77777777" w:rsidR="00B835FB" w:rsidRPr="00FC4A16" w:rsidRDefault="00B835FB" w:rsidP="00B835FB">
      <w:pPr>
        <w:widowControl w:val="0"/>
        <w:numPr>
          <w:ilvl w:val="0"/>
          <w:numId w:val="12"/>
        </w:numPr>
        <w:autoSpaceDE w:val="0"/>
        <w:autoSpaceDN w:val="0"/>
        <w:adjustRightInd w:val="0"/>
        <w:spacing w:before="12" w:line="250" w:lineRule="auto"/>
        <w:ind w:left="993" w:right="537"/>
        <w:jc w:val="both"/>
        <w:rPr>
          <w:rFonts w:ascii="Arial" w:hAnsi="Arial" w:cs="Arial"/>
          <w:sz w:val="24"/>
          <w:szCs w:val="24"/>
        </w:rPr>
      </w:pPr>
      <w:r w:rsidRPr="00FC4A16">
        <w:rPr>
          <w:rFonts w:ascii="Arial" w:hAnsi="Arial" w:cs="Arial"/>
          <w:sz w:val="24"/>
          <w:szCs w:val="24"/>
        </w:rPr>
        <w:t>Monitor the progress of plans against commitments.</w:t>
      </w:r>
    </w:p>
    <w:p w14:paraId="7A6C8F89" w14:textId="77777777" w:rsidR="00B835FB" w:rsidRPr="002A0BE5" w:rsidRDefault="00B835FB" w:rsidP="002A0BE5">
      <w:pPr>
        <w:widowControl w:val="0"/>
        <w:tabs>
          <w:tab w:val="left" w:pos="840"/>
        </w:tabs>
        <w:autoSpaceDE w:val="0"/>
        <w:autoSpaceDN w:val="0"/>
        <w:adjustRightInd w:val="0"/>
        <w:spacing w:line="250" w:lineRule="auto"/>
        <w:ind w:left="720" w:right="54" w:hanging="720"/>
        <w:jc w:val="both"/>
        <w:rPr>
          <w:rFonts w:ascii="Arial" w:hAnsi="Arial" w:cs="Arial"/>
          <w:sz w:val="24"/>
          <w:szCs w:val="24"/>
        </w:rPr>
      </w:pPr>
      <w:r w:rsidRPr="00E543E1">
        <w:rPr>
          <w:rFonts w:ascii="Arial" w:hAnsi="Arial" w:cs="Arial"/>
          <w:b/>
          <w:sz w:val="24"/>
          <w:szCs w:val="24"/>
        </w:rPr>
        <w:t>1.5</w:t>
      </w:r>
      <w:r w:rsidRPr="00E543E1">
        <w:rPr>
          <w:rFonts w:ascii="Arial" w:hAnsi="Arial" w:cs="Arial"/>
          <w:b/>
          <w:spacing w:val="-60"/>
          <w:sz w:val="24"/>
          <w:szCs w:val="24"/>
        </w:rPr>
        <w:t xml:space="preserve"> </w:t>
      </w:r>
      <w:r w:rsidRPr="00FC4A16">
        <w:rPr>
          <w:rFonts w:ascii="Arial" w:hAnsi="Arial" w:cs="Arial"/>
          <w:sz w:val="24"/>
          <w:szCs w:val="24"/>
        </w:rPr>
        <w:tab/>
        <w:t>Naturall</w:t>
      </w:r>
      <w:r w:rsidRPr="00FC4A16">
        <w:rPr>
          <w:rFonts w:ascii="Arial" w:hAnsi="Arial" w:cs="Arial"/>
          <w:spacing w:val="-21"/>
          <w:sz w:val="24"/>
          <w:szCs w:val="24"/>
        </w:rPr>
        <w:t>y</w:t>
      </w:r>
      <w:r w:rsidRPr="00FC4A16">
        <w:rPr>
          <w:rFonts w:ascii="Arial" w:hAnsi="Arial" w:cs="Arial"/>
          <w:sz w:val="24"/>
          <w:szCs w:val="24"/>
        </w:rPr>
        <w:t>,</w:t>
      </w:r>
      <w:r w:rsidRPr="00FC4A16">
        <w:rPr>
          <w:rFonts w:ascii="Arial" w:hAnsi="Arial" w:cs="Arial"/>
          <w:spacing w:val="-10"/>
          <w:sz w:val="24"/>
          <w:szCs w:val="24"/>
        </w:rPr>
        <w:t xml:space="preserve"> </w:t>
      </w:r>
      <w:r w:rsidRPr="00FC4A16">
        <w:rPr>
          <w:rFonts w:ascii="Arial" w:hAnsi="Arial" w:cs="Arial"/>
          <w:sz w:val="24"/>
          <w:szCs w:val="24"/>
        </w:rPr>
        <w:t>the</w:t>
      </w:r>
      <w:r w:rsidRPr="00FC4A16">
        <w:rPr>
          <w:rFonts w:ascii="Arial" w:hAnsi="Arial" w:cs="Arial"/>
          <w:spacing w:val="-2"/>
          <w:sz w:val="24"/>
          <w:szCs w:val="24"/>
        </w:rPr>
        <w:t xml:space="preserve"> </w:t>
      </w:r>
      <w:r w:rsidRPr="00FC4A16">
        <w:rPr>
          <w:rFonts w:ascii="Arial" w:hAnsi="Arial" w:cs="Arial"/>
          <w:sz w:val="24"/>
          <w:szCs w:val="24"/>
        </w:rPr>
        <w:t>Council</w:t>
      </w:r>
      <w:r w:rsidRPr="00FC4A16">
        <w:rPr>
          <w:rFonts w:ascii="Arial" w:hAnsi="Arial" w:cs="Arial"/>
          <w:spacing w:val="-24"/>
          <w:sz w:val="24"/>
          <w:szCs w:val="24"/>
        </w:rPr>
        <w:t xml:space="preserve"> </w:t>
      </w:r>
      <w:r w:rsidRPr="00FC4A16">
        <w:rPr>
          <w:rFonts w:ascii="Arial" w:hAnsi="Arial" w:cs="Arial"/>
          <w:sz w:val="24"/>
          <w:szCs w:val="24"/>
        </w:rPr>
        <w:t>also</w:t>
      </w:r>
      <w:r w:rsidRPr="00FC4A16">
        <w:rPr>
          <w:rFonts w:ascii="Arial" w:hAnsi="Arial" w:cs="Arial"/>
          <w:spacing w:val="-23"/>
          <w:sz w:val="24"/>
          <w:szCs w:val="24"/>
        </w:rPr>
        <w:t xml:space="preserve"> </w:t>
      </w:r>
      <w:r w:rsidRPr="00FC4A16">
        <w:rPr>
          <w:rFonts w:ascii="Arial" w:hAnsi="Arial" w:cs="Arial"/>
          <w:sz w:val="24"/>
          <w:szCs w:val="24"/>
        </w:rPr>
        <w:t>has</w:t>
      </w:r>
      <w:r w:rsidRPr="00FC4A16">
        <w:rPr>
          <w:rFonts w:ascii="Arial" w:hAnsi="Arial" w:cs="Arial"/>
          <w:spacing w:val="-23"/>
          <w:sz w:val="24"/>
          <w:szCs w:val="24"/>
        </w:rPr>
        <w:t xml:space="preserve"> </w:t>
      </w:r>
      <w:r w:rsidRPr="00FC4A16">
        <w:rPr>
          <w:rFonts w:ascii="Arial" w:hAnsi="Arial" w:cs="Arial"/>
          <w:sz w:val="24"/>
          <w:szCs w:val="24"/>
        </w:rPr>
        <w:t>a</w:t>
      </w:r>
      <w:r w:rsidRPr="00FC4A16">
        <w:rPr>
          <w:rFonts w:ascii="Arial" w:hAnsi="Arial" w:cs="Arial"/>
          <w:spacing w:val="5"/>
          <w:sz w:val="24"/>
          <w:szCs w:val="24"/>
        </w:rPr>
        <w:t xml:space="preserve"> </w:t>
      </w:r>
      <w:r w:rsidRPr="00FC4A16">
        <w:rPr>
          <w:rFonts w:ascii="Arial" w:hAnsi="Arial" w:cs="Arial"/>
          <w:sz w:val="24"/>
          <w:szCs w:val="24"/>
        </w:rPr>
        <w:t>responsibility for its employees within schools and would wish to protect staff and pupils from second</w:t>
      </w:r>
      <w:r>
        <w:rPr>
          <w:rFonts w:ascii="Arial" w:hAnsi="Arial" w:cs="Arial"/>
          <w:sz w:val="24"/>
          <w:szCs w:val="24"/>
        </w:rPr>
        <w:t xml:space="preserve"> </w:t>
      </w:r>
      <w:r w:rsidRPr="00FC4A16">
        <w:rPr>
          <w:rFonts w:ascii="Arial" w:hAnsi="Arial" w:cs="Arial"/>
          <w:sz w:val="24"/>
          <w:szCs w:val="24"/>
        </w:rPr>
        <w:t>hand smoke exposure. While recognising that the Governing Bodies have a responsibility for employment matters, the Smoke</w:t>
      </w:r>
      <w:r>
        <w:rPr>
          <w:rFonts w:ascii="Arial" w:hAnsi="Arial" w:cs="Arial"/>
          <w:sz w:val="24"/>
          <w:szCs w:val="24"/>
        </w:rPr>
        <w:t xml:space="preserve"> </w:t>
      </w:r>
      <w:r w:rsidRPr="00FC4A16">
        <w:rPr>
          <w:rFonts w:ascii="Arial" w:hAnsi="Arial" w:cs="Arial"/>
          <w:sz w:val="24"/>
          <w:szCs w:val="24"/>
        </w:rPr>
        <w:t>free Policy is a health and safety issue and as such remains the responsibility of the County Council. Therefore this policy applies to community schools.</w:t>
      </w:r>
      <w:r w:rsidRPr="00FC4A16">
        <w:rPr>
          <w:rFonts w:ascii="Arial" w:hAnsi="Arial" w:cs="Arial"/>
          <w:spacing w:val="13"/>
          <w:w w:val="93"/>
          <w:sz w:val="24"/>
          <w:szCs w:val="24"/>
        </w:rPr>
        <w:t xml:space="preserve"> </w:t>
      </w:r>
    </w:p>
    <w:p w14:paraId="31CB677E" w14:textId="77777777" w:rsidR="00B835FB" w:rsidRPr="00A849D5" w:rsidRDefault="00B835FB" w:rsidP="00B835FB">
      <w:pPr>
        <w:widowControl w:val="0"/>
        <w:tabs>
          <w:tab w:val="left" w:pos="709"/>
        </w:tabs>
        <w:autoSpaceDE w:val="0"/>
        <w:autoSpaceDN w:val="0"/>
        <w:adjustRightInd w:val="0"/>
        <w:ind w:right="-20"/>
        <w:jc w:val="both"/>
        <w:rPr>
          <w:rFonts w:ascii="Arial" w:hAnsi="Arial" w:cs="Arial"/>
          <w:b/>
          <w:sz w:val="24"/>
          <w:szCs w:val="24"/>
        </w:rPr>
      </w:pPr>
      <w:r w:rsidRPr="00A849D5">
        <w:rPr>
          <w:rFonts w:ascii="Arial" w:hAnsi="Arial" w:cs="Arial"/>
          <w:b/>
          <w:sz w:val="24"/>
          <w:szCs w:val="24"/>
        </w:rPr>
        <w:t>2.</w:t>
      </w:r>
      <w:r w:rsidRPr="00A849D5">
        <w:rPr>
          <w:rFonts w:ascii="Arial" w:hAnsi="Arial" w:cs="Arial"/>
          <w:b/>
          <w:spacing w:val="-68"/>
          <w:sz w:val="24"/>
          <w:szCs w:val="24"/>
        </w:rPr>
        <w:t xml:space="preserve"> </w:t>
      </w:r>
      <w:r w:rsidRPr="00A849D5">
        <w:rPr>
          <w:rFonts w:ascii="Arial" w:hAnsi="Arial" w:cs="Arial"/>
          <w:b/>
          <w:sz w:val="24"/>
          <w:szCs w:val="24"/>
        </w:rPr>
        <w:tab/>
        <w:t>Guidance</w:t>
      </w:r>
      <w:r w:rsidRPr="00A849D5">
        <w:rPr>
          <w:rFonts w:ascii="Arial" w:hAnsi="Arial" w:cs="Arial"/>
          <w:b/>
          <w:spacing w:val="-13"/>
          <w:sz w:val="24"/>
          <w:szCs w:val="24"/>
        </w:rPr>
        <w:t xml:space="preserve"> </w:t>
      </w:r>
      <w:r w:rsidRPr="00A849D5">
        <w:rPr>
          <w:rFonts w:ascii="Arial" w:hAnsi="Arial" w:cs="Arial"/>
          <w:b/>
          <w:sz w:val="24"/>
          <w:szCs w:val="24"/>
        </w:rPr>
        <w:t>for</w:t>
      </w:r>
      <w:r w:rsidRPr="00A849D5">
        <w:rPr>
          <w:rFonts w:ascii="Arial" w:hAnsi="Arial" w:cs="Arial"/>
          <w:b/>
          <w:spacing w:val="44"/>
          <w:sz w:val="24"/>
          <w:szCs w:val="24"/>
        </w:rPr>
        <w:t xml:space="preserve"> </w:t>
      </w:r>
      <w:r w:rsidRPr="00A849D5">
        <w:rPr>
          <w:rFonts w:ascii="Arial" w:hAnsi="Arial" w:cs="Arial"/>
          <w:b/>
          <w:sz w:val="24"/>
          <w:szCs w:val="24"/>
        </w:rPr>
        <w:t>employees</w:t>
      </w:r>
    </w:p>
    <w:p w14:paraId="634E15D4" w14:textId="77777777" w:rsidR="00B835FB" w:rsidRPr="00FC4A16" w:rsidRDefault="00B835FB" w:rsidP="00B835FB">
      <w:pPr>
        <w:widowControl w:val="0"/>
        <w:tabs>
          <w:tab w:val="left" w:pos="840"/>
        </w:tabs>
        <w:autoSpaceDE w:val="0"/>
        <w:autoSpaceDN w:val="0"/>
        <w:adjustRightInd w:val="0"/>
        <w:spacing w:line="250" w:lineRule="auto"/>
        <w:ind w:left="720" w:right="351" w:hanging="720"/>
        <w:jc w:val="both"/>
        <w:rPr>
          <w:rFonts w:ascii="Arial" w:hAnsi="Arial" w:cs="Arial"/>
          <w:sz w:val="24"/>
          <w:szCs w:val="24"/>
        </w:rPr>
      </w:pPr>
      <w:r w:rsidRPr="00A849D5">
        <w:rPr>
          <w:rFonts w:ascii="Arial" w:hAnsi="Arial" w:cs="Arial"/>
          <w:b/>
          <w:sz w:val="24"/>
          <w:szCs w:val="24"/>
        </w:rPr>
        <w:t>2.1</w:t>
      </w:r>
      <w:r w:rsidRPr="00A849D5">
        <w:rPr>
          <w:rFonts w:ascii="Arial" w:hAnsi="Arial" w:cs="Arial"/>
          <w:b/>
          <w:spacing w:val="-60"/>
          <w:sz w:val="24"/>
          <w:szCs w:val="24"/>
        </w:rPr>
        <w:t xml:space="preserve"> </w:t>
      </w:r>
      <w:r w:rsidRPr="00FC4A16">
        <w:rPr>
          <w:rFonts w:ascii="Arial" w:hAnsi="Arial" w:cs="Arial"/>
          <w:sz w:val="24"/>
          <w:szCs w:val="24"/>
        </w:rPr>
        <w:tab/>
        <w:t>The Smoke</w:t>
      </w:r>
      <w:r>
        <w:rPr>
          <w:rFonts w:ascii="Arial" w:hAnsi="Arial" w:cs="Arial"/>
          <w:sz w:val="24"/>
          <w:szCs w:val="24"/>
        </w:rPr>
        <w:t xml:space="preserve"> </w:t>
      </w:r>
      <w:r w:rsidR="00F5499A">
        <w:rPr>
          <w:rFonts w:ascii="Arial" w:hAnsi="Arial" w:cs="Arial"/>
          <w:sz w:val="24"/>
          <w:szCs w:val="24"/>
        </w:rPr>
        <w:t>F</w:t>
      </w:r>
      <w:r w:rsidRPr="00FC4A16">
        <w:rPr>
          <w:rFonts w:ascii="Arial" w:hAnsi="Arial" w:cs="Arial"/>
          <w:sz w:val="24"/>
          <w:szCs w:val="24"/>
        </w:rPr>
        <w:t>ree Policy reflects a commitment to raising awareness of the dangers of smoking and second</w:t>
      </w:r>
      <w:r>
        <w:rPr>
          <w:rFonts w:ascii="Arial" w:hAnsi="Arial" w:cs="Arial"/>
          <w:sz w:val="24"/>
          <w:szCs w:val="24"/>
        </w:rPr>
        <w:t xml:space="preserve"> </w:t>
      </w:r>
      <w:r w:rsidRPr="00FC4A16">
        <w:rPr>
          <w:rFonts w:ascii="Arial" w:hAnsi="Arial" w:cs="Arial"/>
          <w:sz w:val="24"/>
          <w:szCs w:val="24"/>
        </w:rPr>
        <w:t>hand smoke exposure. We know from the Department of Health and the Office of National Statistics that 70% of smokers want to quit and we recognise the difficulties associated with this. Nicotine is a highly addictive substance and the Council recognises that staff will need support to stop smoking. Therefore the Council is providing a comprehensive package of support for smokers to help them to quit. As an employer the best way that we can encourage staff to stop smoking is to restrict smoking during working time. The Council recognises that this may be difficult for some employees.  Where smokers are unwilling or unable to stop smoking completely, the Council encourages temporary abstinence whilst at work.  Temporary abstinence can be supported by use of licensed nicotine containing products such as Nicotine Replacement Therapy (NRT) e.g. patches, inhalator, lozenges.</w:t>
      </w:r>
    </w:p>
    <w:p w14:paraId="45A843AD" w14:textId="77777777" w:rsidR="00B835FB" w:rsidRPr="00FC4A16" w:rsidRDefault="00B835FB" w:rsidP="00B835FB">
      <w:pPr>
        <w:widowControl w:val="0"/>
        <w:autoSpaceDE w:val="0"/>
        <w:autoSpaceDN w:val="0"/>
        <w:adjustRightInd w:val="0"/>
        <w:ind w:left="720" w:right="-20" w:hanging="720"/>
        <w:jc w:val="both"/>
        <w:rPr>
          <w:rFonts w:ascii="Arial" w:hAnsi="Arial" w:cs="Arial"/>
          <w:color w:val="231F20"/>
          <w:sz w:val="24"/>
          <w:szCs w:val="24"/>
          <w:u w:val="single"/>
        </w:rPr>
      </w:pPr>
      <w:r w:rsidRPr="00A849D5">
        <w:rPr>
          <w:rFonts w:ascii="Arial" w:hAnsi="Arial" w:cs="Arial"/>
          <w:b/>
          <w:sz w:val="24"/>
          <w:szCs w:val="24"/>
        </w:rPr>
        <w:t>2.2</w:t>
      </w:r>
      <w:r w:rsidRPr="00FC4A16">
        <w:rPr>
          <w:rFonts w:ascii="Arial" w:hAnsi="Arial" w:cs="Arial"/>
          <w:sz w:val="24"/>
          <w:szCs w:val="24"/>
        </w:rPr>
        <w:t xml:space="preserve"> </w:t>
      </w:r>
      <w:r w:rsidRPr="00FC4A16">
        <w:rPr>
          <w:rFonts w:ascii="Arial" w:hAnsi="Arial" w:cs="Arial"/>
          <w:sz w:val="24"/>
          <w:szCs w:val="24"/>
        </w:rPr>
        <w:tab/>
        <w:t xml:space="preserve">Working time is defined as paid hours worked and excludes unpaid lunch breaks. Smoking breaks during work time are not permitted.  Use of flexitime for smoking breaks is also not permitted.  </w:t>
      </w:r>
    </w:p>
    <w:p w14:paraId="63391FA2" w14:textId="77777777" w:rsidR="00B835FB" w:rsidRPr="00ED6E84" w:rsidRDefault="00B835FB" w:rsidP="00B835FB">
      <w:pPr>
        <w:widowControl w:val="0"/>
        <w:autoSpaceDE w:val="0"/>
        <w:autoSpaceDN w:val="0"/>
        <w:adjustRightInd w:val="0"/>
        <w:ind w:right="-20"/>
        <w:jc w:val="both"/>
        <w:rPr>
          <w:rFonts w:ascii="Arial" w:hAnsi="Arial" w:cs="Arial"/>
          <w:b/>
          <w:color w:val="000000"/>
          <w:sz w:val="24"/>
          <w:szCs w:val="24"/>
          <w:u w:val="single"/>
        </w:rPr>
      </w:pPr>
      <w:r w:rsidRPr="00A849D5">
        <w:rPr>
          <w:rFonts w:ascii="Arial" w:hAnsi="Arial" w:cs="Arial"/>
          <w:b/>
          <w:color w:val="231F20"/>
          <w:sz w:val="24"/>
          <w:szCs w:val="24"/>
        </w:rPr>
        <w:tab/>
      </w:r>
      <w:r w:rsidRPr="00ED6E84">
        <w:rPr>
          <w:rFonts w:ascii="Arial" w:hAnsi="Arial" w:cs="Arial"/>
          <w:b/>
          <w:color w:val="231F20"/>
          <w:sz w:val="24"/>
          <w:szCs w:val="24"/>
          <w:u w:val="single"/>
        </w:rPr>
        <w:t>Support</w:t>
      </w:r>
      <w:r w:rsidRPr="00ED6E84">
        <w:rPr>
          <w:rFonts w:ascii="Arial" w:hAnsi="Arial" w:cs="Arial"/>
          <w:b/>
          <w:color w:val="231F20"/>
          <w:spacing w:val="2"/>
          <w:sz w:val="24"/>
          <w:szCs w:val="24"/>
          <w:u w:val="single"/>
        </w:rPr>
        <w:t xml:space="preserve"> </w:t>
      </w:r>
      <w:r w:rsidRPr="00ED6E84">
        <w:rPr>
          <w:rFonts w:ascii="Arial" w:hAnsi="Arial" w:cs="Arial"/>
          <w:b/>
          <w:sz w:val="24"/>
          <w:szCs w:val="24"/>
          <w:u w:val="single"/>
        </w:rPr>
        <w:t>for employees who smoke</w:t>
      </w:r>
    </w:p>
    <w:p w14:paraId="217F7740" w14:textId="77777777" w:rsidR="00B835FB" w:rsidRPr="00FC4A16" w:rsidRDefault="00B835FB" w:rsidP="00B835FB">
      <w:pPr>
        <w:widowControl w:val="0"/>
        <w:autoSpaceDE w:val="0"/>
        <w:autoSpaceDN w:val="0"/>
        <w:adjustRightInd w:val="0"/>
        <w:spacing w:before="12" w:line="250" w:lineRule="auto"/>
        <w:ind w:left="720" w:right="542" w:hanging="720"/>
        <w:jc w:val="both"/>
        <w:rPr>
          <w:rFonts w:ascii="Arial" w:hAnsi="Arial" w:cs="Arial"/>
          <w:color w:val="000000"/>
          <w:sz w:val="24"/>
          <w:szCs w:val="24"/>
        </w:rPr>
      </w:pPr>
      <w:r>
        <w:rPr>
          <w:rFonts w:ascii="Arial" w:hAnsi="Arial" w:cs="Arial"/>
          <w:b/>
          <w:sz w:val="24"/>
          <w:szCs w:val="24"/>
        </w:rPr>
        <w:t>2</w:t>
      </w:r>
      <w:r w:rsidRPr="00A849D5">
        <w:rPr>
          <w:rFonts w:ascii="Arial" w:hAnsi="Arial" w:cs="Arial"/>
          <w:b/>
          <w:sz w:val="24"/>
          <w:szCs w:val="24"/>
        </w:rPr>
        <w:t>.</w:t>
      </w:r>
      <w:r>
        <w:rPr>
          <w:rFonts w:ascii="Arial" w:hAnsi="Arial" w:cs="Arial"/>
          <w:b/>
          <w:sz w:val="24"/>
          <w:szCs w:val="24"/>
        </w:rPr>
        <w:t>3</w:t>
      </w:r>
      <w:r>
        <w:rPr>
          <w:rFonts w:ascii="Arial" w:hAnsi="Arial" w:cs="Arial"/>
          <w:b/>
          <w:sz w:val="24"/>
          <w:szCs w:val="24"/>
        </w:rPr>
        <w:tab/>
      </w:r>
      <w:r w:rsidRPr="00FC4A16">
        <w:rPr>
          <w:rFonts w:ascii="Arial" w:hAnsi="Arial" w:cs="Arial"/>
          <w:color w:val="231F20"/>
          <w:spacing w:val="-9"/>
          <w:sz w:val="24"/>
          <w:szCs w:val="24"/>
        </w:rPr>
        <w:t>F</w:t>
      </w:r>
      <w:r w:rsidRPr="00FC4A16">
        <w:rPr>
          <w:rFonts w:ascii="Arial" w:hAnsi="Arial" w:cs="Arial"/>
          <w:color w:val="231F20"/>
          <w:sz w:val="24"/>
          <w:szCs w:val="24"/>
        </w:rPr>
        <w:t>or</w:t>
      </w:r>
      <w:r w:rsidRPr="00FC4A16">
        <w:rPr>
          <w:rFonts w:ascii="Arial" w:hAnsi="Arial" w:cs="Arial"/>
          <w:color w:val="231F20"/>
          <w:spacing w:val="-20"/>
          <w:sz w:val="24"/>
          <w:szCs w:val="24"/>
        </w:rPr>
        <w:t xml:space="preserve"> </w:t>
      </w:r>
      <w:r w:rsidRPr="00FC4A16">
        <w:rPr>
          <w:rFonts w:ascii="Arial" w:hAnsi="Arial" w:cs="Arial"/>
          <w:sz w:val="24"/>
          <w:szCs w:val="24"/>
        </w:rPr>
        <w:t>employees who want to stop smoking the following support is in place to h</w:t>
      </w:r>
      <w:r w:rsidRPr="00FC4A16">
        <w:rPr>
          <w:rFonts w:ascii="Arial" w:hAnsi="Arial" w:cs="Arial"/>
          <w:color w:val="231F20"/>
          <w:sz w:val="24"/>
          <w:szCs w:val="24"/>
        </w:rPr>
        <w:t>elp:</w:t>
      </w:r>
    </w:p>
    <w:p w14:paraId="320E8D38" w14:textId="77777777" w:rsidR="00B835FB" w:rsidRPr="00FC4A16" w:rsidRDefault="00B835FB" w:rsidP="00B835FB">
      <w:pPr>
        <w:widowControl w:val="0"/>
        <w:tabs>
          <w:tab w:val="left" w:pos="840"/>
        </w:tabs>
        <w:autoSpaceDE w:val="0"/>
        <w:autoSpaceDN w:val="0"/>
        <w:adjustRightInd w:val="0"/>
        <w:spacing w:line="250" w:lineRule="auto"/>
        <w:ind w:left="720" w:right="199" w:hanging="720"/>
        <w:jc w:val="both"/>
        <w:rPr>
          <w:rFonts w:ascii="Arial" w:hAnsi="Arial" w:cs="Arial"/>
          <w:sz w:val="24"/>
          <w:szCs w:val="24"/>
        </w:rPr>
      </w:pPr>
      <w:r>
        <w:rPr>
          <w:rFonts w:ascii="Arial" w:hAnsi="Arial" w:cs="Arial"/>
          <w:b/>
          <w:color w:val="231F20"/>
          <w:sz w:val="24"/>
          <w:szCs w:val="24"/>
        </w:rPr>
        <w:t>2.4</w:t>
      </w:r>
      <w:r w:rsidRPr="00FC4A16">
        <w:rPr>
          <w:rFonts w:ascii="Arial" w:hAnsi="Arial" w:cs="Arial"/>
          <w:color w:val="231F20"/>
          <w:spacing w:val="-58"/>
          <w:sz w:val="24"/>
          <w:szCs w:val="24"/>
        </w:rPr>
        <w:t xml:space="preserve"> </w:t>
      </w:r>
      <w:r w:rsidRPr="00FC4A16">
        <w:rPr>
          <w:rFonts w:ascii="Arial" w:hAnsi="Arial" w:cs="Arial"/>
          <w:color w:val="231F20"/>
          <w:sz w:val="24"/>
          <w:szCs w:val="24"/>
        </w:rPr>
        <w:tab/>
      </w:r>
      <w:r w:rsidRPr="00FC4A16">
        <w:rPr>
          <w:rFonts w:ascii="Arial" w:hAnsi="Arial" w:cs="Arial"/>
          <w:sz w:val="24"/>
          <w:szCs w:val="24"/>
        </w:rPr>
        <w:t>Information on the free NCC commissioned stop smoking services, will be made widely available to employees via, the schools portal, manager or named HR Business Partner.    This information is also contained in the supporting information documents.</w:t>
      </w:r>
    </w:p>
    <w:p w14:paraId="734C754F" w14:textId="77777777" w:rsidR="00B835FB" w:rsidRPr="00FC4A16" w:rsidRDefault="00B835FB" w:rsidP="00B835FB">
      <w:pPr>
        <w:widowControl w:val="0"/>
        <w:tabs>
          <w:tab w:val="left" w:pos="840"/>
        </w:tabs>
        <w:autoSpaceDE w:val="0"/>
        <w:autoSpaceDN w:val="0"/>
        <w:adjustRightInd w:val="0"/>
        <w:spacing w:line="250" w:lineRule="auto"/>
        <w:ind w:left="720" w:right="199" w:hanging="720"/>
        <w:jc w:val="both"/>
        <w:rPr>
          <w:rFonts w:ascii="Arial" w:hAnsi="Arial" w:cs="Arial"/>
          <w:sz w:val="24"/>
          <w:szCs w:val="24"/>
        </w:rPr>
      </w:pPr>
      <w:r>
        <w:rPr>
          <w:rFonts w:ascii="Arial" w:hAnsi="Arial" w:cs="Arial"/>
          <w:b/>
          <w:color w:val="231F20"/>
          <w:sz w:val="24"/>
          <w:szCs w:val="24"/>
        </w:rPr>
        <w:t>2.5</w:t>
      </w:r>
      <w:r w:rsidRPr="00FC4A16">
        <w:rPr>
          <w:rFonts w:ascii="Arial" w:hAnsi="Arial" w:cs="Arial"/>
          <w:color w:val="231F20"/>
          <w:spacing w:val="-57"/>
          <w:sz w:val="24"/>
          <w:szCs w:val="24"/>
        </w:rPr>
        <w:t xml:space="preserve"> </w:t>
      </w:r>
      <w:r w:rsidRPr="00FC4A16">
        <w:rPr>
          <w:rFonts w:ascii="Arial" w:hAnsi="Arial" w:cs="Arial"/>
          <w:color w:val="231F20"/>
          <w:sz w:val="24"/>
          <w:szCs w:val="24"/>
        </w:rPr>
        <w:tab/>
      </w:r>
      <w:r w:rsidRPr="00FC4A16">
        <w:rPr>
          <w:rFonts w:ascii="Arial" w:hAnsi="Arial" w:cs="Arial"/>
          <w:sz w:val="24"/>
          <w:szCs w:val="24"/>
        </w:rPr>
        <w:t xml:space="preserve">Employees can approach services directly and attend either one-to-one support sessions or group support sessions in their own time. NCC commissioned stop smoking services will also be prepared to run workplace group sessions and employees may attend these, subject to approval by the Head Teacher.  </w:t>
      </w:r>
    </w:p>
    <w:p w14:paraId="573D3AFA" w14:textId="77777777" w:rsidR="00B835FB" w:rsidRDefault="00B835FB" w:rsidP="00B835FB">
      <w:pPr>
        <w:widowControl w:val="0"/>
        <w:autoSpaceDE w:val="0"/>
        <w:autoSpaceDN w:val="0"/>
        <w:adjustRightInd w:val="0"/>
        <w:spacing w:line="250" w:lineRule="auto"/>
        <w:ind w:left="720" w:right="230" w:hanging="720"/>
        <w:jc w:val="both"/>
        <w:rPr>
          <w:rFonts w:ascii="Arial" w:hAnsi="Arial" w:cs="Arial"/>
          <w:sz w:val="24"/>
          <w:szCs w:val="24"/>
        </w:rPr>
      </w:pPr>
      <w:r>
        <w:rPr>
          <w:rFonts w:ascii="Arial" w:hAnsi="Arial" w:cs="Arial"/>
          <w:b/>
          <w:color w:val="231F20"/>
          <w:sz w:val="24"/>
          <w:szCs w:val="24"/>
        </w:rPr>
        <w:t>2.6</w:t>
      </w:r>
      <w:r w:rsidRPr="00FC4A16">
        <w:rPr>
          <w:rFonts w:ascii="Arial" w:hAnsi="Arial" w:cs="Arial"/>
          <w:color w:val="231F20"/>
          <w:sz w:val="24"/>
          <w:szCs w:val="24"/>
        </w:rPr>
        <w:tab/>
      </w:r>
      <w:r w:rsidRPr="00FC4A16">
        <w:rPr>
          <w:rFonts w:ascii="Arial" w:hAnsi="Arial" w:cs="Arial"/>
          <w:sz w:val="24"/>
          <w:szCs w:val="24"/>
        </w:rPr>
        <w:t>Stop smoking advisers will be prepared to visit some sites to give information, answer queries and discuss nicotine replacement therapy and stop smoking medications available.</w:t>
      </w:r>
    </w:p>
    <w:p w14:paraId="630C7C95" w14:textId="77777777" w:rsidR="00C879EB" w:rsidRDefault="00C879EB" w:rsidP="00B835FB">
      <w:pPr>
        <w:widowControl w:val="0"/>
        <w:autoSpaceDE w:val="0"/>
        <w:autoSpaceDN w:val="0"/>
        <w:adjustRightInd w:val="0"/>
        <w:spacing w:line="250" w:lineRule="auto"/>
        <w:ind w:left="720" w:right="230" w:hanging="720"/>
        <w:jc w:val="both"/>
        <w:rPr>
          <w:rFonts w:ascii="Arial" w:hAnsi="Arial" w:cs="Arial"/>
          <w:sz w:val="24"/>
          <w:szCs w:val="24"/>
        </w:rPr>
      </w:pPr>
    </w:p>
    <w:p w14:paraId="71145251" w14:textId="77777777" w:rsidR="00C879EB" w:rsidRPr="00FC4A16" w:rsidRDefault="00C879EB" w:rsidP="00B835FB">
      <w:pPr>
        <w:widowControl w:val="0"/>
        <w:autoSpaceDE w:val="0"/>
        <w:autoSpaceDN w:val="0"/>
        <w:adjustRightInd w:val="0"/>
        <w:spacing w:line="250" w:lineRule="auto"/>
        <w:ind w:left="720" w:right="230" w:hanging="720"/>
        <w:jc w:val="both"/>
        <w:rPr>
          <w:rFonts w:ascii="Arial" w:hAnsi="Arial" w:cs="Arial"/>
          <w:sz w:val="24"/>
          <w:szCs w:val="24"/>
        </w:rPr>
      </w:pPr>
    </w:p>
    <w:p w14:paraId="33A6E6BC" w14:textId="77777777" w:rsidR="00B835FB" w:rsidRPr="00FC4A16" w:rsidRDefault="00B835FB" w:rsidP="00B835FB">
      <w:pPr>
        <w:widowControl w:val="0"/>
        <w:autoSpaceDE w:val="0"/>
        <w:autoSpaceDN w:val="0"/>
        <w:adjustRightInd w:val="0"/>
        <w:spacing w:line="250" w:lineRule="auto"/>
        <w:ind w:left="720" w:right="230" w:hanging="720"/>
        <w:jc w:val="both"/>
        <w:rPr>
          <w:rFonts w:ascii="Arial" w:hAnsi="Arial" w:cs="Arial"/>
          <w:color w:val="231F20"/>
          <w:sz w:val="24"/>
          <w:szCs w:val="24"/>
        </w:rPr>
      </w:pPr>
      <w:r>
        <w:rPr>
          <w:rFonts w:ascii="Arial" w:hAnsi="Arial" w:cs="Arial"/>
          <w:b/>
          <w:color w:val="231F20"/>
          <w:sz w:val="24"/>
          <w:szCs w:val="24"/>
        </w:rPr>
        <w:lastRenderedPageBreak/>
        <w:t>2.7</w:t>
      </w:r>
      <w:r w:rsidRPr="00FC4A16">
        <w:rPr>
          <w:rFonts w:ascii="Arial" w:hAnsi="Arial" w:cs="Arial"/>
          <w:color w:val="231F20"/>
          <w:sz w:val="24"/>
          <w:szCs w:val="24"/>
        </w:rPr>
        <w:tab/>
        <w:t xml:space="preserve">For employees who are unwilling or unable to stop smoking, use of licensed nicotine replacement products, such as patches, gum, and inhalator can assist with temporary abstinence whilst at work.  For example a smoker would smoke his/her regular tobacco products in their own time, but during </w:t>
      </w:r>
      <w:r w:rsidRPr="00FC4A16">
        <w:rPr>
          <w:rFonts w:ascii="Arial" w:hAnsi="Arial" w:cs="Arial"/>
          <w:sz w:val="24"/>
          <w:szCs w:val="24"/>
        </w:rPr>
        <w:t>working time</w:t>
      </w:r>
      <w:r w:rsidRPr="00FC4A16">
        <w:rPr>
          <w:rFonts w:ascii="Arial" w:hAnsi="Arial" w:cs="Arial"/>
          <w:color w:val="231F20"/>
          <w:sz w:val="24"/>
          <w:szCs w:val="24"/>
        </w:rPr>
        <w:t xml:space="preserve"> the smoker would wear a nicotine replacement therapy (NRT) patch for a steady release of nicotine or an intermittent product such an NRT inhalator or lozenge to help reduce the urge to smoke.  NRT is safe, inexpensive</w:t>
      </w:r>
      <w:r w:rsidRPr="00FC4A16">
        <w:rPr>
          <w:rFonts w:ascii="Arial" w:hAnsi="Arial" w:cs="Arial"/>
          <w:color w:val="231F20"/>
          <w:sz w:val="24"/>
          <w:szCs w:val="24"/>
          <w:vertAlign w:val="superscript"/>
        </w:rPr>
        <w:footnoteReference w:id="1"/>
      </w:r>
      <w:r w:rsidRPr="00FC4A16">
        <w:rPr>
          <w:rFonts w:ascii="Arial" w:hAnsi="Arial" w:cs="Arial"/>
          <w:color w:val="231F20"/>
          <w:sz w:val="24"/>
          <w:szCs w:val="24"/>
        </w:rPr>
        <w:t xml:space="preserve"> and is licensed to be used in this way if so desired.  If using for temporary abstinence smokers must remember to remove a patch when returning to smoking after the working day. </w:t>
      </w:r>
    </w:p>
    <w:p w14:paraId="24EE9723" w14:textId="77777777" w:rsidR="00B835FB" w:rsidRPr="00FC4A16" w:rsidRDefault="00B835FB" w:rsidP="00B835FB">
      <w:pPr>
        <w:widowControl w:val="0"/>
        <w:autoSpaceDE w:val="0"/>
        <w:autoSpaceDN w:val="0"/>
        <w:adjustRightInd w:val="0"/>
        <w:spacing w:line="250" w:lineRule="auto"/>
        <w:ind w:left="720" w:right="230" w:hanging="720"/>
        <w:jc w:val="both"/>
        <w:rPr>
          <w:rFonts w:ascii="Arial" w:hAnsi="Arial" w:cs="Arial"/>
          <w:b/>
          <w:color w:val="231F20"/>
          <w:sz w:val="24"/>
          <w:szCs w:val="24"/>
        </w:rPr>
      </w:pPr>
      <w:r>
        <w:rPr>
          <w:rFonts w:ascii="Arial" w:hAnsi="Arial" w:cs="Arial"/>
          <w:b/>
          <w:color w:val="231F20"/>
          <w:sz w:val="24"/>
          <w:szCs w:val="24"/>
        </w:rPr>
        <w:t>3</w:t>
      </w:r>
      <w:r w:rsidRPr="00FC4A16">
        <w:rPr>
          <w:rFonts w:ascii="Arial" w:hAnsi="Arial" w:cs="Arial"/>
          <w:b/>
          <w:color w:val="231F20"/>
          <w:sz w:val="24"/>
          <w:szCs w:val="24"/>
        </w:rPr>
        <w:t>.</w:t>
      </w:r>
      <w:r w:rsidRPr="00FC4A16">
        <w:rPr>
          <w:rFonts w:ascii="Arial" w:hAnsi="Arial" w:cs="Arial"/>
          <w:b/>
          <w:color w:val="231F20"/>
          <w:sz w:val="24"/>
          <w:szCs w:val="24"/>
        </w:rPr>
        <w:tab/>
        <w:t>Guidance for Head Teaches and Senior Leaders</w:t>
      </w:r>
    </w:p>
    <w:p w14:paraId="7028CF36" w14:textId="77777777" w:rsidR="00B835FB" w:rsidRPr="00D75D84" w:rsidRDefault="00B835FB" w:rsidP="00B835FB">
      <w:pPr>
        <w:widowControl w:val="0"/>
        <w:autoSpaceDE w:val="0"/>
        <w:autoSpaceDN w:val="0"/>
        <w:adjustRightInd w:val="0"/>
        <w:ind w:right="-20" w:firstLine="720"/>
        <w:jc w:val="both"/>
        <w:rPr>
          <w:rFonts w:ascii="Arial" w:hAnsi="Arial" w:cs="Arial"/>
          <w:b/>
          <w:color w:val="000000"/>
          <w:sz w:val="24"/>
          <w:szCs w:val="24"/>
        </w:rPr>
      </w:pPr>
      <w:r w:rsidRPr="00D75D84">
        <w:rPr>
          <w:rFonts w:ascii="Arial" w:hAnsi="Arial" w:cs="Arial"/>
          <w:b/>
          <w:color w:val="231F20"/>
          <w:sz w:val="24"/>
          <w:szCs w:val="24"/>
          <w:u w:val="single"/>
        </w:rPr>
        <w:t>Informing</w:t>
      </w:r>
      <w:r w:rsidRPr="00D75D84">
        <w:rPr>
          <w:rFonts w:ascii="Arial" w:hAnsi="Arial" w:cs="Arial"/>
          <w:b/>
          <w:color w:val="231F20"/>
          <w:spacing w:val="60"/>
          <w:sz w:val="24"/>
          <w:szCs w:val="24"/>
          <w:u w:val="single"/>
        </w:rPr>
        <w:t xml:space="preserve"> </w:t>
      </w:r>
      <w:r w:rsidRPr="00D75D84">
        <w:rPr>
          <w:rFonts w:ascii="Arial" w:hAnsi="Arial" w:cs="Arial"/>
          <w:b/>
          <w:sz w:val="24"/>
          <w:szCs w:val="24"/>
          <w:u w:val="single"/>
        </w:rPr>
        <w:t xml:space="preserve">employees </w:t>
      </w:r>
      <w:r w:rsidRPr="00D75D84">
        <w:rPr>
          <w:rFonts w:ascii="Arial" w:hAnsi="Arial" w:cs="Arial"/>
          <w:b/>
          <w:color w:val="231F20"/>
          <w:sz w:val="24"/>
          <w:szCs w:val="24"/>
          <w:u w:val="single"/>
        </w:rPr>
        <w:t>of</w:t>
      </w:r>
      <w:r w:rsidRPr="00D75D84">
        <w:rPr>
          <w:rFonts w:ascii="Arial" w:hAnsi="Arial" w:cs="Arial"/>
          <w:b/>
          <w:color w:val="231F20"/>
          <w:spacing w:val="24"/>
          <w:sz w:val="24"/>
          <w:szCs w:val="24"/>
          <w:u w:val="single"/>
        </w:rPr>
        <w:t xml:space="preserve"> </w:t>
      </w:r>
      <w:r w:rsidRPr="00D75D84">
        <w:rPr>
          <w:rFonts w:ascii="Arial" w:hAnsi="Arial" w:cs="Arial"/>
          <w:b/>
          <w:color w:val="231F20"/>
          <w:sz w:val="24"/>
          <w:szCs w:val="24"/>
          <w:u w:val="single"/>
        </w:rPr>
        <w:t>the</w:t>
      </w:r>
      <w:r w:rsidRPr="00D75D84">
        <w:rPr>
          <w:rFonts w:ascii="Arial" w:hAnsi="Arial" w:cs="Arial"/>
          <w:b/>
          <w:color w:val="231F20"/>
          <w:spacing w:val="17"/>
          <w:sz w:val="24"/>
          <w:szCs w:val="24"/>
          <w:u w:val="single"/>
        </w:rPr>
        <w:t xml:space="preserve"> </w:t>
      </w:r>
      <w:r w:rsidRPr="00D75D84">
        <w:rPr>
          <w:rFonts w:ascii="Arial" w:hAnsi="Arial" w:cs="Arial"/>
          <w:b/>
          <w:color w:val="231F20"/>
          <w:sz w:val="24"/>
          <w:szCs w:val="24"/>
          <w:u w:val="single"/>
        </w:rPr>
        <w:t>policy</w:t>
      </w:r>
    </w:p>
    <w:p w14:paraId="68A23EFB" w14:textId="77777777" w:rsidR="00B835FB" w:rsidRPr="00FC4A16" w:rsidRDefault="00B835FB" w:rsidP="00B835FB">
      <w:pPr>
        <w:widowControl w:val="0"/>
        <w:tabs>
          <w:tab w:val="left" w:pos="840"/>
        </w:tabs>
        <w:autoSpaceDE w:val="0"/>
        <w:autoSpaceDN w:val="0"/>
        <w:adjustRightInd w:val="0"/>
        <w:spacing w:line="250" w:lineRule="auto"/>
        <w:ind w:left="720" w:right="675" w:hanging="720"/>
        <w:jc w:val="both"/>
        <w:rPr>
          <w:rFonts w:ascii="Arial" w:hAnsi="Arial" w:cs="Arial"/>
          <w:color w:val="000000"/>
          <w:sz w:val="24"/>
          <w:szCs w:val="24"/>
        </w:rPr>
      </w:pPr>
      <w:r w:rsidRPr="00D75D84">
        <w:rPr>
          <w:rFonts w:ascii="Arial" w:hAnsi="Arial" w:cs="Arial"/>
          <w:b/>
          <w:color w:val="231F20"/>
          <w:sz w:val="24"/>
          <w:szCs w:val="24"/>
        </w:rPr>
        <w:t>3.1</w:t>
      </w:r>
      <w:r w:rsidRPr="00FC4A16">
        <w:rPr>
          <w:rFonts w:ascii="Arial" w:hAnsi="Arial" w:cs="Arial"/>
          <w:color w:val="231F20"/>
          <w:spacing w:val="-60"/>
          <w:sz w:val="24"/>
          <w:szCs w:val="24"/>
        </w:rPr>
        <w:t xml:space="preserve"> </w:t>
      </w:r>
      <w:r w:rsidRPr="00FC4A16">
        <w:rPr>
          <w:rFonts w:ascii="Arial" w:hAnsi="Arial" w:cs="Arial"/>
          <w:color w:val="231F20"/>
          <w:sz w:val="24"/>
          <w:szCs w:val="24"/>
        </w:rPr>
        <w:tab/>
        <w:t>The Governing Body</w:t>
      </w:r>
      <w:r w:rsidRPr="00FC4A16">
        <w:rPr>
          <w:rFonts w:ascii="Arial" w:hAnsi="Arial" w:cs="Arial"/>
          <w:sz w:val="24"/>
          <w:szCs w:val="24"/>
        </w:rPr>
        <w:t xml:space="preserve"> should d</w:t>
      </w:r>
      <w:r w:rsidR="00F5499A">
        <w:rPr>
          <w:rFonts w:ascii="Arial" w:hAnsi="Arial" w:cs="Arial"/>
          <w:sz w:val="24"/>
          <w:szCs w:val="24"/>
        </w:rPr>
        <w:t>iscuss and approve the updated p</w:t>
      </w:r>
      <w:r w:rsidRPr="00FC4A16">
        <w:rPr>
          <w:rFonts w:ascii="Arial" w:hAnsi="Arial" w:cs="Arial"/>
          <w:sz w:val="24"/>
          <w:szCs w:val="24"/>
        </w:rPr>
        <w:t>olicy.  The Head Teacher should ensure that the policy and its implications</w:t>
      </w:r>
      <w:r w:rsidRPr="00FC4A16">
        <w:rPr>
          <w:rFonts w:ascii="Arial" w:hAnsi="Arial" w:cs="Arial"/>
          <w:color w:val="231F20"/>
          <w:spacing w:val="10"/>
          <w:w w:val="97"/>
          <w:sz w:val="24"/>
          <w:szCs w:val="24"/>
        </w:rPr>
        <w:t xml:space="preserve"> are discussed </w:t>
      </w:r>
      <w:r w:rsidRPr="00FC4A16">
        <w:rPr>
          <w:rFonts w:ascii="Arial" w:hAnsi="Arial" w:cs="Arial"/>
          <w:color w:val="231F20"/>
          <w:sz w:val="24"/>
          <w:szCs w:val="24"/>
        </w:rPr>
        <w:t>with</w:t>
      </w:r>
      <w:r w:rsidRPr="00FC4A16">
        <w:rPr>
          <w:rFonts w:ascii="Arial" w:hAnsi="Arial" w:cs="Arial"/>
          <w:color w:val="231F20"/>
          <w:spacing w:val="-1"/>
          <w:sz w:val="24"/>
          <w:szCs w:val="24"/>
        </w:rPr>
        <w:t xml:space="preserve"> </w:t>
      </w:r>
      <w:r w:rsidRPr="00FC4A16">
        <w:rPr>
          <w:rFonts w:ascii="Arial" w:hAnsi="Arial" w:cs="Arial"/>
          <w:color w:val="231F20"/>
          <w:sz w:val="24"/>
          <w:szCs w:val="24"/>
        </w:rPr>
        <w:t>staf</w:t>
      </w:r>
      <w:r w:rsidRPr="00FC4A16">
        <w:rPr>
          <w:rFonts w:ascii="Arial" w:hAnsi="Arial" w:cs="Arial"/>
          <w:color w:val="231F20"/>
          <w:spacing w:val="-9"/>
          <w:sz w:val="24"/>
          <w:szCs w:val="24"/>
        </w:rPr>
        <w:t>f</w:t>
      </w:r>
      <w:r w:rsidRPr="00FC4A16">
        <w:rPr>
          <w:rFonts w:ascii="Arial" w:hAnsi="Arial" w:cs="Arial"/>
          <w:color w:val="231F20"/>
          <w:sz w:val="24"/>
          <w:szCs w:val="24"/>
        </w:rPr>
        <w:t>.</w:t>
      </w:r>
    </w:p>
    <w:p w14:paraId="33570078" w14:textId="77777777" w:rsidR="00B835FB" w:rsidRPr="00D75D84" w:rsidRDefault="00B835FB" w:rsidP="00B835FB">
      <w:pPr>
        <w:widowControl w:val="0"/>
        <w:autoSpaceDE w:val="0"/>
        <w:autoSpaceDN w:val="0"/>
        <w:adjustRightInd w:val="0"/>
        <w:ind w:right="-20" w:firstLine="720"/>
        <w:jc w:val="both"/>
        <w:rPr>
          <w:rFonts w:ascii="Arial" w:hAnsi="Arial" w:cs="Arial"/>
          <w:b/>
          <w:color w:val="000000"/>
          <w:sz w:val="24"/>
          <w:szCs w:val="24"/>
          <w:u w:val="single"/>
        </w:rPr>
      </w:pPr>
      <w:r w:rsidRPr="00D75D84">
        <w:rPr>
          <w:rFonts w:ascii="Arial" w:hAnsi="Arial" w:cs="Arial"/>
          <w:b/>
          <w:color w:val="231F20"/>
          <w:sz w:val="24"/>
          <w:szCs w:val="24"/>
          <w:u w:val="single"/>
        </w:rPr>
        <w:t>Implementing</w:t>
      </w:r>
      <w:r w:rsidRPr="00D75D84">
        <w:rPr>
          <w:rFonts w:ascii="Arial" w:hAnsi="Arial" w:cs="Arial"/>
          <w:b/>
          <w:color w:val="231F20"/>
          <w:spacing w:val="39"/>
          <w:sz w:val="24"/>
          <w:szCs w:val="24"/>
          <w:u w:val="single"/>
        </w:rPr>
        <w:t xml:space="preserve"> </w:t>
      </w:r>
      <w:r w:rsidRPr="00D75D84">
        <w:rPr>
          <w:rFonts w:ascii="Arial" w:hAnsi="Arial" w:cs="Arial"/>
          <w:b/>
          <w:color w:val="231F20"/>
          <w:sz w:val="24"/>
          <w:szCs w:val="24"/>
          <w:u w:val="single"/>
        </w:rPr>
        <w:t>the</w:t>
      </w:r>
      <w:r w:rsidRPr="00D75D84">
        <w:rPr>
          <w:rFonts w:ascii="Arial" w:hAnsi="Arial" w:cs="Arial"/>
          <w:b/>
          <w:color w:val="231F20"/>
          <w:spacing w:val="17"/>
          <w:sz w:val="24"/>
          <w:szCs w:val="24"/>
          <w:u w:val="single"/>
        </w:rPr>
        <w:t xml:space="preserve"> </w:t>
      </w:r>
      <w:r w:rsidRPr="00D75D84">
        <w:rPr>
          <w:rFonts w:ascii="Arial" w:hAnsi="Arial" w:cs="Arial"/>
          <w:b/>
          <w:color w:val="231F20"/>
          <w:sz w:val="24"/>
          <w:szCs w:val="24"/>
          <w:u w:val="single"/>
        </w:rPr>
        <w:t>policy</w:t>
      </w:r>
      <w:r w:rsidRPr="00D75D84">
        <w:rPr>
          <w:rFonts w:ascii="Arial" w:hAnsi="Arial" w:cs="Arial"/>
          <w:b/>
          <w:color w:val="231F20"/>
          <w:spacing w:val="10"/>
          <w:sz w:val="24"/>
          <w:szCs w:val="24"/>
          <w:u w:val="single"/>
        </w:rPr>
        <w:t xml:space="preserve"> </w:t>
      </w:r>
      <w:r w:rsidRPr="00D75D84">
        <w:rPr>
          <w:rFonts w:ascii="Arial" w:hAnsi="Arial" w:cs="Arial"/>
          <w:b/>
          <w:color w:val="231F20"/>
          <w:sz w:val="24"/>
          <w:szCs w:val="24"/>
          <w:u w:val="single"/>
        </w:rPr>
        <w:t>with</w:t>
      </w:r>
      <w:r w:rsidRPr="00D75D84">
        <w:rPr>
          <w:rFonts w:ascii="Arial" w:hAnsi="Arial" w:cs="Arial"/>
          <w:b/>
          <w:color w:val="231F20"/>
          <w:spacing w:val="31"/>
          <w:sz w:val="24"/>
          <w:szCs w:val="24"/>
          <w:u w:val="single"/>
        </w:rPr>
        <w:t xml:space="preserve"> </w:t>
      </w:r>
      <w:r w:rsidRPr="00D75D84">
        <w:rPr>
          <w:rFonts w:ascii="Arial" w:hAnsi="Arial" w:cs="Arial"/>
          <w:b/>
          <w:color w:val="231F20"/>
          <w:sz w:val="24"/>
          <w:szCs w:val="24"/>
          <w:u w:val="single"/>
        </w:rPr>
        <w:t>employees</w:t>
      </w:r>
    </w:p>
    <w:p w14:paraId="2BB9DAE7" w14:textId="77777777" w:rsidR="00B835FB" w:rsidRPr="00FC4A16" w:rsidRDefault="00B835FB" w:rsidP="00B835FB">
      <w:pPr>
        <w:ind w:left="720" w:hanging="720"/>
        <w:jc w:val="both"/>
        <w:rPr>
          <w:rFonts w:ascii="Arial" w:hAnsi="Arial" w:cs="Arial"/>
          <w:color w:val="000000"/>
          <w:sz w:val="24"/>
          <w:szCs w:val="24"/>
        </w:rPr>
      </w:pPr>
      <w:r w:rsidRPr="00D75D84">
        <w:rPr>
          <w:rFonts w:ascii="Arial" w:hAnsi="Arial" w:cs="Arial"/>
          <w:b/>
          <w:sz w:val="24"/>
          <w:szCs w:val="24"/>
        </w:rPr>
        <w:t>3.2</w:t>
      </w:r>
      <w:r w:rsidRPr="00D75D84">
        <w:rPr>
          <w:rFonts w:ascii="Arial" w:hAnsi="Arial" w:cs="Arial"/>
          <w:b/>
          <w:spacing w:val="-60"/>
          <w:sz w:val="24"/>
          <w:szCs w:val="24"/>
        </w:rPr>
        <w:t xml:space="preserve"> </w:t>
      </w:r>
      <w:r w:rsidRPr="00FC4A16">
        <w:rPr>
          <w:rFonts w:ascii="Arial" w:hAnsi="Arial" w:cs="Arial"/>
          <w:sz w:val="24"/>
          <w:szCs w:val="24"/>
        </w:rPr>
        <w:tab/>
        <w:t>Head Teachers and other senior leaders with concerns about non-compliance should seek advice from their</w:t>
      </w:r>
      <w:r w:rsidRPr="00FC4A16">
        <w:rPr>
          <w:rFonts w:ascii="Arial" w:hAnsi="Arial" w:cs="Arial"/>
          <w:spacing w:val="-6"/>
          <w:sz w:val="24"/>
          <w:szCs w:val="24"/>
        </w:rPr>
        <w:t xml:space="preserve"> named HR Business Partner </w:t>
      </w:r>
      <w:r w:rsidRPr="00FC4A16">
        <w:rPr>
          <w:rFonts w:ascii="Arial" w:hAnsi="Arial" w:cs="Arial"/>
          <w:sz w:val="24"/>
          <w:szCs w:val="24"/>
        </w:rPr>
        <w:t>at an early</w:t>
      </w:r>
      <w:r w:rsidRPr="00FC4A16">
        <w:rPr>
          <w:rFonts w:ascii="Arial" w:hAnsi="Arial" w:cs="Arial"/>
          <w:spacing w:val="13"/>
          <w:w w:val="93"/>
          <w:sz w:val="24"/>
          <w:szCs w:val="24"/>
        </w:rPr>
        <w:t xml:space="preserve"> </w:t>
      </w:r>
      <w:r w:rsidRPr="00FC4A16">
        <w:rPr>
          <w:rFonts w:ascii="Arial" w:hAnsi="Arial" w:cs="Arial"/>
          <w:sz w:val="24"/>
          <w:szCs w:val="24"/>
        </w:rPr>
        <w:t>stage.</w:t>
      </w:r>
    </w:p>
    <w:p w14:paraId="140FAB8F" w14:textId="77777777" w:rsidR="00B835FB" w:rsidRPr="00FC4A16" w:rsidRDefault="00B835FB" w:rsidP="00B835FB">
      <w:pPr>
        <w:widowControl w:val="0"/>
        <w:tabs>
          <w:tab w:val="left" w:pos="840"/>
        </w:tabs>
        <w:autoSpaceDE w:val="0"/>
        <w:autoSpaceDN w:val="0"/>
        <w:adjustRightInd w:val="0"/>
        <w:spacing w:line="250" w:lineRule="auto"/>
        <w:ind w:left="720" w:right="187" w:hanging="720"/>
        <w:jc w:val="both"/>
        <w:rPr>
          <w:rFonts w:ascii="Arial" w:hAnsi="Arial" w:cs="Arial"/>
          <w:sz w:val="24"/>
          <w:szCs w:val="24"/>
        </w:rPr>
      </w:pPr>
      <w:r w:rsidRPr="00D75D84">
        <w:rPr>
          <w:rFonts w:ascii="Arial" w:hAnsi="Arial" w:cs="Arial"/>
          <w:b/>
          <w:color w:val="231F20"/>
          <w:sz w:val="24"/>
          <w:szCs w:val="24"/>
        </w:rPr>
        <w:t>3.3</w:t>
      </w:r>
      <w:r w:rsidRPr="00D75D84">
        <w:rPr>
          <w:rFonts w:ascii="Arial" w:hAnsi="Arial" w:cs="Arial"/>
          <w:b/>
          <w:color w:val="231F20"/>
          <w:spacing w:val="-60"/>
          <w:sz w:val="24"/>
          <w:szCs w:val="24"/>
        </w:rPr>
        <w:t xml:space="preserve"> </w:t>
      </w:r>
      <w:r w:rsidRPr="00FC4A16">
        <w:rPr>
          <w:rFonts w:ascii="Arial" w:hAnsi="Arial" w:cs="Arial"/>
          <w:color w:val="231F20"/>
          <w:sz w:val="24"/>
          <w:szCs w:val="24"/>
        </w:rPr>
        <w:tab/>
        <w:t xml:space="preserve">Head Teachers </w:t>
      </w:r>
      <w:r w:rsidRPr="00FC4A16">
        <w:rPr>
          <w:rFonts w:ascii="Arial" w:hAnsi="Arial" w:cs="Arial"/>
          <w:sz w:val="24"/>
          <w:szCs w:val="24"/>
        </w:rPr>
        <w:t xml:space="preserve">should provide any employee who requests </w:t>
      </w:r>
      <w:r w:rsidRPr="00FC4A16">
        <w:rPr>
          <w:rFonts w:ascii="Arial" w:hAnsi="Arial" w:cs="Arial"/>
          <w:color w:val="231F20"/>
          <w:sz w:val="24"/>
          <w:szCs w:val="24"/>
        </w:rPr>
        <w:t>it</w:t>
      </w:r>
      <w:r w:rsidRPr="00FC4A16">
        <w:rPr>
          <w:rFonts w:ascii="Arial" w:hAnsi="Arial" w:cs="Arial"/>
          <w:color w:val="231F20"/>
          <w:spacing w:val="13"/>
          <w:sz w:val="24"/>
          <w:szCs w:val="24"/>
        </w:rPr>
        <w:t xml:space="preserve"> </w:t>
      </w:r>
      <w:r w:rsidRPr="00FC4A16">
        <w:rPr>
          <w:rFonts w:ascii="Arial" w:hAnsi="Arial" w:cs="Arial"/>
          <w:color w:val="231F20"/>
          <w:sz w:val="24"/>
          <w:szCs w:val="24"/>
        </w:rPr>
        <w:t>with</w:t>
      </w:r>
      <w:r w:rsidRPr="00FC4A16">
        <w:rPr>
          <w:rFonts w:ascii="Arial" w:hAnsi="Arial" w:cs="Arial"/>
          <w:color w:val="231F20"/>
          <w:spacing w:val="-1"/>
          <w:sz w:val="24"/>
          <w:szCs w:val="24"/>
        </w:rPr>
        <w:t xml:space="preserve"> </w:t>
      </w:r>
      <w:r w:rsidRPr="00FC4A16">
        <w:rPr>
          <w:rFonts w:ascii="Arial" w:hAnsi="Arial" w:cs="Arial"/>
          <w:color w:val="231F20"/>
          <w:sz w:val="24"/>
          <w:szCs w:val="24"/>
        </w:rPr>
        <w:t>info</w:t>
      </w:r>
      <w:r w:rsidRPr="00FC4A16">
        <w:rPr>
          <w:rFonts w:ascii="Arial" w:hAnsi="Arial" w:cs="Arial"/>
          <w:color w:val="231F20"/>
          <w:spacing w:val="7"/>
          <w:sz w:val="24"/>
          <w:szCs w:val="24"/>
        </w:rPr>
        <w:t>r</w:t>
      </w:r>
      <w:r w:rsidRPr="00FC4A16">
        <w:rPr>
          <w:rFonts w:ascii="Arial" w:hAnsi="Arial" w:cs="Arial"/>
          <w:color w:val="231F20"/>
          <w:sz w:val="24"/>
          <w:szCs w:val="24"/>
        </w:rPr>
        <w:t>mation</w:t>
      </w:r>
      <w:r w:rsidRPr="00FC4A16">
        <w:rPr>
          <w:rFonts w:ascii="Arial" w:hAnsi="Arial" w:cs="Arial"/>
          <w:color w:val="231F20"/>
          <w:spacing w:val="3"/>
          <w:sz w:val="24"/>
          <w:szCs w:val="24"/>
        </w:rPr>
        <w:t xml:space="preserve"> </w:t>
      </w:r>
      <w:hyperlink r:id="rId19" w:history="1">
        <w:r w:rsidRPr="00FC4A16">
          <w:rPr>
            <w:rFonts w:ascii="Arial" w:hAnsi="Arial" w:cs="Arial"/>
            <w:color w:val="0000FF"/>
            <w:sz w:val="24"/>
            <w:szCs w:val="24"/>
            <w:u w:val="single"/>
          </w:rPr>
          <w:t>on</w:t>
        </w:r>
        <w:r w:rsidRPr="00FC4A16">
          <w:rPr>
            <w:rFonts w:ascii="Arial" w:hAnsi="Arial" w:cs="Arial"/>
            <w:color w:val="0000FF"/>
            <w:spacing w:val="3"/>
            <w:sz w:val="24"/>
            <w:szCs w:val="24"/>
            <w:u w:val="single"/>
          </w:rPr>
          <w:t xml:space="preserve"> </w:t>
        </w:r>
        <w:r w:rsidRPr="00FC4A16">
          <w:rPr>
            <w:rFonts w:ascii="Arial" w:hAnsi="Arial" w:cs="Arial"/>
            <w:color w:val="0000FF"/>
            <w:sz w:val="24"/>
            <w:szCs w:val="24"/>
            <w:u w:val="single"/>
          </w:rPr>
          <w:t>NCC commissioned stop smoking services</w:t>
        </w:r>
      </w:hyperlink>
      <w:r w:rsidRPr="00FC4A16">
        <w:rPr>
          <w:rFonts w:ascii="Arial" w:hAnsi="Arial" w:cs="Arial"/>
          <w:color w:val="231F20"/>
          <w:spacing w:val="-9"/>
          <w:w w:val="92"/>
          <w:sz w:val="24"/>
          <w:szCs w:val="24"/>
        </w:rPr>
        <w:t xml:space="preserve"> </w:t>
      </w:r>
      <w:r w:rsidRPr="00FC4A16">
        <w:rPr>
          <w:rFonts w:ascii="Arial" w:hAnsi="Arial" w:cs="Arial"/>
          <w:color w:val="231F20"/>
          <w:sz w:val="24"/>
          <w:szCs w:val="24"/>
        </w:rPr>
        <w:t>and details</w:t>
      </w:r>
      <w:r w:rsidRPr="00FC4A16">
        <w:rPr>
          <w:rFonts w:ascii="Arial" w:hAnsi="Arial" w:cs="Arial"/>
          <w:color w:val="231F20"/>
          <w:spacing w:val="-27"/>
          <w:sz w:val="24"/>
          <w:szCs w:val="24"/>
        </w:rPr>
        <w:t xml:space="preserve"> </w:t>
      </w:r>
      <w:r w:rsidRPr="00FC4A16">
        <w:rPr>
          <w:rFonts w:ascii="Arial" w:hAnsi="Arial" w:cs="Arial"/>
          <w:color w:val="231F20"/>
          <w:sz w:val="24"/>
          <w:szCs w:val="24"/>
        </w:rPr>
        <w:t>of</w:t>
      </w:r>
      <w:r w:rsidRPr="00FC4A16">
        <w:rPr>
          <w:rFonts w:ascii="Arial" w:hAnsi="Arial" w:cs="Arial"/>
          <w:color w:val="231F20"/>
          <w:spacing w:val="8"/>
          <w:sz w:val="24"/>
          <w:szCs w:val="24"/>
        </w:rPr>
        <w:t xml:space="preserve"> </w:t>
      </w:r>
      <w:r w:rsidRPr="00FC4A16">
        <w:rPr>
          <w:rFonts w:ascii="Arial" w:hAnsi="Arial" w:cs="Arial"/>
          <w:color w:val="231F20"/>
          <w:sz w:val="24"/>
          <w:szCs w:val="24"/>
        </w:rPr>
        <w:t>any</w:t>
      </w:r>
      <w:r w:rsidRPr="00FC4A16">
        <w:rPr>
          <w:rFonts w:ascii="Arial" w:hAnsi="Arial" w:cs="Arial"/>
          <w:color w:val="231F20"/>
          <w:spacing w:val="-15"/>
          <w:sz w:val="24"/>
          <w:szCs w:val="24"/>
        </w:rPr>
        <w:t xml:space="preserve"> </w:t>
      </w:r>
      <w:r w:rsidRPr="00FC4A16">
        <w:rPr>
          <w:rFonts w:ascii="Arial" w:hAnsi="Arial" w:cs="Arial"/>
          <w:sz w:val="24"/>
          <w:szCs w:val="24"/>
        </w:rPr>
        <w:t xml:space="preserve">workplace sessions that are taking place at their site.  If an employee is unwilling or unable to stop smoking, Head Teachers can recommend the use of licensed nicotine products, for example </w:t>
      </w:r>
      <w:hyperlink r:id="rId20" w:history="1">
        <w:r w:rsidRPr="00FC4A16">
          <w:rPr>
            <w:rStyle w:val="Hyperlink"/>
            <w:rFonts w:ascii="Arial" w:hAnsi="Arial" w:cs="Arial"/>
            <w:sz w:val="24"/>
            <w:szCs w:val="24"/>
          </w:rPr>
          <w:t>Nicotine Replacement Therapy (NRT)</w:t>
        </w:r>
      </w:hyperlink>
      <w:r w:rsidRPr="00FC4A16">
        <w:rPr>
          <w:rFonts w:ascii="Arial" w:hAnsi="Arial" w:cs="Arial"/>
          <w:sz w:val="24"/>
          <w:szCs w:val="24"/>
        </w:rPr>
        <w:t xml:space="preserve"> such as patches, inhalator, and lozenges, to assist with temporary abstinence whilst at work</w:t>
      </w:r>
      <w:r>
        <w:rPr>
          <w:rFonts w:ascii="Arial" w:hAnsi="Arial" w:cs="Arial"/>
          <w:sz w:val="24"/>
          <w:szCs w:val="24"/>
        </w:rPr>
        <w:t>.</w:t>
      </w:r>
    </w:p>
    <w:p w14:paraId="3835460C" w14:textId="77777777" w:rsidR="00B835FB" w:rsidRPr="00FC4A16" w:rsidRDefault="00B835FB" w:rsidP="00B835FB">
      <w:pPr>
        <w:widowControl w:val="0"/>
        <w:tabs>
          <w:tab w:val="left" w:pos="840"/>
        </w:tabs>
        <w:autoSpaceDE w:val="0"/>
        <w:autoSpaceDN w:val="0"/>
        <w:adjustRightInd w:val="0"/>
        <w:spacing w:line="250" w:lineRule="auto"/>
        <w:ind w:left="720" w:right="49" w:hanging="720"/>
        <w:jc w:val="both"/>
        <w:rPr>
          <w:rFonts w:ascii="Arial" w:hAnsi="Arial" w:cs="Arial"/>
          <w:sz w:val="24"/>
          <w:szCs w:val="24"/>
        </w:rPr>
      </w:pPr>
      <w:r w:rsidRPr="00D75D84">
        <w:rPr>
          <w:rFonts w:ascii="Arial" w:hAnsi="Arial" w:cs="Arial"/>
          <w:b/>
          <w:color w:val="231F20"/>
          <w:sz w:val="24"/>
          <w:szCs w:val="24"/>
        </w:rPr>
        <w:t>3.4</w:t>
      </w:r>
      <w:r w:rsidRPr="00D75D84">
        <w:rPr>
          <w:rFonts w:ascii="Arial" w:hAnsi="Arial" w:cs="Arial"/>
          <w:b/>
          <w:color w:val="231F20"/>
          <w:spacing w:val="-60"/>
          <w:sz w:val="24"/>
          <w:szCs w:val="24"/>
        </w:rPr>
        <w:t xml:space="preserve"> </w:t>
      </w:r>
      <w:r w:rsidRPr="00FC4A16">
        <w:rPr>
          <w:rFonts w:ascii="Arial" w:hAnsi="Arial" w:cs="Arial"/>
          <w:color w:val="231F20"/>
          <w:sz w:val="24"/>
          <w:szCs w:val="24"/>
        </w:rPr>
        <w:tab/>
      </w:r>
      <w:r w:rsidRPr="00FC4A16">
        <w:rPr>
          <w:rFonts w:ascii="Arial" w:hAnsi="Arial" w:cs="Arial"/>
          <w:sz w:val="24"/>
          <w:szCs w:val="24"/>
        </w:rPr>
        <w:t>Smokers should be reminded that, if they choose to smoke during their own time away from school grounds but in areas adjacent to</w:t>
      </w:r>
      <w:r w:rsidRPr="00FC4A16">
        <w:rPr>
          <w:rFonts w:ascii="Arial" w:hAnsi="Arial" w:cs="Arial"/>
          <w:color w:val="231F20"/>
          <w:spacing w:val="8"/>
          <w:sz w:val="24"/>
          <w:szCs w:val="24"/>
        </w:rPr>
        <w:t xml:space="preserve"> </w:t>
      </w:r>
      <w:r w:rsidRPr="00FC4A16">
        <w:rPr>
          <w:rFonts w:ascii="Arial" w:hAnsi="Arial" w:cs="Arial"/>
          <w:color w:val="231F20"/>
          <w:sz w:val="24"/>
          <w:szCs w:val="24"/>
        </w:rPr>
        <w:t>Council</w:t>
      </w:r>
      <w:r w:rsidRPr="00FC4A16">
        <w:rPr>
          <w:rFonts w:ascii="Arial" w:hAnsi="Arial" w:cs="Arial"/>
          <w:color w:val="231F20"/>
          <w:spacing w:val="-24"/>
          <w:sz w:val="24"/>
          <w:szCs w:val="24"/>
        </w:rPr>
        <w:t xml:space="preserve"> </w:t>
      </w:r>
      <w:r w:rsidRPr="00FC4A16">
        <w:rPr>
          <w:rFonts w:ascii="Arial" w:hAnsi="Arial" w:cs="Arial"/>
          <w:color w:val="231F20"/>
          <w:w w:val="90"/>
          <w:sz w:val="24"/>
          <w:szCs w:val="24"/>
        </w:rPr>
        <w:t>sites,</w:t>
      </w:r>
      <w:r w:rsidRPr="00FC4A16">
        <w:rPr>
          <w:rFonts w:ascii="Arial" w:hAnsi="Arial" w:cs="Arial"/>
          <w:color w:val="231F20"/>
          <w:spacing w:val="15"/>
          <w:w w:val="90"/>
          <w:sz w:val="24"/>
          <w:szCs w:val="24"/>
        </w:rPr>
        <w:t xml:space="preserve"> </w:t>
      </w:r>
      <w:r w:rsidRPr="00FC4A16">
        <w:rPr>
          <w:rFonts w:ascii="Arial" w:hAnsi="Arial" w:cs="Arial"/>
          <w:color w:val="231F20"/>
          <w:sz w:val="24"/>
          <w:szCs w:val="24"/>
        </w:rPr>
        <w:t xml:space="preserve">they </w:t>
      </w:r>
      <w:r w:rsidRPr="00FC4A16">
        <w:rPr>
          <w:rFonts w:ascii="Arial" w:hAnsi="Arial" w:cs="Arial"/>
          <w:color w:val="231F20"/>
          <w:w w:val="95"/>
          <w:sz w:val="24"/>
          <w:szCs w:val="24"/>
        </w:rPr>
        <w:t>should</w:t>
      </w:r>
      <w:r w:rsidRPr="00FC4A16">
        <w:rPr>
          <w:rFonts w:ascii="Arial" w:hAnsi="Arial" w:cs="Arial"/>
          <w:color w:val="231F20"/>
          <w:spacing w:val="11"/>
          <w:w w:val="95"/>
          <w:sz w:val="24"/>
          <w:szCs w:val="24"/>
        </w:rPr>
        <w:t xml:space="preserve"> </w:t>
      </w:r>
      <w:r w:rsidRPr="00FC4A16">
        <w:rPr>
          <w:rFonts w:ascii="Arial" w:hAnsi="Arial" w:cs="Arial"/>
          <w:color w:val="231F20"/>
          <w:sz w:val="24"/>
          <w:szCs w:val="24"/>
        </w:rPr>
        <w:t>be</w:t>
      </w:r>
      <w:r w:rsidRPr="00FC4A16">
        <w:rPr>
          <w:rFonts w:ascii="Arial" w:hAnsi="Arial" w:cs="Arial"/>
          <w:color w:val="231F20"/>
          <w:spacing w:val="-8"/>
          <w:sz w:val="24"/>
          <w:szCs w:val="24"/>
        </w:rPr>
        <w:t xml:space="preserve"> </w:t>
      </w:r>
      <w:r w:rsidRPr="00FC4A16">
        <w:rPr>
          <w:rFonts w:ascii="Arial" w:hAnsi="Arial" w:cs="Arial"/>
          <w:color w:val="231F20"/>
          <w:w w:val="91"/>
          <w:sz w:val="24"/>
          <w:szCs w:val="24"/>
        </w:rPr>
        <w:t>sensitive</w:t>
      </w:r>
      <w:r w:rsidRPr="00FC4A16">
        <w:rPr>
          <w:rFonts w:ascii="Arial" w:hAnsi="Arial" w:cs="Arial"/>
          <w:color w:val="231F20"/>
          <w:spacing w:val="14"/>
          <w:w w:val="91"/>
          <w:sz w:val="24"/>
          <w:szCs w:val="24"/>
        </w:rPr>
        <w:t xml:space="preserve"> </w:t>
      </w:r>
      <w:r w:rsidRPr="00FC4A16">
        <w:rPr>
          <w:rFonts w:ascii="Arial" w:hAnsi="Arial" w:cs="Arial"/>
          <w:color w:val="231F20"/>
          <w:sz w:val="24"/>
          <w:szCs w:val="24"/>
        </w:rPr>
        <w:t>to</w:t>
      </w:r>
      <w:r w:rsidRPr="00FC4A16">
        <w:rPr>
          <w:rFonts w:ascii="Arial" w:hAnsi="Arial" w:cs="Arial"/>
          <w:color w:val="231F20"/>
          <w:spacing w:val="8"/>
          <w:sz w:val="24"/>
          <w:szCs w:val="24"/>
        </w:rPr>
        <w:t xml:space="preserve"> </w:t>
      </w:r>
      <w:r w:rsidRPr="00FC4A16">
        <w:rPr>
          <w:rFonts w:ascii="Arial" w:hAnsi="Arial" w:cs="Arial"/>
          <w:color w:val="231F20"/>
          <w:sz w:val="24"/>
          <w:szCs w:val="24"/>
        </w:rPr>
        <w:t>the</w:t>
      </w:r>
      <w:r w:rsidRPr="00FC4A16">
        <w:rPr>
          <w:rFonts w:ascii="Arial" w:hAnsi="Arial" w:cs="Arial"/>
          <w:color w:val="231F20"/>
          <w:spacing w:val="-2"/>
          <w:sz w:val="24"/>
          <w:szCs w:val="24"/>
        </w:rPr>
        <w:t xml:space="preserve"> negative impression potentially caused by smokers standing outside the school entrances and on the </w:t>
      </w:r>
      <w:r w:rsidRPr="00FC4A16">
        <w:rPr>
          <w:rFonts w:ascii="Arial" w:hAnsi="Arial" w:cs="Arial"/>
          <w:color w:val="231F20"/>
          <w:w w:val="96"/>
          <w:sz w:val="24"/>
          <w:szCs w:val="24"/>
        </w:rPr>
        <w:t>envi</w:t>
      </w:r>
      <w:r w:rsidRPr="00FC4A16">
        <w:rPr>
          <w:rFonts w:ascii="Arial" w:hAnsi="Arial" w:cs="Arial"/>
          <w:color w:val="231F20"/>
          <w:spacing w:val="4"/>
          <w:w w:val="96"/>
          <w:sz w:val="24"/>
          <w:szCs w:val="24"/>
        </w:rPr>
        <w:t>r</w:t>
      </w:r>
      <w:r w:rsidRPr="00FC4A16">
        <w:rPr>
          <w:rFonts w:ascii="Arial" w:hAnsi="Arial" w:cs="Arial"/>
          <w:color w:val="231F20"/>
          <w:w w:val="96"/>
          <w:sz w:val="24"/>
          <w:szCs w:val="24"/>
        </w:rPr>
        <w:t>onment</w:t>
      </w:r>
      <w:r w:rsidRPr="00FC4A16">
        <w:rPr>
          <w:rFonts w:ascii="Arial" w:hAnsi="Arial" w:cs="Arial"/>
          <w:color w:val="231F20"/>
          <w:spacing w:val="11"/>
          <w:w w:val="96"/>
          <w:sz w:val="24"/>
          <w:szCs w:val="24"/>
        </w:rPr>
        <w:t xml:space="preserve"> </w:t>
      </w:r>
      <w:r w:rsidRPr="00FC4A16">
        <w:rPr>
          <w:rFonts w:ascii="Arial" w:hAnsi="Arial" w:cs="Arial"/>
          <w:color w:val="231F20"/>
          <w:sz w:val="24"/>
          <w:szCs w:val="24"/>
        </w:rPr>
        <w:t>in</w:t>
      </w:r>
      <w:r w:rsidRPr="00FC4A16">
        <w:rPr>
          <w:rFonts w:ascii="Arial" w:hAnsi="Arial" w:cs="Arial"/>
          <w:color w:val="231F20"/>
          <w:spacing w:val="8"/>
          <w:sz w:val="24"/>
          <w:szCs w:val="24"/>
        </w:rPr>
        <w:t xml:space="preserve"> </w:t>
      </w:r>
      <w:r w:rsidRPr="00FC4A16">
        <w:rPr>
          <w:rFonts w:ascii="Arial" w:hAnsi="Arial" w:cs="Arial"/>
          <w:color w:val="231F20"/>
          <w:w w:val="94"/>
          <w:sz w:val="24"/>
          <w:szCs w:val="24"/>
        </w:rPr>
        <w:t>te</w:t>
      </w:r>
      <w:r w:rsidRPr="00FC4A16">
        <w:rPr>
          <w:rFonts w:ascii="Arial" w:hAnsi="Arial" w:cs="Arial"/>
          <w:color w:val="231F20"/>
          <w:spacing w:val="7"/>
          <w:w w:val="94"/>
          <w:sz w:val="24"/>
          <w:szCs w:val="24"/>
        </w:rPr>
        <w:t>r</w:t>
      </w:r>
      <w:r w:rsidRPr="00FC4A16">
        <w:rPr>
          <w:rFonts w:ascii="Arial" w:hAnsi="Arial" w:cs="Arial"/>
          <w:color w:val="231F20"/>
          <w:w w:val="94"/>
          <w:sz w:val="24"/>
          <w:szCs w:val="24"/>
        </w:rPr>
        <w:t>ms</w:t>
      </w:r>
      <w:r w:rsidRPr="00FC4A16">
        <w:rPr>
          <w:rFonts w:ascii="Arial" w:hAnsi="Arial" w:cs="Arial"/>
          <w:color w:val="231F20"/>
          <w:spacing w:val="12"/>
          <w:w w:val="94"/>
          <w:sz w:val="24"/>
          <w:szCs w:val="24"/>
        </w:rPr>
        <w:t xml:space="preserve"> </w:t>
      </w:r>
      <w:r w:rsidRPr="00FC4A16">
        <w:rPr>
          <w:rFonts w:ascii="Arial" w:hAnsi="Arial" w:cs="Arial"/>
          <w:color w:val="231F20"/>
          <w:sz w:val="24"/>
          <w:szCs w:val="24"/>
        </w:rPr>
        <w:t>of</w:t>
      </w:r>
      <w:r w:rsidRPr="00FC4A16">
        <w:rPr>
          <w:rFonts w:ascii="Arial" w:hAnsi="Arial" w:cs="Arial"/>
          <w:color w:val="231F20"/>
          <w:spacing w:val="8"/>
          <w:sz w:val="24"/>
          <w:szCs w:val="24"/>
        </w:rPr>
        <w:t xml:space="preserve"> </w:t>
      </w:r>
      <w:r w:rsidRPr="00FC4A16">
        <w:rPr>
          <w:rFonts w:ascii="Arial" w:hAnsi="Arial" w:cs="Arial"/>
          <w:color w:val="231F20"/>
          <w:sz w:val="24"/>
          <w:szCs w:val="24"/>
        </w:rPr>
        <w:t>litter</w:t>
      </w:r>
      <w:r w:rsidRPr="00FC4A16">
        <w:rPr>
          <w:rFonts w:ascii="Arial" w:hAnsi="Arial" w:cs="Arial"/>
          <w:color w:val="231F20"/>
          <w:spacing w:val="3"/>
          <w:sz w:val="24"/>
          <w:szCs w:val="24"/>
        </w:rPr>
        <w:t xml:space="preserve"> </w:t>
      </w:r>
      <w:r w:rsidRPr="00FC4A16">
        <w:rPr>
          <w:rFonts w:ascii="Arial" w:hAnsi="Arial" w:cs="Arial"/>
          <w:color w:val="231F20"/>
          <w:sz w:val="24"/>
          <w:szCs w:val="24"/>
        </w:rPr>
        <w:t xml:space="preserve">and </w:t>
      </w:r>
      <w:r w:rsidRPr="00FC4A16">
        <w:rPr>
          <w:rFonts w:ascii="Arial" w:hAnsi="Arial" w:cs="Arial"/>
          <w:color w:val="231F20"/>
          <w:w w:val="93"/>
          <w:sz w:val="24"/>
          <w:szCs w:val="24"/>
        </w:rPr>
        <w:t>those</w:t>
      </w:r>
      <w:r w:rsidRPr="00FC4A16">
        <w:rPr>
          <w:rFonts w:ascii="Arial" w:hAnsi="Arial" w:cs="Arial"/>
          <w:color w:val="231F20"/>
          <w:spacing w:val="13"/>
          <w:w w:val="93"/>
          <w:sz w:val="24"/>
          <w:szCs w:val="24"/>
        </w:rPr>
        <w:t xml:space="preserve"> </w:t>
      </w:r>
      <w:r w:rsidRPr="00FC4A16">
        <w:rPr>
          <w:rFonts w:ascii="Arial" w:hAnsi="Arial" w:cs="Arial"/>
          <w:color w:val="231F20"/>
          <w:sz w:val="24"/>
          <w:szCs w:val="24"/>
        </w:rPr>
        <w:t>a</w:t>
      </w:r>
      <w:r w:rsidRPr="00FC4A16">
        <w:rPr>
          <w:rFonts w:ascii="Arial" w:hAnsi="Arial" w:cs="Arial"/>
          <w:color w:val="231F20"/>
          <w:spacing w:val="5"/>
          <w:sz w:val="24"/>
          <w:szCs w:val="24"/>
        </w:rPr>
        <w:t>r</w:t>
      </w:r>
      <w:r w:rsidRPr="00FC4A16">
        <w:rPr>
          <w:rFonts w:ascii="Arial" w:hAnsi="Arial" w:cs="Arial"/>
          <w:color w:val="231F20"/>
          <w:sz w:val="24"/>
          <w:szCs w:val="24"/>
        </w:rPr>
        <w:t>ound</w:t>
      </w:r>
      <w:r w:rsidRPr="00FC4A16">
        <w:rPr>
          <w:rFonts w:ascii="Arial" w:hAnsi="Arial" w:cs="Arial"/>
          <w:color w:val="231F20"/>
          <w:spacing w:val="-9"/>
          <w:sz w:val="24"/>
          <w:szCs w:val="24"/>
        </w:rPr>
        <w:t xml:space="preserve"> </w:t>
      </w:r>
      <w:r w:rsidRPr="00FC4A16">
        <w:rPr>
          <w:rFonts w:ascii="Arial" w:hAnsi="Arial" w:cs="Arial"/>
          <w:color w:val="231F20"/>
          <w:sz w:val="24"/>
          <w:szCs w:val="24"/>
        </w:rPr>
        <w:t>them</w:t>
      </w:r>
      <w:r w:rsidRPr="00FC4A16">
        <w:rPr>
          <w:rFonts w:ascii="Arial" w:hAnsi="Arial" w:cs="Arial"/>
          <w:color w:val="231F20"/>
          <w:spacing w:val="-3"/>
          <w:sz w:val="24"/>
          <w:szCs w:val="24"/>
        </w:rPr>
        <w:t xml:space="preserve"> </w:t>
      </w:r>
      <w:r w:rsidRPr="00FC4A16">
        <w:rPr>
          <w:rFonts w:ascii="Arial" w:hAnsi="Arial" w:cs="Arial"/>
          <w:sz w:val="24"/>
          <w:szCs w:val="24"/>
        </w:rPr>
        <w:t xml:space="preserve">exposed to their smoke.  </w:t>
      </w:r>
    </w:p>
    <w:p w14:paraId="6ECCFD91" w14:textId="77777777" w:rsidR="00B835FB" w:rsidRDefault="00B835FB" w:rsidP="00B835FB">
      <w:pPr>
        <w:widowControl w:val="0"/>
        <w:tabs>
          <w:tab w:val="left" w:pos="840"/>
        </w:tabs>
        <w:autoSpaceDE w:val="0"/>
        <w:autoSpaceDN w:val="0"/>
        <w:adjustRightInd w:val="0"/>
        <w:spacing w:line="250" w:lineRule="auto"/>
        <w:ind w:left="720" w:right="43" w:hanging="720"/>
        <w:jc w:val="both"/>
        <w:rPr>
          <w:rFonts w:ascii="Arial" w:hAnsi="Arial" w:cs="Arial"/>
          <w:color w:val="231F20"/>
          <w:sz w:val="24"/>
          <w:szCs w:val="24"/>
        </w:rPr>
      </w:pPr>
      <w:r w:rsidRPr="00D75D84">
        <w:rPr>
          <w:rFonts w:ascii="Arial" w:hAnsi="Arial" w:cs="Arial"/>
          <w:b/>
          <w:color w:val="231F20"/>
          <w:sz w:val="24"/>
          <w:szCs w:val="24"/>
        </w:rPr>
        <w:t>3.5</w:t>
      </w:r>
      <w:r w:rsidRPr="00D75D84">
        <w:rPr>
          <w:rFonts w:ascii="Arial" w:hAnsi="Arial" w:cs="Arial"/>
          <w:b/>
          <w:color w:val="231F20"/>
          <w:spacing w:val="-60"/>
          <w:sz w:val="24"/>
          <w:szCs w:val="24"/>
        </w:rPr>
        <w:t xml:space="preserve"> </w:t>
      </w:r>
      <w:r w:rsidRPr="00FC4A16">
        <w:rPr>
          <w:rFonts w:ascii="Arial" w:hAnsi="Arial" w:cs="Arial"/>
          <w:color w:val="231F20"/>
          <w:sz w:val="24"/>
          <w:szCs w:val="24"/>
        </w:rPr>
        <w:tab/>
        <w:t>Where the smoke-free legislation does not apply e.g</w:t>
      </w:r>
      <w:r>
        <w:rPr>
          <w:rFonts w:ascii="Arial" w:hAnsi="Arial" w:cs="Arial"/>
          <w:color w:val="231F20"/>
          <w:sz w:val="24"/>
          <w:szCs w:val="24"/>
        </w:rPr>
        <w:t>.</w:t>
      </w:r>
      <w:r w:rsidRPr="00FC4A16">
        <w:rPr>
          <w:rFonts w:ascii="Arial" w:hAnsi="Arial" w:cs="Arial"/>
          <w:color w:val="231F20"/>
          <w:sz w:val="24"/>
          <w:szCs w:val="24"/>
        </w:rPr>
        <w:t xml:space="preserve"> when visiting people in their own homes</w:t>
      </w:r>
      <w:r w:rsidRPr="00FC4A16">
        <w:rPr>
          <w:rFonts w:ascii="Arial" w:hAnsi="Arial" w:cs="Arial"/>
          <w:sz w:val="24"/>
          <w:szCs w:val="24"/>
        </w:rPr>
        <w:t xml:space="preserve">, every reasonable step will be taken to protect employees from exposure to second-hand smoke. Head Teachers or other suitable school leader should carry out a risk assessment for any employees with concerns and take steps to ensure that, where possible, employees are not inhaling other people's </w:t>
      </w:r>
      <w:r w:rsidRPr="00FC4A16">
        <w:rPr>
          <w:rFonts w:ascii="Arial" w:hAnsi="Arial" w:cs="Arial"/>
          <w:color w:val="231F20"/>
          <w:sz w:val="24"/>
          <w:szCs w:val="24"/>
        </w:rPr>
        <w:t>smoke.</w:t>
      </w:r>
    </w:p>
    <w:p w14:paraId="4928A141" w14:textId="77777777" w:rsidR="002A0BE5" w:rsidRDefault="002A0BE5" w:rsidP="00B835FB">
      <w:pPr>
        <w:widowControl w:val="0"/>
        <w:tabs>
          <w:tab w:val="left" w:pos="840"/>
        </w:tabs>
        <w:autoSpaceDE w:val="0"/>
        <w:autoSpaceDN w:val="0"/>
        <w:adjustRightInd w:val="0"/>
        <w:spacing w:line="250" w:lineRule="auto"/>
        <w:ind w:left="720" w:right="43" w:hanging="720"/>
        <w:jc w:val="both"/>
        <w:rPr>
          <w:rFonts w:ascii="Arial" w:hAnsi="Arial" w:cs="Arial"/>
          <w:color w:val="000000"/>
          <w:sz w:val="24"/>
          <w:szCs w:val="24"/>
        </w:rPr>
      </w:pPr>
    </w:p>
    <w:p w14:paraId="36BF24F0" w14:textId="77777777" w:rsidR="002A0BE5" w:rsidRPr="00FC4A16" w:rsidRDefault="002A0BE5" w:rsidP="00B835FB">
      <w:pPr>
        <w:widowControl w:val="0"/>
        <w:tabs>
          <w:tab w:val="left" w:pos="840"/>
        </w:tabs>
        <w:autoSpaceDE w:val="0"/>
        <w:autoSpaceDN w:val="0"/>
        <w:adjustRightInd w:val="0"/>
        <w:spacing w:line="250" w:lineRule="auto"/>
        <w:ind w:left="720" w:right="43" w:hanging="720"/>
        <w:jc w:val="both"/>
        <w:rPr>
          <w:rFonts w:ascii="Arial" w:hAnsi="Arial" w:cs="Arial"/>
          <w:color w:val="000000"/>
          <w:sz w:val="24"/>
          <w:szCs w:val="24"/>
        </w:rPr>
      </w:pPr>
    </w:p>
    <w:p w14:paraId="5DF8DB5C" w14:textId="77777777" w:rsidR="00B835FB" w:rsidRPr="00D75D84" w:rsidRDefault="00B835FB" w:rsidP="00B835FB">
      <w:pPr>
        <w:widowControl w:val="0"/>
        <w:autoSpaceDE w:val="0"/>
        <w:autoSpaceDN w:val="0"/>
        <w:adjustRightInd w:val="0"/>
        <w:ind w:right="-20" w:firstLine="720"/>
        <w:jc w:val="both"/>
        <w:rPr>
          <w:rFonts w:ascii="Arial" w:hAnsi="Arial" w:cs="Arial"/>
          <w:b/>
          <w:color w:val="000000"/>
          <w:sz w:val="24"/>
          <w:szCs w:val="24"/>
          <w:u w:val="single"/>
        </w:rPr>
      </w:pPr>
      <w:r w:rsidRPr="00D75D84">
        <w:rPr>
          <w:rFonts w:ascii="Arial" w:hAnsi="Arial" w:cs="Arial"/>
          <w:b/>
          <w:color w:val="231F20"/>
          <w:sz w:val="24"/>
          <w:szCs w:val="24"/>
          <w:u w:val="single"/>
        </w:rPr>
        <w:t>Supporting</w:t>
      </w:r>
      <w:r w:rsidRPr="00D75D84">
        <w:rPr>
          <w:rFonts w:ascii="Arial" w:hAnsi="Arial" w:cs="Arial"/>
          <w:b/>
          <w:color w:val="231F20"/>
          <w:spacing w:val="10"/>
          <w:sz w:val="24"/>
          <w:szCs w:val="24"/>
          <w:u w:val="single"/>
        </w:rPr>
        <w:t xml:space="preserve"> </w:t>
      </w:r>
      <w:r w:rsidRPr="00D75D84">
        <w:rPr>
          <w:rFonts w:ascii="Arial" w:hAnsi="Arial" w:cs="Arial"/>
          <w:b/>
          <w:color w:val="231F20"/>
          <w:sz w:val="24"/>
          <w:szCs w:val="24"/>
          <w:u w:val="single"/>
        </w:rPr>
        <w:t>Employees</w:t>
      </w:r>
    </w:p>
    <w:p w14:paraId="2F043FE6" w14:textId="77777777" w:rsidR="00B835FB" w:rsidRPr="00FC4A16" w:rsidRDefault="00B835FB" w:rsidP="00B835FB">
      <w:pPr>
        <w:widowControl w:val="0"/>
        <w:tabs>
          <w:tab w:val="left" w:pos="840"/>
        </w:tabs>
        <w:autoSpaceDE w:val="0"/>
        <w:autoSpaceDN w:val="0"/>
        <w:adjustRightInd w:val="0"/>
        <w:spacing w:line="250" w:lineRule="auto"/>
        <w:ind w:left="720" w:right="239" w:hanging="720"/>
        <w:jc w:val="both"/>
        <w:rPr>
          <w:rFonts w:ascii="Arial" w:hAnsi="Arial" w:cs="Arial"/>
          <w:color w:val="000000"/>
          <w:sz w:val="24"/>
          <w:szCs w:val="24"/>
        </w:rPr>
      </w:pPr>
      <w:r w:rsidRPr="00D75D84">
        <w:rPr>
          <w:rFonts w:ascii="Arial" w:hAnsi="Arial" w:cs="Arial"/>
          <w:b/>
          <w:color w:val="231F20"/>
          <w:sz w:val="24"/>
          <w:szCs w:val="24"/>
        </w:rPr>
        <w:t>3.6</w:t>
      </w:r>
      <w:r w:rsidRPr="00FC4A16">
        <w:rPr>
          <w:rFonts w:ascii="Arial" w:hAnsi="Arial" w:cs="Arial"/>
          <w:color w:val="231F20"/>
          <w:spacing w:val="-60"/>
          <w:sz w:val="24"/>
          <w:szCs w:val="24"/>
        </w:rPr>
        <w:t xml:space="preserve"> </w:t>
      </w:r>
      <w:r w:rsidRPr="00FC4A16">
        <w:rPr>
          <w:rFonts w:ascii="Arial" w:hAnsi="Arial" w:cs="Arial"/>
          <w:color w:val="231F20"/>
          <w:sz w:val="24"/>
          <w:szCs w:val="24"/>
        </w:rPr>
        <w:tab/>
        <w:t xml:space="preserve">Head Teachers should </w:t>
      </w:r>
      <w:r w:rsidRPr="00FC4A16">
        <w:rPr>
          <w:rFonts w:ascii="Arial" w:hAnsi="Arial" w:cs="Arial"/>
          <w:sz w:val="24"/>
          <w:szCs w:val="24"/>
        </w:rPr>
        <w:t>recognise that nicotine is an addictive substance and that some employees may have great difficulties complying with the policy. The Council wishes to support smokers with these changes and it is essential that Head Teachers treat this issue sensitively and with empathy by adopting a sympathetic approach. Further advice is available to help with this - see paragraph 3.3.</w:t>
      </w:r>
    </w:p>
    <w:p w14:paraId="51142E79" w14:textId="77777777" w:rsidR="00B835FB" w:rsidRPr="00FC4A16" w:rsidRDefault="00B835FB" w:rsidP="00B835FB">
      <w:pPr>
        <w:widowControl w:val="0"/>
        <w:tabs>
          <w:tab w:val="left" w:pos="840"/>
        </w:tabs>
        <w:autoSpaceDE w:val="0"/>
        <w:autoSpaceDN w:val="0"/>
        <w:adjustRightInd w:val="0"/>
        <w:spacing w:before="59" w:line="250" w:lineRule="auto"/>
        <w:ind w:left="720" w:right="50" w:hanging="720"/>
        <w:jc w:val="both"/>
        <w:rPr>
          <w:rFonts w:ascii="Arial" w:hAnsi="Arial" w:cs="Arial"/>
          <w:color w:val="231F20"/>
          <w:sz w:val="24"/>
          <w:szCs w:val="24"/>
        </w:rPr>
      </w:pPr>
      <w:r w:rsidRPr="00D75D84">
        <w:rPr>
          <w:rFonts w:ascii="Arial" w:hAnsi="Arial" w:cs="Arial"/>
          <w:b/>
          <w:sz w:val="24"/>
          <w:szCs w:val="24"/>
        </w:rPr>
        <w:t>3</w:t>
      </w:r>
      <w:r w:rsidRPr="00D75D84">
        <w:rPr>
          <w:rFonts w:ascii="Arial" w:hAnsi="Arial" w:cs="Arial"/>
          <w:b/>
          <w:color w:val="231F20"/>
          <w:sz w:val="24"/>
          <w:szCs w:val="24"/>
        </w:rPr>
        <w:t>.7</w:t>
      </w:r>
      <w:r w:rsidRPr="00FC4A16">
        <w:rPr>
          <w:rFonts w:ascii="Arial" w:hAnsi="Arial" w:cs="Arial"/>
          <w:color w:val="231F20"/>
          <w:spacing w:val="-60"/>
          <w:sz w:val="24"/>
          <w:szCs w:val="24"/>
        </w:rPr>
        <w:t xml:space="preserve"> </w:t>
      </w:r>
      <w:r w:rsidRPr="00FC4A16">
        <w:rPr>
          <w:rFonts w:ascii="Arial" w:hAnsi="Arial" w:cs="Arial"/>
          <w:color w:val="231F20"/>
          <w:sz w:val="24"/>
          <w:szCs w:val="24"/>
        </w:rPr>
        <w:t xml:space="preserve"> </w:t>
      </w:r>
      <w:r w:rsidRPr="00FC4A16">
        <w:rPr>
          <w:rFonts w:ascii="Arial" w:hAnsi="Arial" w:cs="Arial"/>
          <w:color w:val="231F20"/>
          <w:sz w:val="24"/>
          <w:szCs w:val="24"/>
        </w:rPr>
        <w:tab/>
      </w:r>
      <w:r w:rsidRPr="00FC4A16">
        <w:rPr>
          <w:rFonts w:ascii="Arial" w:hAnsi="Arial" w:cs="Arial"/>
          <w:sz w:val="24"/>
          <w:szCs w:val="24"/>
        </w:rPr>
        <w:t xml:space="preserve">Where appropriate, Head Teachers can encourage employees to take up the support measures that are available. This can best be done by seeing employees who are smokers on a one-to-one basis, checking how the agreed arrangements are working and reminding them of the support and encouragement offered by the Council to help them stop smoking.   </w:t>
      </w:r>
      <w:r w:rsidRPr="00FC4A16">
        <w:rPr>
          <w:rFonts w:ascii="Arial" w:hAnsi="Arial" w:cs="Arial"/>
          <w:color w:val="231F20"/>
          <w:sz w:val="24"/>
          <w:szCs w:val="24"/>
        </w:rPr>
        <w:t xml:space="preserve"> </w:t>
      </w:r>
    </w:p>
    <w:p w14:paraId="0E47C295" w14:textId="77777777" w:rsidR="00B835FB" w:rsidRPr="00FC4A16" w:rsidRDefault="00B835FB" w:rsidP="00B835FB">
      <w:pPr>
        <w:widowControl w:val="0"/>
        <w:tabs>
          <w:tab w:val="left" w:pos="840"/>
        </w:tabs>
        <w:autoSpaceDE w:val="0"/>
        <w:autoSpaceDN w:val="0"/>
        <w:adjustRightInd w:val="0"/>
        <w:spacing w:before="59" w:line="250" w:lineRule="auto"/>
        <w:ind w:left="720" w:right="50" w:hanging="720"/>
        <w:jc w:val="both"/>
        <w:rPr>
          <w:rFonts w:ascii="Arial" w:hAnsi="Arial" w:cs="Arial"/>
          <w:color w:val="000000"/>
          <w:sz w:val="24"/>
          <w:szCs w:val="24"/>
        </w:rPr>
      </w:pPr>
      <w:r w:rsidRPr="00D75D84">
        <w:rPr>
          <w:rFonts w:ascii="Arial" w:hAnsi="Arial" w:cs="Arial"/>
          <w:b/>
          <w:sz w:val="24"/>
          <w:szCs w:val="24"/>
        </w:rPr>
        <w:t>3</w:t>
      </w:r>
      <w:r w:rsidRPr="00D75D84">
        <w:rPr>
          <w:rFonts w:ascii="Arial" w:hAnsi="Arial" w:cs="Arial"/>
          <w:b/>
          <w:color w:val="231F20"/>
          <w:sz w:val="24"/>
          <w:szCs w:val="24"/>
        </w:rPr>
        <w:t>.8</w:t>
      </w:r>
      <w:r w:rsidRPr="00FC4A16">
        <w:rPr>
          <w:rFonts w:ascii="Arial" w:hAnsi="Arial" w:cs="Arial"/>
          <w:color w:val="231F20"/>
          <w:sz w:val="24"/>
          <w:szCs w:val="24"/>
        </w:rPr>
        <w:tab/>
        <w:t>Any employee not complying with the policy should be asked to discuss this with the</w:t>
      </w:r>
      <w:r>
        <w:rPr>
          <w:rFonts w:ascii="Arial" w:hAnsi="Arial" w:cs="Arial"/>
          <w:color w:val="231F20"/>
          <w:sz w:val="24"/>
          <w:szCs w:val="24"/>
        </w:rPr>
        <w:t xml:space="preserve"> </w:t>
      </w:r>
      <w:r w:rsidRPr="00FC4A16">
        <w:rPr>
          <w:rFonts w:ascii="Arial" w:hAnsi="Arial" w:cs="Arial"/>
          <w:color w:val="231F20"/>
          <w:sz w:val="24"/>
          <w:szCs w:val="24"/>
        </w:rPr>
        <w:t xml:space="preserve">Head Teacher. Head Teachers should remind the employee of the rules introduced by the policy and of the support available.  Head Teachers should stress the need for compliance and discuss ways that the employee can comply. </w:t>
      </w:r>
    </w:p>
    <w:p w14:paraId="720093CF" w14:textId="77777777" w:rsidR="00B835FB" w:rsidRPr="00FC4A16" w:rsidRDefault="00B835FB" w:rsidP="00B835FB">
      <w:pPr>
        <w:widowControl w:val="0"/>
        <w:tabs>
          <w:tab w:val="left" w:pos="840"/>
        </w:tabs>
        <w:autoSpaceDE w:val="0"/>
        <w:autoSpaceDN w:val="0"/>
        <w:adjustRightInd w:val="0"/>
        <w:spacing w:line="250" w:lineRule="auto"/>
        <w:ind w:left="720" w:right="96" w:hanging="720"/>
        <w:jc w:val="both"/>
        <w:rPr>
          <w:rFonts w:ascii="Arial" w:hAnsi="Arial" w:cs="Arial"/>
          <w:sz w:val="24"/>
          <w:szCs w:val="24"/>
        </w:rPr>
      </w:pPr>
      <w:r w:rsidRPr="00D75D84">
        <w:rPr>
          <w:rFonts w:ascii="Arial" w:hAnsi="Arial" w:cs="Arial"/>
          <w:b/>
          <w:color w:val="231F20"/>
          <w:sz w:val="24"/>
          <w:szCs w:val="24"/>
        </w:rPr>
        <w:t>3.9</w:t>
      </w:r>
      <w:r w:rsidRPr="00FC4A16">
        <w:rPr>
          <w:rFonts w:ascii="Arial" w:hAnsi="Arial" w:cs="Arial"/>
          <w:color w:val="231F20"/>
          <w:spacing w:val="-60"/>
          <w:sz w:val="24"/>
          <w:szCs w:val="24"/>
        </w:rPr>
        <w:t xml:space="preserve"> </w:t>
      </w:r>
      <w:r w:rsidRPr="00FC4A16">
        <w:rPr>
          <w:rFonts w:ascii="Arial" w:hAnsi="Arial" w:cs="Arial"/>
          <w:color w:val="231F20"/>
          <w:sz w:val="24"/>
          <w:szCs w:val="24"/>
        </w:rPr>
        <w:tab/>
      </w:r>
      <w:r w:rsidRPr="00FC4A16">
        <w:rPr>
          <w:rFonts w:ascii="Arial" w:hAnsi="Arial" w:cs="Arial"/>
          <w:sz w:val="24"/>
          <w:szCs w:val="24"/>
        </w:rPr>
        <w:t>If further breaches of the policy occur, Head Teachers should discuss the reasons why with the employee, what actions have been tried to comply with the policy, and what other actions could be taken or what further can be offered.  Head Teachers are encouraged to treat each case on an individual basis - being aware of the addictive nature of nicotine, to take advice from their named HR Business Partner and give the employee every reasonable chance to comply with the policy.</w:t>
      </w:r>
    </w:p>
    <w:p w14:paraId="1B33698F" w14:textId="77777777" w:rsidR="00B835FB" w:rsidRPr="00FC4A16" w:rsidRDefault="00B835FB" w:rsidP="00B835FB">
      <w:pPr>
        <w:widowControl w:val="0"/>
        <w:tabs>
          <w:tab w:val="left" w:pos="840"/>
        </w:tabs>
        <w:autoSpaceDE w:val="0"/>
        <w:autoSpaceDN w:val="0"/>
        <w:adjustRightInd w:val="0"/>
        <w:spacing w:line="250" w:lineRule="auto"/>
        <w:ind w:left="720" w:right="278" w:hanging="720"/>
        <w:jc w:val="both"/>
        <w:rPr>
          <w:rFonts w:ascii="Arial" w:hAnsi="Arial" w:cs="Arial"/>
          <w:sz w:val="24"/>
          <w:szCs w:val="24"/>
        </w:rPr>
      </w:pPr>
      <w:r w:rsidRPr="00D75D84">
        <w:rPr>
          <w:rFonts w:ascii="Arial" w:hAnsi="Arial" w:cs="Arial"/>
          <w:b/>
          <w:color w:val="231F20"/>
          <w:sz w:val="24"/>
          <w:szCs w:val="24"/>
        </w:rPr>
        <w:t>3.10</w:t>
      </w:r>
      <w:r w:rsidRPr="00D75D84">
        <w:rPr>
          <w:rFonts w:ascii="Arial" w:hAnsi="Arial" w:cs="Arial"/>
          <w:b/>
          <w:color w:val="231F20"/>
          <w:spacing w:val="-57"/>
          <w:sz w:val="24"/>
          <w:szCs w:val="24"/>
        </w:rPr>
        <w:t xml:space="preserve"> </w:t>
      </w:r>
      <w:r w:rsidRPr="00D75D84">
        <w:rPr>
          <w:rFonts w:ascii="Arial" w:hAnsi="Arial" w:cs="Arial"/>
          <w:b/>
          <w:color w:val="231F20"/>
          <w:sz w:val="24"/>
          <w:szCs w:val="24"/>
        </w:rPr>
        <w:tab/>
      </w:r>
      <w:r w:rsidRPr="00FC4A16">
        <w:rPr>
          <w:rFonts w:ascii="Arial" w:hAnsi="Arial" w:cs="Arial"/>
          <w:sz w:val="24"/>
          <w:szCs w:val="24"/>
        </w:rPr>
        <w:t>In cases of persistent breaches of the policy with a lack of intention to comply, it may be necessary to invoke the disciplinary procedure. However, this situation is unlikely and in other organisations where the same measures have been put in place there is a high level of compliance with no reported need to invoke disciplinary procedures.</w:t>
      </w:r>
    </w:p>
    <w:p w14:paraId="1E654215" w14:textId="77777777" w:rsidR="00B835FB" w:rsidRPr="00FC4A16" w:rsidRDefault="00B835FB" w:rsidP="00B835FB">
      <w:pPr>
        <w:widowControl w:val="0"/>
        <w:tabs>
          <w:tab w:val="left" w:pos="840"/>
        </w:tabs>
        <w:autoSpaceDE w:val="0"/>
        <w:autoSpaceDN w:val="0"/>
        <w:adjustRightInd w:val="0"/>
        <w:spacing w:line="250" w:lineRule="auto"/>
        <w:ind w:left="720" w:right="278" w:hanging="720"/>
        <w:jc w:val="both"/>
        <w:rPr>
          <w:rFonts w:ascii="Arial" w:hAnsi="Arial" w:cs="Arial"/>
          <w:sz w:val="24"/>
          <w:szCs w:val="24"/>
        </w:rPr>
      </w:pPr>
      <w:r w:rsidRPr="00D75D84">
        <w:rPr>
          <w:rFonts w:ascii="Arial" w:hAnsi="Arial" w:cs="Arial"/>
          <w:b/>
          <w:sz w:val="24"/>
          <w:szCs w:val="24"/>
        </w:rPr>
        <w:t>3.11</w:t>
      </w:r>
      <w:r w:rsidRPr="00FC4A16">
        <w:rPr>
          <w:rFonts w:ascii="Arial" w:hAnsi="Arial" w:cs="Arial"/>
          <w:sz w:val="24"/>
          <w:szCs w:val="24"/>
        </w:rPr>
        <w:tab/>
        <w:t>Head Teachers and school leaders who smoke are expected to lead by example and to comply fully with the policy.</w:t>
      </w:r>
    </w:p>
    <w:p w14:paraId="2DA4DCC6" w14:textId="77777777" w:rsidR="00B835FB" w:rsidRPr="00FC4A16" w:rsidRDefault="00B835FB" w:rsidP="00B835FB">
      <w:pPr>
        <w:widowControl w:val="0"/>
        <w:tabs>
          <w:tab w:val="left" w:pos="840"/>
        </w:tabs>
        <w:autoSpaceDE w:val="0"/>
        <w:autoSpaceDN w:val="0"/>
        <w:adjustRightInd w:val="0"/>
        <w:spacing w:line="250" w:lineRule="auto"/>
        <w:ind w:left="720" w:right="227" w:hanging="720"/>
        <w:jc w:val="both"/>
        <w:rPr>
          <w:rFonts w:ascii="Arial" w:hAnsi="Arial" w:cs="Arial"/>
          <w:color w:val="000000"/>
          <w:sz w:val="24"/>
          <w:szCs w:val="24"/>
        </w:rPr>
      </w:pPr>
      <w:r w:rsidRPr="00D75D84">
        <w:rPr>
          <w:rFonts w:ascii="Arial" w:hAnsi="Arial" w:cs="Arial"/>
          <w:b/>
          <w:color w:val="231F20"/>
          <w:sz w:val="24"/>
          <w:szCs w:val="24"/>
        </w:rPr>
        <w:t>3.12</w:t>
      </w:r>
      <w:r w:rsidRPr="00FC4A16">
        <w:rPr>
          <w:rFonts w:ascii="Arial" w:hAnsi="Arial" w:cs="Arial"/>
          <w:color w:val="231F20"/>
          <w:spacing w:val="-57"/>
          <w:sz w:val="24"/>
          <w:szCs w:val="24"/>
        </w:rPr>
        <w:t xml:space="preserve"> </w:t>
      </w:r>
      <w:r w:rsidRPr="00FC4A16">
        <w:rPr>
          <w:rFonts w:ascii="Arial" w:hAnsi="Arial" w:cs="Arial"/>
          <w:color w:val="231F20"/>
          <w:sz w:val="24"/>
          <w:szCs w:val="24"/>
        </w:rPr>
        <w:tab/>
        <w:t xml:space="preserve">Head Teachers </w:t>
      </w:r>
      <w:r w:rsidRPr="00FC4A16">
        <w:rPr>
          <w:rFonts w:ascii="Arial" w:hAnsi="Arial" w:cs="Arial"/>
          <w:sz w:val="24"/>
          <w:szCs w:val="24"/>
        </w:rPr>
        <w:t>must ensure that the smoke-free policy is clearly explained to applicants at the appropriate stage of the recruitment process.</w:t>
      </w:r>
    </w:p>
    <w:p w14:paraId="28B653CD" w14:textId="77777777" w:rsidR="00B835FB" w:rsidRPr="00D75D84" w:rsidRDefault="00B835FB" w:rsidP="00B835FB">
      <w:pPr>
        <w:ind w:firstLine="720"/>
        <w:jc w:val="both"/>
        <w:rPr>
          <w:rFonts w:ascii="Arial" w:hAnsi="Arial" w:cs="Arial"/>
          <w:b/>
          <w:sz w:val="24"/>
          <w:szCs w:val="24"/>
          <w:u w:val="single"/>
        </w:rPr>
      </w:pPr>
      <w:r w:rsidRPr="00D75D84">
        <w:rPr>
          <w:rFonts w:ascii="Arial" w:hAnsi="Arial" w:cs="Arial"/>
          <w:b/>
          <w:color w:val="231F20"/>
          <w:sz w:val="24"/>
          <w:szCs w:val="24"/>
          <w:u w:val="single"/>
        </w:rPr>
        <w:t>Informing</w:t>
      </w:r>
      <w:r w:rsidRPr="00D75D84">
        <w:rPr>
          <w:rFonts w:ascii="Arial" w:hAnsi="Arial" w:cs="Arial"/>
          <w:b/>
          <w:color w:val="231F20"/>
          <w:spacing w:val="60"/>
          <w:sz w:val="24"/>
          <w:szCs w:val="24"/>
          <w:u w:val="single"/>
        </w:rPr>
        <w:t xml:space="preserve"> </w:t>
      </w:r>
      <w:r w:rsidRPr="00D75D84">
        <w:rPr>
          <w:rFonts w:ascii="Arial" w:hAnsi="Arial" w:cs="Arial"/>
          <w:b/>
          <w:color w:val="231F20"/>
          <w:sz w:val="24"/>
          <w:szCs w:val="24"/>
          <w:u w:val="single"/>
        </w:rPr>
        <w:t>the</w:t>
      </w:r>
      <w:r w:rsidRPr="00D75D84">
        <w:rPr>
          <w:rFonts w:ascii="Arial" w:hAnsi="Arial" w:cs="Arial"/>
          <w:b/>
          <w:color w:val="231F20"/>
          <w:spacing w:val="17"/>
          <w:sz w:val="24"/>
          <w:szCs w:val="24"/>
          <w:u w:val="single"/>
        </w:rPr>
        <w:t xml:space="preserve"> </w:t>
      </w:r>
      <w:r w:rsidRPr="00D75D84">
        <w:rPr>
          <w:rFonts w:ascii="Arial" w:hAnsi="Arial" w:cs="Arial"/>
          <w:b/>
          <w:color w:val="231F20"/>
          <w:sz w:val="24"/>
          <w:szCs w:val="24"/>
          <w:u w:val="single"/>
        </w:rPr>
        <w:t>public</w:t>
      </w:r>
      <w:r w:rsidRPr="00D75D84">
        <w:rPr>
          <w:rFonts w:ascii="Arial" w:hAnsi="Arial" w:cs="Arial"/>
          <w:b/>
          <w:color w:val="231F20"/>
          <w:spacing w:val="23"/>
          <w:sz w:val="24"/>
          <w:szCs w:val="24"/>
          <w:u w:val="single"/>
        </w:rPr>
        <w:t xml:space="preserve"> </w:t>
      </w:r>
      <w:r w:rsidRPr="00D75D84">
        <w:rPr>
          <w:rFonts w:ascii="Arial" w:hAnsi="Arial" w:cs="Arial"/>
          <w:b/>
          <w:color w:val="231F20"/>
          <w:sz w:val="24"/>
          <w:szCs w:val="24"/>
          <w:u w:val="single"/>
        </w:rPr>
        <w:t>of</w:t>
      </w:r>
      <w:r w:rsidRPr="00D75D84">
        <w:rPr>
          <w:rFonts w:ascii="Arial" w:hAnsi="Arial" w:cs="Arial"/>
          <w:b/>
          <w:color w:val="231F20"/>
          <w:spacing w:val="24"/>
          <w:sz w:val="24"/>
          <w:szCs w:val="24"/>
          <w:u w:val="single"/>
        </w:rPr>
        <w:t xml:space="preserve"> </w:t>
      </w:r>
      <w:r w:rsidRPr="00D75D84">
        <w:rPr>
          <w:rFonts w:ascii="Arial" w:hAnsi="Arial" w:cs="Arial"/>
          <w:b/>
          <w:color w:val="231F20"/>
          <w:sz w:val="24"/>
          <w:szCs w:val="24"/>
          <w:u w:val="single"/>
        </w:rPr>
        <w:t>the</w:t>
      </w:r>
      <w:r w:rsidRPr="00D75D84">
        <w:rPr>
          <w:rFonts w:ascii="Arial" w:hAnsi="Arial" w:cs="Arial"/>
          <w:b/>
          <w:color w:val="231F20"/>
          <w:spacing w:val="17"/>
          <w:sz w:val="24"/>
          <w:szCs w:val="24"/>
          <w:u w:val="single"/>
        </w:rPr>
        <w:t xml:space="preserve"> </w:t>
      </w:r>
      <w:r w:rsidRPr="00D75D84">
        <w:rPr>
          <w:rFonts w:ascii="Arial" w:hAnsi="Arial" w:cs="Arial"/>
          <w:b/>
          <w:color w:val="231F20"/>
          <w:sz w:val="24"/>
          <w:szCs w:val="24"/>
          <w:u w:val="single"/>
        </w:rPr>
        <w:t>policy</w:t>
      </w:r>
    </w:p>
    <w:p w14:paraId="75B997F7" w14:textId="77777777" w:rsidR="00B835FB" w:rsidRDefault="00B835FB" w:rsidP="00B835FB">
      <w:pPr>
        <w:widowControl w:val="0"/>
        <w:tabs>
          <w:tab w:val="left" w:pos="840"/>
        </w:tabs>
        <w:autoSpaceDE w:val="0"/>
        <w:autoSpaceDN w:val="0"/>
        <w:adjustRightInd w:val="0"/>
        <w:spacing w:line="250" w:lineRule="auto"/>
        <w:ind w:left="720" w:right="282" w:hanging="720"/>
        <w:jc w:val="both"/>
        <w:rPr>
          <w:rFonts w:ascii="Arial" w:hAnsi="Arial" w:cs="Arial"/>
          <w:sz w:val="24"/>
          <w:szCs w:val="24"/>
        </w:rPr>
      </w:pPr>
      <w:r w:rsidRPr="00D75D84">
        <w:rPr>
          <w:rFonts w:ascii="Arial" w:hAnsi="Arial" w:cs="Arial"/>
          <w:b/>
          <w:color w:val="231F20"/>
          <w:sz w:val="24"/>
          <w:szCs w:val="24"/>
        </w:rPr>
        <w:t>3.13</w:t>
      </w:r>
      <w:r w:rsidRPr="00FC4A16">
        <w:rPr>
          <w:rFonts w:ascii="Arial" w:hAnsi="Arial" w:cs="Arial"/>
          <w:color w:val="231F20"/>
          <w:spacing w:val="-57"/>
          <w:sz w:val="24"/>
          <w:szCs w:val="24"/>
        </w:rPr>
        <w:t xml:space="preserve"> </w:t>
      </w:r>
      <w:r w:rsidRPr="00FC4A16">
        <w:rPr>
          <w:rFonts w:ascii="Arial" w:hAnsi="Arial" w:cs="Arial"/>
          <w:color w:val="231F20"/>
          <w:sz w:val="24"/>
          <w:szCs w:val="24"/>
        </w:rPr>
        <w:tab/>
        <w:t xml:space="preserve">Parents, visitors and other members of the </w:t>
      </w:r>
      <w:r w:rsidRPr="00FC4A16">
        <w:rPr>
          <w:rFonts w:ascii="Arial" w:hAnsi="Arial" w:cs="Arial"/>
          <w:sz w:val="24"/>
          <w:szCs w:val="24"/>
        </w:rPr>
        <w:t>public need to be informed of smoking restrictions in public places through clear signage. If signs are conspicuous, few people will disobey the rules although any who do will need to be approached promptly.</w:t>
      </w:r>
    </w:p>
    <w:p w14:paraId="6C07DD48" w14:textId="77777777" w:rsidR="00C879EB" w:rsidRDefault="00C879EB" w:rsidP="00B835FB">
      <w:pPr>
        <w:widowControl w:val="0"/>
        <w:tabs>
          <w:tab w:val="left" w:pos="840"/>
        </w:tabs>
        <w:autoSpaceDE w:val="0"/>
        <w:autoSpaceDN w:val="0"/>
        <w:adjustRightInd w:val="0"/>
        <w:spacing w:line="250" w:lineRule="auto"/>
        <w:ind w:left="720" w:right="282" w:hanging="720"/>
        <w:jc w:val="both"/>
        <w:rPr>
          <w:rFonts w:ascii="Arial" w:hAnsi="Arial" w:cs="Arial"/>
          <w:sz w:val="24"/>
          <w:szCs w:val="24"/>
        </w:rPr>
      </w:pPr>
    </w:p>
    <w:p w14:paraId="04C10B6C" w14:textId="77777777" w:rsidR="00C879EB" w:rsidRDefault="00C879EB" w:rsidP="00B835FB">
      <w:pPr>
        <w:widowControl w:val="0"/>
        <w:tabs>
          <w:tab w:val="left" w:pos="840"/>
        </w:tabs>
        <w:autoSpaceDE w:val="0"/>
        <w:autoSpaceDN w:val="0"/>
        <w:adjustRightInd w:val="0"/>
        <w:spacing w:line="250" w:lineRule="auto"/>
        <w:ind w:left="720" w:right="282" w:hanging="720"/>
        <w:jc w:val="both"/>
        <w:rPr>
          <w:rFonts w:ascii="Arial" w:hAnsi="Arial" w:cs="Arial"/>
          <w:sz w:val="24"/>
          <w:szCs w:val="24"/>
        </w:rPr>
      </w:pPr>
    </w:p>
    <w:p w14:paraId="7CDFCFE0" w14:textId="77777777" w:rsidR="00C879EB" w:rsidRPr="00FC4A16" w:rsidRDefault="00C879EB" w:rsidP="00B835FB">
      <w:pPr>
        <w:widowControl w:val="0"/>
        <w:tabs>
          <w:tab w:val="left" w:pos="840"/>
        </w:tabs>
        <w:autoSpaceDE w:val="0"/>
        <w:autoSpaceDN w:val="0"/>
        <w:adjustRightInd w:val="0"/>
        <w:spacing w:line="250" w:lineRule="auto"/>
        <w:ind w:left="720" w:right="282" w:hanging="720"/>
        <w:jc w:val="both"/>
        <w:rPr>
          <w:rFonts w:ascii="Arial" w:hAnsi="Arial" w:cs="Arial"/>
          <w:sz w:val="24"/>
          <w:szCs w:val="24"/>
        </w:rPr>
      </w:pPr>
    </w:p>
    <w:p w14:paraId="3136B392" w14:textId="77777777" w:rsidR="00B835FB" w:rsidRPr="00D75D84" w:rsidRDefault="00B835FB" w:rsidP="00B835FB">
      <w:pPr>
        <w:widowControl w:val="0"/>
        <w:autoSpaceDE w:val="0"/>
        <w:autoSpaceDN w:val="0"/>
        <w:adjustRightInd w:val="0"/>
        <w:ind w:right="-20" w:firstLine="720"/>
        <w:jc w:val="both"/>
        <w:rPr>
          <w:rFonts w:ascii="Arial" w:hAnsi="Arial" w:cs="Arial"/>
          <w:b/>
          <w:color w:val="000000"/>
          <w:sz w:val="24"/>
          <w:szCs w:val="24"/>
          <w:u w:val="single"/>
        </w:rPr>
      </w:pPr>
      <w:r w:rsidRPr="00D75D84">
        <w:rPr>
          <w:rFonts w:ascii="Arial" w:hAnsi="Arial" w:cs="Arial"/>
          <w:b/>
          <w:color w:val="231F20"/>
          <w:sz w:val="24"/>
          <w:szCs w:val="24"/>
          <w:u w:val="single"/>
        </w:rPr>
        <w:lastRenderedPageBreak/>
        <w:t>Ensuring</w:t>
      </w:r>
      <w:r w:rsidRPr="00D75D84">
        <w:rPr>
          <w:rFonts w:ascii="Arial" w:hAnsi="Arial" w:cs="Arial"/>
          <w:b/>
          <w:color w:val="231F20"/>
          <w:spacing w:val="-18"/>
          <w:sz w:val="24"/>
          <w:szCs w:val="24"/>
          <w:u w:val="single"/>
        </w:rPr>
        <w:t xml:space="preserve"> </w:t>
      </w:r>
      <w:r w:rsidRPr="00D75D84">
        <w:rPr>
          <w:rFonts w:ascii="Arial" w:hAnsi="Arial" w:cs="Arial"/>
          <w:b/>
          <w:color w:val="231F20"/>
          <w:sz w:val="24"/>
          <w:szCs w:val="24"/>
          <w:u w:val="single"/>
        </w:rPr>
        <w:t>public</w:t>
      </w:r>
      <w:r w:rsidRPr="00D75D84">
        <w:rPr>
          <w:rFonts w:ascii="Arial" w:hAnsi="Arial" w:cs="Arial"/>
          <w:b/>
          <w:color w:val="231F20"/>
          <w:spacing w:val="23"/>
          <w:sz w:val="24"/>
          <w:szCs w:val="24"/>
          <w:u w:val="single"/>
        </w:rPr>
        <w:t xml:space="preserve"> </w:t>
      </w:r>
      <w:r w:rsidRPr="00D75D84">
        <w:rPr>
          <w:rFonts w:ascii="Arial" w:hAnsi="Arial" w:cs="Arial"/>
          <w:b/>
          <w:color w:val="231F20"/>
          <w:sz w:val="24"/>
          <w:szCs w:val="24"/>
          <w:u w:val="single"/>
        </w:rPr>
        <w:t>compliance</w:t>
      </w:r>
    </w:p>
    <w:p w14:paraId="1A93B0CC" w14:textId="77777777" w:rsidR="00B835FB" w:rsidRPr="005F3AB9" w:rsidRDefault="00B835FB" w:rsidP="00B835FB">
      <w:pPr>
        <w:widowControl w:val="0"/>
        <w:tabs>
          <w:tab w:val="left" w:pos="840"/>
        </w:tabs>
        <w:autoSpaceDE w:val="0"/>
        <w:autoSpaceDN w:val="0"/>
        <w:adjustRightInd w:val="0"/>
        <w:spacing w:line="250" w:lineRule="auto"/>
        <w:ind w:left="720" w:right="45" w:hanging="720"/>
        <w:jc w:val="both"/>
        <w:rPr>
          <w:rFonts w:ascii="Arial" w:hAnsi="Arial" w:cs="Arial"/>
          <w:sz w:val="24"/>
          <w:szCs w:val="24"/>
          <w:u w:val="single"/>
          <w:lang w:eastAsia="en-GB"/>
        </w:rPr>
      </w:pPr>
      <w:r w:rsidRPr="00D75D84">
        <w:rPr>
          <w:rFonts w:ascii="Arial" w:hAnsi="Arial" w:cs="Arial"/>
          <w:b/>
          <w:color w:val="231F20"/>
          <w:sz w:val="24"/>
          <w:szCs w:val="24"/>
        </w:rPr>
        <w:t>3.14</w:t>
      </w:r>
      <w:r w:rsidRPr="00D75D84">
        <w:rPr>
          <w:rFonts w:ascii="Arial" w:hAnsi="Arial" w:cs="Arial"/>
          <w:b/>
          <w:color w:val="231F20"/>
          <w:spacing w:val="-57"/>
          <w:sz w:val="24"/>
          <w:szCs w:val="24"/>
        </w:rPr>
        <w:t xml:space="preserve"> </w:t>
      </w:r>
      <w:r w:rsidRPr="00FC4A16">
        <w:rPr>
          <w:rFonts w:ascii="Arial" w:hAnsi="Arial" w:cs="Arial"/>
          <w:color w:val="231F20"/>
          <w:sz w:val="24"/>
          <w:szCs w:val="24"/>
        </w:rPr>
        <w:tab/>
        <w:t>Parents, visitors and other m</w:t>
      </w:r>
      <w:r w:rsidRPr="00FC4A16">
        <w:rPr>
          <w:rFonts w:ascii="Arial" w:hAnsi="Arial" w:cs="Arial"/>
          <w:sz w:val="24"/>
          <w:szCs w:val="24"/>
        </w:rPr>
        <w:t>embers of the public in breach of the policy at indoor and outdoor locations should be reminded of it by employees who notice the breach. If the person still refuses to comply, employees should ask the person to leave the school site or premises as they are in breach of Council policy. Documented health and safety risk assessments should be extended to cover the arrangements necessary to deal with these situations. No employee should put themselves in a position of risk. Clear signage at the school will support employees dealing with public compliance.</w:t>
      </w:r>
    </w:p>
    <w:p w14:paraId="2EF243E6" w14:textId="77777777" w:rsidR="00B835FB" w:rsidRDefault="00B835FB" w:rsidP="00B835FB">
      <w:pPr>
        <w:rPr>
          <w:rFonts w:ascii="Arial" w:hAnsi="Arial" w:cs="Arial"/>
          <w:sz w:val="24"/>
          <w:szCs w:val="24"/>
        </w:rPr>
      </w:pPr>
      <w:r>
        <w:rPr>
          <w:rFonts w:ascii="Arial" w:hAnsi="Arial" w:cs="Arial"/>
          <w:sz w:val="24"/>
          <w:szCs w:val="24"/>
        </w:rPr>
        <w:br w:type="page"/>
      </w:r>
    </w:p>
    <w:p w14:paraId="1F239477" w14:textId="77777777" w:rsidR="00B835FB" w:rsidRPr="00A2177D" w:rsidRDefault="00B835FB" w:rsidP="00B835FB">
      <w:pPr>
        <w:rPr>
          <w:rFonts w:ascii="Arial" w:hAnsi="Arial" w:cs="Arial"/>
          <w:b/>
          <w:sz w:val="24"/>
          <w:szCs w:val="24"/>
          <w:u w:val="single"/>
        </w:rPr>
      </w:pPr>
      <w:r>
        <w:rPr>
          <w:noProof/>
          <w:lang w:eastAsia="en-GB"/>
        </w:rPr>
        <w:lastRenderedPageBreak/>
        <w:drawing>
          <wp:anchor distT="0" distB="0" distL="114300" distR="114300" simplePos="0" relativeHeight="251660288" behindDoc="1" locked="0" layoutInCell="1" allowOverlap="1" wp14:anchorId="5DDFDFA5" wp14:editId="7093A65D">
            <wp:simplePos x="0" y="0"/>
            <wp:positionH relativeFrom="column">
              <wp:posOffset>3689985</wp:posOffset>
            </wp:positionH>
            <wp:positionV relativeFrom="paragraph">
              <wp:posOffset>0</wp:posOffset>
            </wp:positionV>
            <wp:extent cx="2952753" cy="495303"/>
            <wp:effectExtent l="0" t="0" r="0" b="0"/>
            <wp:wrapTight wrapText="bothSides">
              <wp:wrapPolygon edited="0">
                <wp:start x="0" y="0"/>
                <wp:lineTo x="0" y="20769"/>
                <wp:lineTo x="21461" y="20769"/>
                <wp:lineTo x="21461" y="0"/>
                <wp:lineTo x="0" y="0"/>
              </wp:wrapPolygon>
            </wp:wrapTight>
            <wp:docPr id="2" name="Picture 2" descr="NCC-l-head-cmyk"/>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a:stretch>
                      <a:fillRect/>
                    </a:stretch>
                  </pic:blipFill>
                  <pic:spPr>
                    <a:xfrm>
                      <a:off x="0" y="0"/>
                      <a:ext cx="2952753" cy="495303"/>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14:paraId="33035EC4" w14:textId="77777777" w:rsidR="00B835FB" w:rsidRDefault="00B835FB" w:rsidP="00B835FB">
      <w:pPr>
        <w:rPr>
          <w:rFonts w:ascii="Arial" w:eastAsia="Times New Roman" w:hAnsi="Arial" w:cs="Times New Roman"/>
          <w:sz w:val="24"/>
          <w:szCs w:val="20"/>
          <w:u w:val="single"/>
          <w:lang w:eastAsia="en-GB"/>
        </w:rPr>
      </w:pPr>
    </w:p>
    <w:p w14:paraId="23574E43" w14:textId="77777777" w:rsidR="00B835FB" w:rsidRPr="008E0A57" w:rsidRDefault="00B835FB" w:rsidP="00B835FB">
      <w:pPr>
        <w:rPr>
          <w:rFonts w:ascii="Arial" w:hAnsi="Arial" w:cs="Arial"/>
          <w:b/>
          <w:sz w:val="28"/>
          <w:szCs w:val="28"/>
        </w:rPr>
      </w:pPr>
      <w:r w:rsidRPr="008E0A57">
        <w:rPr>
          <w:rFonts w:ascii="Arial" w:eastAsia="Times New Roman" w:hAnsi="Arial" w:cs="Times New Roman"/>
          <w:b/>
          <w:sz w:val="28"/>
          <w:szCs w:val="28"/>
          <w:lang w:eastAsia="en-GB"/>
        </w:rPr>
        <w:t xml:space="preserve">Appendix 2 – </w:t>
      </w:r>
      <w:r w:rsidRPr="008E0A57">
        <w:rPr>
          <w:rFonts w:ascii="Arial" w:hAnsi="Arial" w:cs="Arial"/>
          <w:b/>
          <w:sz w:val="28"/>
          <w:szCs w:val="28"/>
        </w:rPr>
        <w:t>Frequently Asked</w:t>
      </w:r>
      <w:r w:rsidRPr="008E0A57">
        <w:rPr>
          <w:rFonts w:ascii="Arial" w:hAnsi="Arial" w:cs="Arial"/>
          <w:b/>
          <w:spacing w:val="-19"/>
          <w:sz w:val="28"/>
          <w:szCs w:val="28"/>
        </w:rPr>
        <w:t xml:space="preserve"> Q</w:t>
      </w:r>
      <w:r w:rsidRPr="008E0A57">
        <w:rPr>
          <w:rFonts w:ascii="Arial" w:hAnsi="Arial" w:cs="Arial"/>
          <w:b/>
          <w:sz w:val="28"/>
          <w:szCs w:val="28"/>
        </w:rPr>
        <w:t>uestions (FAQs)</w:t>
      </w:r>
      <w:r w:rsidRPr="008E0A57">
        <w:rPr>
          <w:rFonts w:ascii="Arial" w:hAnsi="Arial" w:cs="Arial"/>
          <w:b/>
          <w:spacing w:val="-25"/>
          <w:sz w:val="28"/>
          <w:szCs w:val="28"/>
        </w:rPr>
        <w:t xml:space="preserve"> </w:t>
      </w:r>
    </w:p>
    <w:p w14:paraId="676217A3" w14:textId="77777777" w:rsidR="00B835FB" w:rsidRPr="00FA2B08" w:rsidRDefault="00B835FB" w:rsidP="00B835FB">
      <w:pPr>
        <w:pStyle w:val="ListParagraph"/>
        <w:numPr>
          <w:ilvl w:val="0"/>
          <w:numId w:val="16"/>
        </w:numPr>
        <w:suppressAutoHyphens/>
        <w:autoSpaceDN w:val="0"/>
        <w:spacing w:before="240"/>
        <w:ind w:left="709" w:hanging="720"/>
        <w:jc w:val="both"/>
        <w:textAlignment w:val="baseline"/>
        <w:rPr>
          <w:rFonts w:cs="Arial"/>
          <w:b/>
          <w:szCs w:val="24"/>
        </w:rPr>
      </w:pPr>
      <w:r w:rsidRPr="00FA2B08">
        <w:rPr>
          <w:rFonts w:cs="Arial"/>
          <w:b/>
          <w:szCs w:val="24"/>
        </w:rPr>
        <w:t>Staff are not allowed to smoke during their working hours.  What is meant by ‘working hours’?</w:t>
      </w:r>
    </w:p>
    <w:p w14:paraId="3931A401" w14:textId="77777777" w:rsidR="00B835FB" w:rsidRPr="00165E28" w:rsidRDefault="00B835FB" w:rsidP="00B835FB">
      <w:pPr>
        <w:widowControl w:val="0"/>
        <w:tabs>
          <w:tab w:val="left" w:pos="0"/>
        </w:tabs>
        <w:autoSpaceDE w:val="0"/>
        <w:spacing w:before="240"/>
        <w:ind w:left="660" w:right="365" w:hanging="660"/>
        <w:jc w:val="both"/>
        <w:rPr>
          <w:rFonts w:ascii="Arial" w:hAnsi="Arial" w:cs="Arial"/>
          <w:sz w:val="24"/>
          <w:szCs w:val="24"/>
        </w:rPr>
      </w:pPr>
      <w:r>
        <w:rPr>
          <w:rFonts w:ascii="Arial" w:hAnsi="Arial" w:cs="Arial"/>
          <w:sz w:val="24"/>
          <w:szCs w:val="24"/>
        </w:rPr>
        <w:tab/>
      </w:r>
      <w:r w:rsidRPr="00165E28">
        <w:rPr>
          <w:rFonts w:ascii="Arial" w:hAnsi="Arial" w:cs="Arial"/>
          <w:sz w:val="24"/>
          <w:szCs w:val="24"/>
        </w:rPr>
        <w:t>Working hours are defined as paid hours worked and excludes unpaid lunch breaks.  Smoking breaks during work time are not permitted.  If an employee chooses to smoke in their unpaid lunch break, they must smoke off site.</w:t>
      </w:r>
    </w:p>
    <w:p w14:paraId="406D8165" w14:textId="77777777" w:rsidR="00B835FB" w:rsidRPr="00FA2B08" w:rsidRDefault="00B835FB" w:rsidP="00B835FB">
      <w:pPr>
        <w:pStyle w:val="ListParagraph"/>
        <w:numPr>
          <w:ilvl w:val="0"/>
          <w:numId w:val="16"/>
        </w:numPr>
        <w:suppressAutoHyphens/>
        <w:autoSpaceDN w:val="0"/>
        <w:spacing w:before="240"/>
        <w:ind w:hanging="720"/>
        <w:jc w:val="both"/>
        <w:textAlignment w:val="baseline"/>
        <w:rPr>
          <w:rFonts w:cs="Arial"/>
          <w:b/>
          <w:szCs w:val="24"/>
        </w:rPr>
      </w:pPr>
      <w:r w:rsidRPr="00FA2B08">
        <w:rPr>
          <w:rFonts w:cs="Arial"/>
          <w:b/>
          <w:szCs w:val="24"/>
        </w:rPr>
        <w:t>I use the Flexitime system. Am I able to use this for smoking breaks?</w:t>
      </w:r>
    </w:p>
    <w:p w14:paraId="4409E106" w14:textId="77777777" w:rsidR="00B835FB" w:rsidRPr="00165E28" w:rsidRDefault="00B835FB" w:rsidP="00B835FB">
      <w:pPr>
        <w:pStyle w:val="ListParagraph"/>
        <w:spacing w:before="240"/>
        <w:jc w:val="both"/>
        <w:rPr>
          <w:rFonts w:cs="Arial"/>
          <w:szCs w:val="24"/>
        </w:rPr>
      </w:pPr>
      <w:r w:rsidRPr="00165E28">
        <w:rPr>
          <w:rFonts w:cs="Arial"/>
          <w:szCs w:val="24"/>
        </w:rPr>
        <w:t>No. Flexi time allows employees to vary start and finish times, not ad hoc breaks during the day. Flexi time primarily covers office-based employees and for parity the tobacco control policy needs to apply to all employees equally.</w:t>
      </w:r>
    </w:p>
    <w:p w14:paraId="4A0A7B25" w14:textId="77777777" w:rsidR="00B835FB" w:rsidRPr="00165E28" w:rsidRDefault="00B835FB" w:rsidP="00B835FB">
      <w:pPr>
        <w:numPr>
          <w:ilvl w:val="0"/>
          <w:numId w:val="16"/>
        </w:numPr>
        <w:suppressAutoHyphens/>
        <w:autoSpaceDN w:val="0"/>
        <w:spacing w:before="240" w:after="0"/>
        <w:ind w:hanging="720"/>
        <w:jc w:val="both"/>
        <w:textAlignment w:val="baseline"/>
        <w:rPr>
          <w:rFonts w:ascii="Arial" w:hAnsi="Arial" w:cs="Arial"/>
          <w:b/>
          <w:sz w:val="24"/>
          <w:szCs w:val="24"/>
        </w:rPr>
      </w:pPr>
      <w:r w:rsidRPr="00165E28">
        <w:rPr>
          <w:rFonts w:ascii="Arial" w:hAnsi="Arial" w:cs="Arial"/>
          <w:b/>
          <w:sz w:val="24"/>
          <w:szCs w:val="24"/>
        </w:rPr>
        <w:t>As the policy doesn’t allow smoking during working hours, how will NCC support this?</w:t>
      </w:r>
    </w:p>
    <w:p w14:paraId="0F231DBA" w14:textId="77777777" w:rsidR="00B835FB" w:rsidRPr="00165E28" w:rsidRDefault="00B835FB" w:rsidP="00B835FB">
      <w:pPr>
        <w:spacing w:before="240"/>
        <w:ind w:left="720"/>
        <w:jc w:val="both"/>
        <w:rPr>
          <w:rFonts w:ascii="Arial" w:hAnsi="Arial" w:cs="Arial"/>
          <w:sz w:val="24"/>
          <w:szCs w:val="24"/>
        </w:rPr>
      </w:pPr>
      <w:r w:rsidRPr="00165E28">
        <w:rPr>
          <w:rFonts w:ascii="Arial" w:hAnsi="Arial" w:cs="Arial"/>
          <w:sz w:val="24"/>
          <w:szCs w:val="24"/>
        </w:rPr>
        <w:t xml:space="preserve">If employees wish to stop smoking completely, advice and information is available on the </w:t>
      </w:r>
      <w:hyperlink r:id="rId21" w:history="1">
        <w:r w:rsidRPr="00165E28">
          <w:rPr>
            <w:rFonts w:ascii="Arial" w:hAnsi="Arial" w:cs="Arial"/>
            <w:color w:val="0563C1"/>
            <w:sz w:val="24"/>
            <w:szCs w:val="24"/>
            <w:u w:val="single"/>
          </w:rPr>
          <w:t>Intranet</w:t>
        </w:r>
      </w:hyperlink>
      <w:r w:rsidRPr="00165E28">
        <w:rPr>
          <w:rFonts w:ascii="Arial" w:hAnsi="Arial" w:cs="Arial"/>
          <w:sz w:val="24"/>
          <w:szCs w:val="24"/>
        </w:rPr>
        <w:t xml:space="preserve">, or from their manager or workplace health champion.  Employees can approach </w:t>
      </w:r>
      <w:hyperlink r:id="rId22" w:history="1">
        <w:r w:rsidRPr="00165E28">
          <w:rPr>
            <w:rStyle w:val="Hyperlink"/>
            <w:rFonts w:ascii="Arial" w:hAnsi="Arial" w:cs="Arial"/>
            <w:sz w:val="24"/>
            <w:szCs w:val="24"/>
          </w:rPr>
          <w:t>Smok</w:t>
        </w:r>
        <w:bookmarkStart w:id="10" w:name="_Hlt448498487"/>
        <w:bookmarkStart w:id="11" w:name="_Hlt448498488"/>
        <w:r w:rsidRPr="00165E28">
          <w:rPr>
            <w:rStyle w:val="Hyperlink"/>
            <w:rFonts w:ascii="Arial" w:hAnsi="Arial" w:cs="Arial"/>
            <w:sz w:val="24"/>
            <w:szCs w:val="24"/>
          </w:rPr>
          <w:t>e</w:t>
        </w:r>
        <w:bookmarkEnd w:id="10"/>
        <w:bookmarkEnd w:id="11"/>
        <w:r>
          <w:rPr>
            <w:rStyle w:val="Hyperlink"/>
            <w:rFonts w:ascii="Arial" w:hAnsi="Arial" w:cs="Arial"/>
            <w:sz w:val="24"/>
            <w:szCs w:val="24"/>
          </w:rPr>
          <w:t xml:space="preserve"> </w:t>
        </w:r>
        <w:r w:rsidRPr="00165E28">
          <w:rPr>
            <w:rStyle w:val="Hyperlink"/>
            <w:rFonts w:ascii="Arial" w:hAnsi="Arial" w:cs="Arial"/>
            <w:sz w:val="24"/>
            <w:szCs w:val="24"/>
          </w:rPr>
          <w:t>free Life Nottinghamshire</w:t>
        </w:r>
      </w:hyperlink>
      <w:r w:rsidRPr="00165E28">
        <w:rPr>
          <w:rFonts w:ascii="Arial" w:hAnsi="Arial" w:cs="Arial"/>
          <w:sz w:val="24"/>
          <w:szCs w:val="24"/>
        </w:rPr>
        <w:t xml:space="preserve"> directly in order to access stop smoking support in their own time or where available, they can access lunchtime support sessions held at Council sites.</w:t>
      </w:r>
    </w:p>
    <w:p w14:paraId="51380F88" w14:textId="77777777" w:rsidR="00B835FB" w:rsidRPr="00165E28" w:rsidRDefault="00B835FB" w:rsidP="00B835FB">
      <w:pPr>
        <w:pStyle w:val="ListParagraph"/>
        <w:numPr>
          <w:ilvl w:val="0"/>
          <w:numId w:val="16"/>
        </w:numPr>
        <w:suppressAutoHyphens/>
        <w:autoSpaceDN w:val="0"/>
        <w:spacing w:before="240" w:line="276" w:lineRule="auto"/>
        <w:ind w:hanging="720"/>
        <w:jc w:val="both"/>
        <w:textAlignment w:val="baseline"/>
        <w:rPr>
          <w:rFonts w:cs="Arial"/>
          <w:szCs w:val="24"/>
        </w:rPr>
      </w:pPr>
      <w:r w:rsidRPr="00165E28">
        <w:rPr>
          <w:rFonts w:cs="Arial"/>
          <w:b/>
          <w:szCs w:val="24"/>
        </w:rPr>
        <w:t>What if I don’t want to quit smoking?  I</w:t>
      </w:r>
      <w:r w:rsidRPr="00165E28">
        <w:rPr>
          <w:rFonts w:cs="Arial"/>
          <w:b/>
          <w:spacing w:val="16"/>
          <w:szCs w:val="24"/>
        </w:rPr>
        <w:t xml:space="preserve"> </w:t>
      </w:r>
      <w:r w:rsidRPr="00165E28">
        <w:rPr>
          <w:rFonts w:cs="Arial"/>
          <w:b/>
          <w:szCs w:val="24"/>
        </w:rPr>
        <w:t>won't</w:t>
      </w:r>
      <w:r w:rsidRPr="00165E28">
        <w:rPr>
          <w:rFonts w:cs="Arial"/>
          <w:b/>
          <w:spacing w:val="3"/>
          <w:szCs w:val="24"/>
        </w:rPr>
        <w:t xml:space="preserve"> </w:t>
      </w:r>
      <w:r w:rsidRPr="00165E28">
        <w:rPr>
          <w:rFonts w:cs="Arial"/>
          <w:b/>
          <w:szCs w:val="24"/>
        </w:rPr>
        <w:t>be</w:t>
      </w:r>
      <w:r w:rsidRPr="00165E28">
        <w:rPr>
          <w:rFonts w:cs="Arial"/>
          <w:b/>
          <w:spacing w:val="-4"/>
          <w:szCs w:val="24"/>
        </w:rPr>
        <w:t xml:space="preserve"> </w:t>
      </w:r>
      <w:r w:rsidRPr="00165E28">
        <w:rPr>
          <w:rFonts w:cs="Arial"/>
          <w:b/>
          <w:szCs w:val="24"/>
        </w:rPr>
        <w:t>able to</w:t>
      </w:r>
      <w:r w:rsidRPr="00165E28">
        <w:rPr>
          <w:rFonts w:cs="Arial"/>
          <w:b/>
          <w:spacing w:val="19"/>
          <w:szCs w:val="24"/>
        </w:rPr>
        <w:t xml:space="preserve"> </w:t>
      </w:r>
      <w:r w:rsidRPr="00165E28">
        <w:rPr>
          <w:rFonts w:cs="Arial"/>
          <w:b/>
          <w:szCs w:val="24"/>
        </w:rPr>
        <w:t>manage</w:t>
      </w:r>
      <w:r w:rsidRPr="00165E28">
        <w:rPr>
          <w:rFonts w:cs="Arial"/>
          <w:b/>
          <w:spacing w:val="-8"/>
          <w:szCs w:val="24"/>
        </w:rPr>
        <w:t xml:space="preserve"> </w:t>
      </w:r>
      <w:r w:rsidRPr="00165E28">
        <w:rPr>
          <w:rFonts w:cs="Arial"/>
          <w:b/>
          <w:szCs w:val="24"/>
        </w:rPr>
        <w:t>until</w:t>
      </w:r>
      <w:r w:rsidRPr="00165E28">
        <w:rPr>
          <w:rFonts w:cs="Arial"/>
          <w:b/>
          <w:spacing w:val="31"/>
          <w:szCs w:val="24"/>
        </w:rPr>
        <w:t xml:space="preserve"> </w:t>
      </w:r>
      <w:r w:rsidRPr="00165E28">
        <w:rPr>
          <w:rFonts w:cs="Arial"/>
          <w:b/>
          <w:szCs w:val="24"/>
        </w:rPr>
        <w:t>lunchtime</w:t>
      </w:r>
      <w:r w:rsidRPr="00165E28">
        <w:rPr>
          <w:rFonts w:cs="Arial"/>
          <w:b/>
          <w:spacing w:val="19"/>
          <w:szCs w:val="24"/>
        </w:rPr>
        <w:t xml:space="preserve"> </w:t>
      </w:r>
      <w:r w:rsidRPr="00165E28">
        <w:rPr>
          <w:rFonts w:cs="Arial"/>
          <w:b/>
          <w:szCs w:val="24"/>
        </w:rPr>
        <w:t>without</w:t>
      </w:r>
      <w:r w:rsidRPr="00165E28">
        <w:rPr>
          <w:rFonts w:cs="Arial"/>
          <w:b/>
          <w:spacing w:val="32"/>
          <w:szCs w:val="24"/>
        </w:rPr>
        <w:t xml:space="preserve"> </w:t>
      </w:r>
      <w:r w:rsidRPr="00165E28">
        <w:rPr>
          <w:rFonts w:cs="Arial"/>
          <w:b/>
          <w:szCs w:val="24"/>
        </w:rPr>
        <w:t>smoking.</w:t>
      </w:r>
    </w:p>
    <w:p w14:paraId="6EB8BFA0" w14:textId="77777777" w:rsidR="00B835FB" w:rsidRPr="00165E28" w:rsidRDefault="00B835FB" w:rsidP="00B835FB">
      <w:pPr>
        <w:spacing w:before="240"/>
        <w:ind w:left="720"/>
        <w:jc w:val="both"/>
        <w:rPr>
          <w:rFonts w:ascii="Arial" w:hAnsi="Arial" w:cs="Arial"/>
          <w:sz w:val="24"/>
          <w:szCs w:val="24"/>
        </w:rPr>
      </w:pPr>
      <w:r w:rsidRPr="00165E28">
        <w:rPr>
          <w:rFonts w:ascii="Arial" w:hAnsi="Arial" w:cs="Arial"/>
          <w:sz w:val="24"/>
          <w:szCs w:val="24"/>
        </w:rPr>
        <w:t xml:space="preserve">If an employee is not yet ready to quit smoking completely, the Council recognises it may be difficult to go for long periods without smoking.  In order to support temporary abstinence whilst at work and to alleviate cravings from nicotine withdrawal, the Council encourages the use of licenced Nicotine Replacement Therapy (NRT) such as patches, lozenges and inhalator.  Further information on use of NRT for temporary abstinence information is available on the </w:t>
      </w:r>
      <w:hyperlink r:id="rId23" w:history="1">
        <w:r w:rsidRPr="00165E28">
          <w:rPr>
            <w:rStyle w:val="Hyperlink"/>
            <w:rFonts w:ascii="Arial" w:hAnsi="Arial" w:cs="Arial"/>
            <w:sz w:val="24"/>
            <w:szCs w:val="24"/>
          </w:rPr>
          <w:t>Intranet</w:t>
        </w:r>
      </w:hyperlink>
      <w:r w:rsidRPr="00165E28">
        <w:rPr>
          <w:rFonts w:ascii="Arial" w:hAnsi="Arial" w:cs="Arial"/>
          <w:sz w:val="24"/>
          <w:szCs w:val="24"/>
        </w:rPr>
        <w:t>, or from their manager or workplace health champion.</w:t>
      </w:r>
    </w:p>
    <w:p w14:paraId="409C5A8E" w14:textId="77777777" w:rsidR="00B835FB" w:rsidRPr="00165E28" w:rsidRDefault="00B835FB" w:rsidP="00B835FB">
      <w:pPr>
        <w:pStyle w:val="ListParagraph"/>
        <w:numPr>
          <w:ilvl w:val="0"/>
          <w:numId w:val="16"/>
        </w:numPr>
        <w:suppressAutoHyphens/>
        <w:autoSpaceDN w:val="0"/>
        <w:spacing w:before="240" w:line="276" w:lineRule="auto"/>
        <w:ind w:hanging="720"/>
        <w:jc w:val="both"/>
        <w:textAlignment w:val="baseline"/>
        <w:rPr>
          <w:rFonts w:cs="Arial"/>
          <w:b/>
          <w:szCs w:val="24"/>
        </w:rPr>
      </w:pPr>
      <w:r w:rsidRPr="00165E28">
        <w:rPr>
          <w:rFonts w:cs="Arial"/>
          <w:b/>
          <w:szCs w:val="24"/>
        </w:rPr>
        <w:t>I've been a smoker for many years and have never been able to give up before.</w:t>
      </w:r>
    </w:p>
    <w:p w14:paraId="494AD61F" w14:textId="77777777" w:rsidR="00B835FB" w:rsidRPr="00165E28" w:rsidRDefault="00B835FB" w:rsidP="00B835FB">
      <w:pPr>
        <w:spacing w:before="240"/>
        <w:ind w:left="720" w:hanging="11"/>
        <w:jc w:val="both"/>
        <w:rPr>
          <w:rFonts w:ascii="Arial" w:hAnsi="Arial" w:cs="Arial"/>
          <w:sz w:val="24"/>
          <w:szCs w:val="24"/>
        </w:rPr>
      </w:pPr>
      <w:r w:rsidRPr="00165E28">
        <w:rPr>
          <w:rFonts w:ascii="Arial" w:hAnsi="Arial" w:cs="Arial"/>
          <w:sz w:val="24"/>
          <w:szCs w:val="24"/>
        </w:rPr>
        <w:t>Smokers often make many attempts before they manage to quit for good. Most smokers go 'cold turkey' and try and give up on their own. But studies show that using a local stop smoking service doubles your chances of giving up. Using a Nicotine Replacement product, such as patches or lozenges, alongside the stop smoking service doubles your chances of quitting again. Research has also shown that a highly successful way to support smokers who want to give up is to not permit smoking breaks during the working day, which is why the Council has this policy. With the help of</w:t>
      </w:r>
      <w:hyperlink r:id="rId24" w:history="1">
        <w:r w:rsidRPr="00165E28">
          <w:rPr>
            <w:rStyle w:val="Hyperlink"/>
            <w:rFonts w:ascii="Arial" w:hAnsi="Arial" w:cs="Arial"/>
            <w:sz w:val="24"/>
            <w:szCs w:val="24"/>
          </w:rPr>
          <w:t xml:space="preserve"> Smoke</w:t>
        </w:r>
        <w:r>
          <w:rPr>
            <w:rStyle w:val="Hyperlink"/>
            <w:rFonts w:ascii="Arial" w:hAnsi="Arial" w:cs="Arial"/>
            <w:sz w:val="24"/>
            <w:szCs w:val="24"/>
          </w:rPr>
          <w:t xml:space="preserve"> </w:t>
        </w:r>
        <w:r w:rsidRPr="00165E28">
          <w:rPr>
            <w:rStyle w:val="Hyperlink"/>
            <w:rFonts w:ascii="Arial" w:hAnsi="Arial" w:cs="Arial"/>
            <w:sz w:val="24"/>
            <w:szCs w:val="24"/>
          </w:rPr>
          <w:t>free Life Nottinghamshire</w:t>
        </w:r>
      </w:hyperlink>
      <w:r w:rsidRPr="00165E28">
        <w:rPr>
          <w:rFonts w:ascii="Arial" w:hAnsi="Arial" w:cs="Arial"/>
          <w:sz w:val="24"/>
          <w:szCs w:val="24"/>
        </w:rPr>
        <w:t xml:space="preserve"> and some Nicotine Replacement </w:t>
      </w:r>
      <w:r w:rsidRPr="00165E28">
        <w:rPr>
          <w:rFonts w:ascii="Arial" w:hAnsi="Arial" w:cs="Arial"/>
          <w:sz w:val="24"/>
          <w:szCs w:val="24"/>
        </w:rPr>
        <w:lastRenderedPageBreak/>
        <w:t>Therapy (NRT) even the heaviest smoker really will have an excellent chance of giving up for good.</w:t>
      </w:r>
    </w:p>
    <w:p w14:paraId="5705499D" w14:textId="77777777" w:rsidR="00B835FB" w:rsidRPr="00165E28" w:rsidRDefault="00B835FB" w:rsidP="00B835FB">
      <w:pPr>
        <w:numPr>
          <w:ilvl w:val="0"/>
          <w:numId w:val="16"/>
        </w:numPr>
        <w:suppressAutoHyphens/>
        <w:autoSpaceDN w:val="0"/>
        <w:spacing w:before="240" w:after="0"/>
        <w:ind w:hanging="720"/>
        <w:jc w:val="both"/>
        <w:textAlignment w:val="baseline"/>
        <w:rPr>
          <w:rFonts w:ascii="Arial" w:hAnsi="Arial" w:cs="Arial"/>
          <w:b/>
          <w:sz w:val="24"/>
          <w:szCs w:val="24"/>
        </w:rPr>
      </w:pPr>
      <w:r w:rsidRPr="00165E28">
        <w:rPr>
          <w:rFonts w:ascii="Arial" w:hAnsi="Arial" w:cs="Arial"/>
          <w:b/>
          <w:sz w:val="24"/>
          <w:szCs w:val="24"/>
        </w:rPr>
        <w:t>I have managed to stop smoking using an e cigarette; can I still use this at work?</w:t>
      </w:r>
    </w:p>
    <w:p w14:paraId="00E5EA86" w14:textId="77777777" w:rsidR="00B835FB" w:rsidRPr="00165E28" w:rsidRDefault="00B835FB" w:rsidP="00B835FB">
      <w:pPr>
        <w:spacing w:before="240"/>
        <w:ind w:left="720"/>
        <w:jc w:val="both"/>
        <w:rPr>
          <w:rFonts w:ascii="Arial" w:hAnsi="Arial" w:cs="Arial"/>
          <w:sz w:val="24"/>
          <w:szCs w:val="24"/>
        </w:rPr>
      </w:pPr>
      <w:r w:rsidRPr="00165E28">
        <w:rPr>
          <w:rFonts w:ascii="Arial" w:hAnsi="Arial" w:cs="Arial"/>
          <w:sz w:val="24"/>
          <w:szCs w:val="24"/>
        </w:rPr>
        <w:t xml:space="preserve">This policy covers the use of e-cigarettes at work (whether or not they contain nicotine), as well as tobacco containing products.  As yet there have been no clinical studies into any long term health risks of e-cigarette use, either directly or passively, the BMA (British Medical Association) has said that more research is needed to establish the effectiveness and safety of the devices as a nicotine-replacement therapy.  Also, given that some e-cigarettes can be very similar in appearance to traditional tobacco cigarettes, currently the same prohibitions and restrictions that apply to the use of cigarettes in the workplace will also apply to e-cigarettes. </w:t>
      </w:r>
    </w:p>
    <w:p w14:paraId="0F62CC08" w14:textId="77777777" w:rsidR="00B835FB" w:rsidRPr="00165E28" w:rsidRDefault="00B835FB" w:rsidP="00B835FB">
      <w:pPr>
        <w:spacing w:before="240"/>
        <w:ind w:left="720"/>
        <w:jc w:val="both"/>
        <w:rPr>
          <w:rFonts w:ascii="Arial" w:hAnsi="Arial" w:cs="Arial"/>
          <w:sz w:val="24"/>
          <w:szCs w:val="24"/>
        </w:rPr>
      </w:pPr>
      <w:r w:rsidRPr="00165E28">
        <w:rPr>
          <w:rFonts w:ascii="Arial" w:hAnsi="Arial" w:cs="Arial"/>
          <w:sz w:val="24"/>
          <w:szCs w:val="24"/>
        </w:rPr>
        <w:t>Due to concerns over the origin and build-quality of these devices, under no circumstances should charging mechanisms be connected to NCC electrical sockets or computer USB points.</w:t>
      </w:r>
    </w:p>
    <w:p w14:paraId="5C3A0EF8" w14:textId="77777777" w:rsidR="00B835FB" w:rsidRPr="00165E28" w:rsidRDefault="00B835FB" w:rsidP="00B835FB">
      <w:pPr>
        <w:spacing w:before="240"/>
        <w:ind w:left="720"/>
        <w:jc w:val="both"/>
        <w:rPr>
          <w:rFonts w:ascii="Arial" w:hAnsi="Arial" w:cs="Arial"/>
          <w:sz w:val="24"/>
          <w:szCs w:val="24"/>
        </w:rPr>
      </w:pPr>
      <w:r w:rsidRPr="00165E28">
        <w:rPr>
          <w:rFonts w:ascii="Arial" w:hAnsi="Arial" w:cs="Arial"/>
          <w:sz w:val="24"/>
          <w:szCs w:val="24"/>
        </w:rPr>
        <w:t>If you have quit smoking using an e-cigarette but are still experiencing urges to smoke, you are encouraged to use NRT during work time (and use an e-cigarette in your own time).</w:t>
      </w:r>
    </w:p>
    <w:p w14:paraId="3A5D310C" w14:textId="77777777" w:rsidR="00B835FB" w:rsidRPr="00165E28" w:rsidRDefault="00B835FB" w:rsidP="00B835FB">
      <w:pPr>
        <w:pStyle w:val="ListParagraph"/>
        <w:numPr>
          <w:ilvl w:val="0"/>
          <w:numId w:val="16"/>
        </w:numPr>
        <w:suppressAutoHyphens/>
        <w:autoSpaceDN w:val="0"/>
        <w:spacing w:before="240" w:line="276" w:lineRule="auto"/>
        <w:ind w:hanging="720"/>
        <w:jc w:val="both"/>
        <w:textAlignment w:val="baseline"/>
        <w:rPr>
          <w:rFonts w:cs="Arial"/>
          <w:szCs w:val="24"/>
        </w:rPr>
      </w:pPr>
      <w:r w:rsidRPr="00165E28">
        <w:rPr>
          <w:rFonts w:cs="Arial"/>
          <w:b/>
          <w:szCs w:val="24"/>
        </w:rPr>
        <w:t>How</w:t>
      </w:r>
      <w:r w:rsidRPr="00165E28">
        <w:rPr>
          <w:rFonts w:cs="Arial"/>
          <w:b/>
          <w:spacing w:val="4"/>
          <w:szCs w:val="24"/>
        </w:rPr>
        <w:t xml:space="preserve"> </w:t>
      </w:r>
      <w:r w:rsidRPr="00165E28">
        <w:rPr>
          <w:rFonts w:cs="Arial"/>
          <w:b/>
          <w:szCs w:val="24"/>
        </w:rPr>
        <w:t>will</w:t>
      </w:r>
      <w:r w:rsidRPr="00165E28">
        <w:rPr>
          <w:rFonts w:cs="Arial"/>
          <w:b/>
          <w:spacing w:val="19"/>
          <w:szCs w:val="24"/>
        </w:rPr>
        <w:t xml:space="preserve"> </w:t>
      </w:r>
      <w:r w:rsidRPr="00165E28">
        <w:rPr>
          <w:rFonts w:cs="Arial"/>
          <w:b/>
          <w:szCs w:val="24"/>
        </w:rPr>
        <w:t>the</w:t>
      </w:r>
      <w:r w:rsidRPr="00165E28">
        <w:rPr>
          <w:rFonts w:cs="Arial"/>
          <w:b/>
          <w:spacing w:val="12"/>
          <w:szCs w:val="24"/>
        </w:rPr>
        <w:t xml:space="preserve"> </w:t>
      </w:r>
      <w:r w:rsidRPr="00165E28">
        <w:rPr>
          <w:rFonts w:cs="Arial"/>
          <w:b/>
          <w:szCs w:val="24"/>
        </w:rPr>
        <w:t>policy</w:t>
      </w:r>
      <w:r w:rsidRPr="00165E28">
        <w:rPr>
          <w:rFonts w:cs="Arial"/>
          <w:b/>
          <w:spacing w:val="-3"/>
          <w:szCs w:val="24"/>
        </w:rPr>
        <w:t xml:space="preserve"> </w:t>
      </w:r>
      <w:r w:rsidRPr="00165E28">
        <w:rPr>
          <w:rFonts w:cs="Arial"/>
          <w:b/>
          <w:szCs w:val="24"/>
        </w:rPr>
        <w:t>be</w:t>
      </w:r>
      <w:r w:rsidRPr="00165E28">
        <w:rPr>
          <w:rFonts w:cs="Arial"/>
          <w:b/>
          <w:spacing w:val="-4"/>
          <w:szCs w:val="24"/>
        </w:rPr>
        <w:t xml:space="preserve"> </w:t>
      </w:r>
      <w:r w:rsidRPr="00165E28">
        <w:rPr>
          <w:rFonts w:cs="Arial"/>
          <w:b/>
          <w:szCs w:val="24"/>
        </w:rPr>
        <w:t>enforced?</w:t>
      </w:r>
    </w:p>
    <w:p w14:paraId="242F7F90" w14:textId="77777777" w:rsidR="00B835FB" w:rsidRPr="00165E28" w:rsidRDefault="00B835FB" w:rsidP="00B835FB">
      <w:pPr>
        <w:spacing w:before="240"/>
        <w:ind w:left="720"/>
        <w:jc w:val="both"/>
        <w:rPr>
          <w:rFonts w:ascii="Arial" w:hAnsi="Arial" w:cs="Arial"/>
          <w:sz w:val="24"/>
          <w:szCs w:val="24"/>
        </w:rPr>
      </w:pPr>
      <w:r w:rsidRPr="00165E28">
        <w:rPr>
          <w:rFonts w:ascii="Arial" w:hAnsi="Arial" w:cs="Arial"/>
          <w:sz w:val="24"/>
          <w:szCs w:val="24"/>
        </w:rPr>
        <w:t xml:space="preserve">We are relying on people to act responsibly and to take the right steps to safeguard their health. Implementation will be through line managers. Smokers will be asked to comply with the policy and the guidance is intended to assist in implementation while recognising that smoking is an addiction and that smokers should be treated sensitively. </w:t>
      </w:r>
    </w:p>
    <w:p w14:paraId="4D3D87DC" w14:textId="77777777" w:rsidR="00B835FB" w:rsidRPr="00165E28" w:rsidRDefault="00B835FB" w:rsidP="00B835FB">
      <w:pPr>
        <w:pStyle w:val="ListParagraph"/>
        <w:numPr>
          <w:ilvl w:val="0"/>
          <w:numId w:val="16"/>
        </w:numPr>
        <w:suppressAutoHyphens/>
        <w:autoSpaceDN w:val="0"/>
        <w:spacing w:before="240" w:line="276" w:lineRule="auto"/>
        <w:ind w:hanging="720"/>
        <w:jc w:val="both"/>
        <w:textAlignment w:val="baseline"/>
        <w:rPr>
          <w:rFonts w:cs="Arial"/>
          <w:szCs w:val="24"/>
        </w:rPr>
      </w:pPr>
      <w:r w:rsidRPr="00165E28">
        <w:rPr>
          <w:rFonts w:cs="Arial"/>
          <w:b/>
          <w:szCs w:val="24"/>
        </w:rPr>
        <w:t>Not</w:t>
      </w:r>
      <w:r w:rsidRPr="00165E28">
        <w:rPr>
          <w:rFonts w:cs="Arial"/>
          <w:b/>
          <w:spacing w:val="31"/>
          <w:szCs w:val="24"/>
        </w:rPr>
        <w:t xml:space="preserve"> </w:t>
      </w:r>
      <w:r w:rsidRPr="00165E28">
        <w:rPr>
          <w:rFonts w:cs="Arial"/>
          <w:b/>
          <w:szCs w:val="24"/>
        </w:rPr>
        <w:t>allowing</w:t>
      </w:r>
      <w:r w:rsidRPr="00165E28">
        <w:rPr>
          <w:rFonts w:cs="Arial"/>
          <w:b/>
          <w:spacing w:val="9"/>
          <w:szCs w:val="24"/>
        </w:rPr>
        <w:t xml:space="preserve"> </w:t>
      </w:r>
      <w:r w:rsidRPr="00165E28">
        <w:rPr>
          <w:rFonts w:cs="Arial"/>
          <w:b/>
          <w:szCs w:val="24"/>
        </w:rPr>
        <w:t>smoking</w:t>
      </w:r>
      <w:r w:rsidRPr="00165E28">
        <w:rPr>
          <w:rFonts w:cs="Arial"/>
          <w:b/>
          <w:spacing w:val="-9"/>
          <w:szCs w:val="24"/>
        </w:rPr>
        <w:t xml:space="preserve"> </w:t>
      </w:r>
      <w:r w:rsidRPr="00165E28">
        <w:rPr>
          <w:rFonts w:cs="Arial"/>
          <w:b/>
          <w:szCs w:val="24"/>
        </w:rPr>
        <w:t>during</w:t>
      </w:r>
      <w:r w:rsidRPr="00165E28">
        <w:rPr>
          <w:rFonts w:cs="Arial"/>
          <w:b/>
          <w:spacing w:val="16"/>
          <w:szCs w:val="24"/>
        </w:rPr>
        <w:t xml:space="preserve"> </w:t>
      </w:r>
      <w:r w:rsidRPr="00165E28">
        <w:rPr>
          <w:rFonts w:cs="Arial"/>
          <w:b/>
          <w:szCs w:val="24"/>
        </w:rPr>
        <w:t>working</w:t>
      </w:r>
      <w:r w:rsidRPr="00165E28">
        <w:rPr>
          <w:rFonts w:cs="Arial"/>
          <w:b/>
          <w:spacing w:val="1"/>
          <w:szCs w:val="24"/>
        </w:rPr>
        <w:t xml:space="preserve"> </w:t>
      </w:r>
      <w:r w:rsidRPr="00165E28">
        <w:rPr>
          <w:rFonts w:cs="Arial"/>
          <w:b/>
          <w:szCs w:val="24"/>
        </w:rPr>
        <w:t>hours:</w:t>
      </w:r>
      <w:r w:rsidRPr="00165E28">
        <w:rPr>
          <w:rFonts w:cs="Arial"/>
          <w:b/>
          <w:spacing w:val="-4"/>
          <w:szCs w:val="24"/>
        </w:rPr>
        <w:t xml:space="preserve"> </w:t>
      </w:r>
      <w:r w:rsidRPr="00165E28">
        <w:rPr>
          <w:rFonts w:cs="Arial"/>
          <w:b/>
          <w:szCs w:val="24"/>
        </w:rPr>
        <w:t>Does</w:t>
      </w:r>
      <w:r w:rsidRPr="00165E28">
        <w:rPr>
          <w:rFonts w:cs="Arial"/>
          <w:b/>
          <w:spacing w:val="-22"/>
          <w:szCs w:val="24"/>
        </w:rPr>
        <w:t xml:space="preserve"> </w:t>
      </w:r>
      <w:r w:rsidRPr="00165E28">
        <w:rPr>
          <w:rFonts w:cs="Arial"/>
          <w:b/>
          <w:szCs w:val="24"/>
        </w:rPr>
        <w:t>this</w:t>
      </w:r>
      <w:r w:rsidRPr="00165E28">
        <w:rPr>
          <w:rFonts w:cs="Arial"/>
          <w:b/>
          <w:spacing w:val="13"/>
          <w:szCs w:val="24"/>
        </w:rPr>
        <w:t xml:space="preserve"> </w:t>
      </w:r>
      <w:r w:rsidRPr="00165E28">
        <w:rPr>
          <w:rFonts w:cs="Arial"/>
          <w:b/>
          <w:szCs w:val="24"/>
        </w:rPr>
        <w:t>mean</w:t>
      </w:r>
      <w:r w:rsidRPr="00165E28">
        <w:rPr>
          <w:rFonts w:cs="Arial"/>
          <w:b/>
          <w:spacing w:val="-3"/>
          <w:szCs w:val="24"/>
        </w:rPr>
        <w:t xml:space="preserve"> </w:t>
      </w:r>
      <w:r w:rsidRPr="00165E28">
        <w:rPr>
          <w:rFonts w:cs="Arial"/>
          <w:b/>
          <w:szCs w:val="24"/>
        </w:rPr>
        <w:t>staff</w:t>
      </w:r>
      <w:r w:rsidRPr="00165E28">
        <w:rPr>
          <w:rFonts w:cs="Arial"/>
          <w:b/>
          <w:spacing w:val="36"/>
          <w:szCs w:val="24"/>
        </w:rPr>
        <w:t xml:space="preserve"> </w:t>
      </w:r>
      <w:r w:rsidRPr="00165E28">
        <w:rPr>
          <w:rFonts w:cs="Arial"/>
          <w:b/>
          <w:szCs w:val="24"/>
        </w:rPr>
        <w:t>can't</w:t>
      </w:r>
      <w:r w:rsidRPr="00165E28">
        <w:rPr>
          <w:rFonts w:cs="Arial"/>
          <w:b/>
          <w:spacing w:val="9"/>
          <w:szCs w:val="24"/>
        </w:rPr>
        <w:t xml:space="preserve"> </w:t>
      </w:r>
      <w:r w:rsidRPr="00165E28">
        <w:rPr>
          <w:rFonts w:cs="Arial"/>
          <w:b/>
          <w:szCs w:val="24"/>
        </w:rPr>
        <w:t>smoke</w:t>
      </w:r>
      <w:r w:rsidRPr="00165E28">
        <w:rPr>
          <w:rFonts w:cs="Arial"/>
          <w:b/>
          <w:spacing w:val="-19"/>
          <w:szCs w:val="24"/>
        </w:rPr>
        <w:t xml:space="preserve"> </w:t>
      </w:r>
      <w:r w:rsidRPr="00165E28">
        <w:rPr>
          <w:rFonts w:cs="Arial"/>
          <w:b/>
          <w:w w:val="102"/>
          <w:szCs w:val="24"/>
        </w:rPr>
        <w:t xml:space="preserve">in </w:t>
      </w:r>
      <w:r w:rsidRPr="00165E28">
        <w:rPr>
          <w:rFonts w:cs="Arial"/>
          <w:b/>
          <w:szCs w:val="24"/>
        </w:rPr>
        <w:t>vehicles?</w:t>
      </w:r>
    </w:p>
    <w:p w14:paraId="4C91E6E0" w14:textId="77777777" w:rsidR="00B835FB" w:rsidRPr="00165E28" w:rsidRDefault="00B835FB" w:rsidP="00B835FB">
      <w:pPr>
        <w:spacing w:before="240"/>
        <w:ind w:left="720"/>
        <w:jc w:val="both"/>
        <w:rPr>
          <w:rFonts w:ascii="Arial" w:hAnsi="Arial" w:cs="Arial"/>
          <w:sz w:val="24"/>
          <w:szCs w:val="24"/>
        </w:rPr>
      </w:pPr>
      <w:r w:rsidRPr="00165E28">
        <w:rPr>
          <w:rFonts w:ascii="Arial" w:hAnsi="Arial" w:cs="Arial"/>
          <w:sz w:val="24"/>
          <w:szCs w:val="24"/>
        </w:rPr>
        <w:t>As part of the smoke</w:t>
      </w:r>
      <w:r>
        <w:rPr>
          <w:rFonts w:ascii="Arial" w:hAnsi="Arial" w:cs="Arial"/>
          <w:sz w:val="24"/>
          <w:szCs w:val="24"/>
        </w:rPr>
        <w:t xml:space="preserve"> </w:t>
      </w:r>
      <w:r w:rsidRPr="00165E28">
        <w:rPr>
          <w:rFonts w:ascii="Arial" w:hAnsi="Arial" w:cs="Arial"/>
          <w:sz w:val="24"/>
          <w:szCs w:val="24"/>
        </w:rPr>
        <w:t>free legislation, smoking is prohibited in all NCC owned work vehicles.  Staff are also strongly discouraged from smoking in their own vehicles whilst on council business, and are required not to smoke if there are passengers in the vehicle.</w:t>
      </w:r>
    </w:p>
    <w:p w14:paraId="1453050E" w14:textId="77777777" w:rsidR="00B835FB" w:rsidRPr="00165E28" w:rsidRDefault="00B835FB" w:rsidP="00B835FB">
      <w:pPr>
        <w:pStyle w:val="ListParagraph"/>
        <w:numPr>
          <w:ilvl w:val="0"/>
          <w:numId w:val="16"/>
        </w:numPr>
        <w:suppressAutoHyphens/>
        <w:autoSpaceDN w:val="0"/>
        <w:spacing w:before="240" w:line="276" w:lineRule="auto"/>
        <w:ind w:hanging="720"/>
        <w:jc w:val="both"/>
        <w:textAlignment w:val="baseline"/>
        <w:rPr>
          <w:rFonts w:cs="Arial"/>
          <w:szCs w:val="24"/>
        </w:rPr>
      </w:pPr>
      <w:r w:rsidRPr="00165E28">
        <w:rPr>
          <w:rFonts w:cs="Arial"/>
          <w:b/>
          <w:szCs w:val="24"/>
        </w:rPr>
        <w:t>What</w:t>
      </w:r>
      <w:r w:rsidRPr="00165E28">
        <w:rPr>
          <w:rFonts w:cs="Arial"/>
          <w:b/>
          <w:spacing w:val="3"/>
          <w:szCs w:val="24"/>
        </w:rPr>
        <w:t xml:space="preserve"> </w:t>
      </w:r>
      <w:r w:rsidRPr="00165E28">
        <w:rPr>
          <w:rFonts w:cs="Arial"/>
          <w:b/>
          <w:szCs w:val="24"/>
        </w:rPr>
        <w:t>about</w:t>
      </w:r>
      <w:r w:rsidRPr="00165E28">
        <w:rPr>
          <w:rFonts w:cs="Arial"/>
          <w:b/>
          <w:spacing w:val="15"/>
          <w:szCs w:val="24"/>
        </w:rPr>
        <w:t xml:space="preserve"> </w:t>
      </w:r>
      <w:r w:rsidRPr="00165E28">
        <w:rPr>
          <w:rFonts w:cs="Arial"/>
          <w:b/>
          <w:szCs w:val="24"/>
        </w:rPr>
        <w:t>contractors?</w:t>
      </w:r>
      <w:r w:rsidRPr="00165E28">
        <w:rPr>
          <w:rFonts w:cs="Arial"/>
          <w:b/>
          <w:spacing w:val="-4"/>
          <w:szCs w:val="24"/>
        </w:rPr>
        <w:t xml:space="preserve"> </w:t>
      </w:r>
      <w:r w:rsidRPr="00165E28">
        <w:rPr>
          <w:rFonts w:cs="Arial"/>
          <w:b/>
          <w:szCs w:val="24"/>
        </w:rPr>
        <w:t>Will</w:t>
      </w:r>
      <w:r w:rsidRPr="00165E28">
        <w:rPr>
          <w:rFonts w:cs="Arial"/>
          <w:b/>
          <w:spacing w:val="13"/>
          <w:szCs w:val="24"/>
        </w:rPr>
        <w:t xml:space="preserve"> </w:t>
      </w:r>
      <w:r w:rsidRPr="00165E28">
        <w:rPr>
          <w:rFonts w:cs="Arial"/>
          <w:b/>
          <w:szCs w:val="24"/>
        </w:rPr>
        <w:t>they be</w:t>
      </w:r>
      <w:r w:rsidRPr="00165E28">
        <w:rPr>
          <w:rFonts w:cs="Arial"/>
          <w:b/>
          <w:spacing w:val="-4"/>
          <w:szCs w:val="24"/>
        </w:rPr>
        <w:t xml:space="preserve"> </w:t>
      </w:r>
      <w:r w:rsidRPr="00165E28">
        <w:rPr>
          <w:rFonts w:cs="Arial"/>
          <w:b/>
          <w:szCs w:val="24"/>
        </w:rPr>
        <w:t>allowed</w:t>
      </w:r>
      <w:r w:rsidRPr="00165E28">
        <w:rPr>
          <w:rFonts w:cs="Arial"/>
          <w:b/>
          <w:spacing w:val="-7"/>
          <w:szCs w:val="24"/>
        </w:rPr>
        <w:t xml:space="preserve"> </w:t>
      </w:r>
      <w:r w:rsidRPr="00165E28">
        <w:rPr>
          <w:rFonts w:cs="Arial"/>
          <w:b/>
          <w:szCs w:val="24"/>
        </w:rPr>
        <w:t>to</w:t>
      </w:r>
      <w:r w:rsidRPr="00165E28">
        <w:rPr>
          <w:rFonts w:cs="Arial"/>
          <w:b/>
          <w:spacing w:val="19"/>
          <w:szCs w:val="24"/>
        </w:rPr>
        <w:t xml:space="preserve"> </w:t>
      </w:r>
      <w:r w:rsidRPr="00165E28">
        <w:rPr>
          <w:rFonts w:cs="Arial"/>
          <w:b/>
          <w:szCs w:val="24"/>
        </w:rPr>
        <w:t>smoke</w:t>
      </w:r>
      <w:r w:rsidRPr="00165E28">
        <w:rPr>
          <w:rFonts w:cs="Arial"/>
          <w:b/>
          <w:spacing w:val="-19"/>
          <w:szCs w:val="24"/>
        </w:rPr>
        <w:t xml:space="preserve"> </w:t>
      </w:r>
      <w:r w:rsidRPr="00165E28">
        <w:rPr>
          <w:rFonts w:cs="Arial"/>
          <w:b/>
          <w:szCs w:val="24"/>
        </w:rPr>
        <w:t>when</w:t>
      </w:r>
      <w:r w:rsidRPr="00165E28">
        <w:rPr>
          <w:rFonts w:cs="Arial"/>
          <w:b/>
          <w:spacing w:val="-14"/>
          <w:szCs w:val="24"/>
        </w:rPr>
        <w:t xml:space="preserve"> </w:t>
      </w:r>
      <w:r w:rsidRPr="00165E28">
        <w:rPr>
          <w:rFonts w:cs="Arial"/>
          <w:b/>
          <w:szCs w:val="24"/>
        </w:rPr>
        <w:t>working</w:t>
      </w:r>
      <w:r w:rsidRPr="00165E28">
        <w:rPr>
          <w:rFonts w:cs="Arial"/>
          <w:b/>
          <w:spacing w:val="1"/>
          <w:szCs w:val="24"/>
        </w:rPr>
        <w:t xml:space="preserve"> </w:t>
      </w:r>
      <w:r w:rsidRPr="00165E28">
        <w:rPr>
          <w:rFonts w:cs="Arial"/>
          <w:b/>
          <w:szCs w:val="24"/>
        </w:rPr>
        <w:t>for</w:t>
      </w:r>
      <w:r w:rsidRPr="00165E28">
        <w:rPr>
          <w:rFonts w:cs="Arial"/>
          <w:b/>
          <w:spacing w:val="23"/>
          <w:szCs w:val="24"/>
        </w:rPr>
        <w:t xml:space="preserve"> </w:t>
      </w:r>
      <w:r w:rsidRPr="00165E28">
        <w:rPr>
          <w:rFonts w:cs="Arial"/>
          <w:b/>
          <w:szCs w:val="24"/>
        </w:rPr>
        <w:t>the</w:t>
      </w:r>
      <w:r w:rsidRPr="00165E28">
        <w:rPr>
          <w:rFonts w:cs="Arial"/>
          <w:b/>
          <w:spacing w:val="12"/>
          <w:szCs w:val="24"/>
        </w:rPr>
        <w:t xml:space="preserve"> </w:t>
      </w:r>
      <w:r w:rsidRPr="00165E28">
        <w:rPr>
          <w:rFonts w:cs="Arial"/>
          <w:b/>
          <w:szCs w:val="24"/>
        </w:rPr>
        <w:t>Council?</w:t>
      </w:r>
    </w:p>
    <w:p w14:paraId="4FF5B038" w14:textId="77777777" w:rsidR="00B835FB" w:rsidRPr="00165E28" w:rsidRDefault="00B835FB" w:rsidP="00B835FB">
      <w:pPr>
        <w:spacing w:before="240"/>
        <w:ind w:left="720"/>
        <w:jc w:val="both"/>
        <w:rPr>
          <w:rFonts w:ascii="Arial" w:hAnsi="Arial" w:cs="Arial"/>
          <w:sz w:val="24"/>
          <w:szCs w:val="24"/>
        </w:rPr>
      </w:pPr>
      <w:r w:rsidRPr="00165E28">
        <w:rPr>
          <w:rFonts w:ascii="Arial" w:hAnsi="Arial" w:cs="Arial"/>
          <w:sz w:val="24"/>
          <w:szCs w:val="24"/>
        </w:rPr>
        <w:t>No. Contractors will need to comply with Council policy when undertaking work for the Council. We recognise this should not be difficult e.g. when contractors come in to do a job in a council building, or when they are working alongside Council employees. In other circumstances, we will be looking for the policy to be applied as far as is reasonably practical, and will work with contractors about this.</w:t>
      </w:r>
    </w:p>
    <w:p w14:paraId="1F762EC9" w14:textId="77777777" w:rsidR="00B835FB" w:rsidRPr="00165E28" w:rsidRDefault="00B835FB" w:rsidP="00B835FB">
      <w:pPr>
        <w:pStyle w:val="ListParagraph"/>
        <w:numPr>
          <w:ilvl w:val="0"/>
          <w:numId w:val="16"/>
        </w:numPr>
        <w:suppressAutoHyphens/>
        <w:autoSpaceDN w:val="0"/>
        <w:spacing w:before="240" w:line="276" w:lineRule="auto"/>
        <w:ind w:hanging="720"/>
        <w:jc w:val="both"/>
        <w:textAlignment w:val="baseline"/>
        <w:rPr>
          <w:rFonts w:cs="Arial"/>
          <w:b/>
          <w:szCs w:val="24"/>
        </w:rPr>
      </w:pPr>
      <w:r w:rsidRPr="00165E28">
        <w:rPr>
          <w:rFonts w:cs="Arial"/>
          <w:b/>
          <w:szCs w:val="24"/>
        </w:rPr>
        <w:lastRenderedPageBreak/>
        <w:t>I’ve noticed someone selling cheap tobacco.  They said they had bought extra when they recently went abroad, should I report this?</w:t>
      </w:r>
    </w:p>
    <w:p w14:paraId="13ED91B7" w14:textId="77777777" w:rsidR="00B835FB" w:rsidRDefault="00B835FB" w:rsidP="00B835FB">
      <w:pPr>
        <w:spacing w:before="240"/>
        <w:ind w:left="720"/>
        <w:jc w:val="both"/>
        <w:rPr>
          <w:rFonts w:ascii="Arial" w:eastAsia="Times New Roman" w:hAnsi="Arial" w:cs="Arial"/>
          <w:sz w:val="24"/>
          <w:szCs w:val="24"/>
          <w:lang w:eastAsia="en-GB"/>
        </w:rPr>
      </w:pPr>
      <w:r w:rsidRPr="00165E28">
        <w:rPr>
          <w:rFonts w:ascii="Arial" w:hAnsi="Arial" w:cs="Arial"/>
          <w:sz w:val="24"/>
          <w:szCs w:val="24"/>
        </w:rPr>
        <w:t>Yes.  It doesn’t matter how an individual has obtained the tobacco, if it isn’t being sold by a legitimate shop then it is illegal.  Whether at work or in the community, if you have any suspicions you can call Crime</w:t>
      </w:r>
      <w:r>
        <w:rPr>
          <w:rFonts w:ascii="Arial" w:hAnsi="Arial" w:cs="Arial"/>
          <w:sz w:val="24"/>
          <w:szCs w:val="24"/>
        </w:rPr>
        <w:t xml:space="preserve"> </w:t>
      </w:r>
      <w:r w:rsidRPr="00165E28">
        <w:rPr>
          <w:rFonts w:ascii="Arial" w:hAnsi="Arial" w:cs="Arial"/>
          <w:sz w:val="24"/>
          <w:szCs w:val="24"/>
        </w:rPr>
        <w:t>stoppers anonymously on: 0800 555 111</w:t>
      </w:r>
      <w:r>
        <w:rPr>
          <w:rFonts w:ascii="Arial" w:hAnsi="Arial" w:cs="Arial"/>
          <w:sz w:val="24"/>
          <w:szCs w:val="24"/>
        </w:rPr>
        <w:t>.</w:t>
      </w:r>
    </w:p>
    <w:p w14:paraId="1BFBD1E7" w14:textId="77777777" w:rsidR="008606D7" w:rsidRDefault="008606D7" w:rsidP="00615931">
      <w:pPr>
        <w:spacing w:after="0" w:line="240" w:lineRule="auto"/>
        <w:rPr>
          <w:rFonts w:ascii="Arial" w:hAnsi="Arial" w:cs="Arial"/>
          <w:sz w:val="24"/>
          <w:szCs w:val="24"/>
        </w:rPr>
      </w:pPr>
    </w:p>
    <w:sectPr w:rsidR="008606D7" w:rsidSect="00A849D5">
      <w:footerReference w:type="even" r:id="rId25"/>
      <w:footerReference w:type="default" r:id="rId26"/>
      <w:footerReference w:type="first" r:id="rId27"/>
      <w:pgSz w:w="11906" w:h="16838" w:code="9"/>
      <w:pgMar w:top="794" w:right="1134" w:bottom="794"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ED300" w14:textId="77777777" w:rsidR="009E17A8" w:rsidRDefault="009E17A8">
      <w:pPr>
        <w:spacing w:after="0" w:line="240" w:lineRule="auto"/>
      </w:pPr>
      <w:r>
        <w:separator/>
      </w:r>
    </w:p>
  </w:endnote>
  <w:endnote w:type="continuationSeparator" w:id="0">
    <w:p w14:paraId="21BD2100" w14:textId="77777777" w:rsidR="009E17A8" w:rsidRDefault="009E1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panose1 w:val="020B0704020202020204"/>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7F139" w14:textId="77777777" w:rsidR="00E60345" w:rsidRDefault="00E60345" w:rsidP="002911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758DC4BC" w14:textId="77777777" w:rsidR="00E60345" w:rsidRDefault="00E603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4352E" w14:textId="77777777" w:rsidR="00E60345" w:rsidRDefault="00E60345">
    <w:pPr>
      <w:pStyle w:val="Footer"/>
      <w:jc w:val="right"/>
    </w:pPr>
    <w:r>
      <w:fldChar w:fldCharType="begin"/>
    </w:r>
    <w:r>
      <w:instrText xml:space="preserve"> PAGE   \* MERGEFORMAT </w:instrText>
    </w:r>
    <w:r>
      <w:fldChar w:fldCharType="separate"/>
    </w:r>
    <w:r w:rsidR="00B50093">
      <w:rPr>
        <w:noProof/>
      </w:rPr>
      <w:t>1</w:t>
    </w:r>
    <w:r>
      <w:fldChar w:fldCharType="end"/>
    </w:r>
  </w:p>
  <w:p w14:paraId="78C8FA14" w14:textId="77777777" w:rsidR="00E60345" w:rsidRPr="00642593" w:rsidRDefault="00E60345">
    <w:pPr>
      <w:pStyle w:val="Footer"/>
      <w:ind w:right="360"/>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732976"/>
      <w:docPartObj>
        <w:docPartGallery w:val="Page Numbers (Bottom of Page)"/>
        <w:docPartUnique/>
      </w:docPartObj>
    </w:sdtPr>
    <w:sdtEndPr>
      <w:rPr>
        <w:noProof/>
      </w:rPr>
    </w:sdtEndPr>
    <w:sdtContent>
      <w:p w14:paraId="096F19A4" w14:textId="77777777" w:rsidR="0072358A" w:rsidRDefault="0072358A">
        <w:pPr>
          <w:pStyle w:val="Footer"/>
          <w:jc w:val="center"/>
        </w:pPr>
        <w:r>
          <w:fldChar w:fldCharType="begin"/>
        </w:r>
        <w:r>
          <w:instrText xml:space="preserve"> PAGE   \* MERGEFORMAT </w:instrText>
        </w:r>
        <w:r>
          <w:fldChar w:fldCharType="separate"/>
        </w:r>
        <w:r w:rsidR="00B50093">
          <w:rPr>
            <w:noProof/>
          </w:rPr>
          <w:t>0</w:t>
        </w:r>
        <w:r>
          <w:rPr>
            <w:noProof/>
          </w:rPr>
          <w:fldChar w:fldCharType="end"/>
        </w:r>
      </w:p>
    </w:sdtContent>
  </w:sdt>
  <w:p w14:paraId="0637626D" w14:textId="77777777" w:rsidR="00E60345" w:rsidRDefault="00E6034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55293" w14:textId="77777777" w:rsidR="00B835FB" w:rsidRDefault="00B835FB" w:rsidP="002911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50D991C" w14:textId="77777777" w:rsidR="00B835FB" w:rsidRDefault="00B835FB" w:rsidP="00291168">
    <w:pPr>
      <w:pStyle w:val="Footer"/>
      <w:ind w:right="360"/>
    </w:pPr>
  </w:p>
  <w:p w14:paraId="05B79A7F" w14:textId="77777777" w:rsidR="00B835FB" w:rsidRDefault="00B835F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032BF" w14:textId="77777777" w:rsidR="00B835FB" w:rsidRDefault="00B835FB">
    <w:pPr>
      <w:pStyle w:val="Footer"/>
      <w:jc w:val="right"/>
    </w:pPr>
    <w:r>
      <w:fldChar w:fldCharType="begin"/>
    </w:r>
    <w:r>
      <w:instrText xml:space="preserve"> PAGE   \* MERGEFORMAT </w:instrText>
    </w:r>
    <w:r>
      <w:fldChar w:fldCharType="separate"/>
    </w:r>
    <w:r w:rsidR="00B50093">
      <w:rPr>
        <w:noProof/>
      </w:rPr>
      <w:t>6</w:t>
    </w:r>
    <w:r>
      <w:rPr>
        <w:noProof/>
      </w:rPr>
      <w:fldChar w:fldCharType="end"/>
    </w:r>
  </w:p>
  <w:p w14:paraId="2317772C" w14:textId="77777777" w:rsidR="00B835FB" w:rsidRPr="0056374B" w:rsidRDefault="00B835FB">
    <w:pPr>
      <w:pStyle w:val="Footer"/>
      <w:tabs>
        <w:tab w:val="right" w:pos="8100"/>
      </w:tabs>
      <w:ind w:right="26"/>
      <w:rPr>
        <w:sz w:val="20"/>
      </w:rPr>
    </w:pPr>
  </w:p>
  <w:p w14:paraId="564385C9" w14:textId="77777777" w:rsidR="00B835FB" w:rsidRDefault="00B835FB"/>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E8482" w14:textId="77777777" w:rsidR="00B835FB" w:rsidRDefault="00B835FB">
    <w:pPr>
      <w:pStyle w:val="Footer"/>
      <w:jc w:val="right"/>
    </w:pPr>
    <w:r>
      <w:fldChar w:fldCharType="begin"/>
    </w:r>
    <w:r>
      <w:instrText xml:space="preserve"> PAGE   \* MERGEFORMAT </w:instrText>
    </w:r>
    <w:r>
      <w:fldChar w:fldCharType="separate"/>
    </w:r>
    <w:r w:rsidR="00B50093">
      <w:rPr>
        <w:noProof/>
      </w:rPr>
      <w:t>2</w:t>
    </w:r>
    <w:r>
      <w:rPr>
        <w:noProof/>
      </w:rPr>
      <w:fldChar w:fldCharType="end"/>
    </w:r>
  </w:p>
  <w:p w14:paraId="041E3A15" w14:textId="77777777" w:rsidR="00B835FB" w:rsidRDefault="00B835FB">
    <w:pPr>
      <w:pStyle w:val="Footer"/>
      <w:tabs>
        <w:tab w:val="right" w:pos="8080"/>
      </w:tabs>
    </w:pPr>
  </w:p>
  <w:p w14:paraId="16A6FCB7" w14:textId="77777777" w:rsidR="00B835FB" w:rsidRDefault="00B835FB"/>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E4862" w14:textId="77777777" w:rsidR="00E60345" w:rsidRDefault="00E60345" w:rsidP="00BD02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6B8AC7" w14:textId="77777777" w:rsidR="00E60345" w:rsidRDefault="00E60345" w:rsidP="00BD02CE">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4679352"/>
      <w:docPartObj>
        <w:docPartGallery w:val="Page Numbers (Bottom of Page)"/>
        <w:docPartUnique/>
      </w:docPartObj>
    </w:sdtPr>
    <w:sdtEndPr>
      <w:rPr>
        <w:noProof/>
      </w:rPr>
    </w:sdtEndPr>
    <w:sdtContent>
      <w:p w14:paraId="07C4DC05" w14:textId="77777777" w:rsidR="00725FAE" w:rsidRDefault="00725FAE">
        <w:pPr>
          <w:pStyle w:val="Footer"/>
          <w:jc w:val="center"/>
        </w:pPr>
        <w:r>
          <w:fldChar w:fldCharType="begin"/>
        </w:r>
        <w:r>
          <w:instrText xml:space="preserve"> PAGE   \* MERGEFORMAT </w:instrText>
        </w:r>
        <w:r>
          <w:fldChar w:fldCharType="separate"/>
        </w:r>
        <w:r w:rsidR="00B50093">
          <w:rPr>
            <w:noProof/>
          </w:rPr>
          <w:t>15</w:t>
        </w:r>
        <w:r>
          <w:rPr>
            <w:noProof/>
          </w:rPr>
          <w:fldChar w:fldCharType="end"/>
        </w:r>
      </w:p>
    </w:sdtContent>
  </w:sdt>
  <w:p w14:paraId="2639522E" w14:textId="77777777" w:rsidR="00E60345" w:rsidRPr="0056374B" w:rsidRDefault="00E60345">
    <w:pPr>
      <w:pStyle w:val="Footer"/>
      <w:tabs>
        <w:tab w:val="right" w:pos="8100"/>
      </w:tabs>
      <w:ind w:right="26"/>
      <w:rPr>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D5AE5" w14:textId="77777777" w:rsidR="00E60345" w:rsidRDefault="00E60345">
    <w:pPr>
      <w:pStyle w:val="Footer"/>
      <w:tabs>
        <w:tab w:val="right" w:pos="8080"/>
      </w:tabs>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22D6D" w14:textId="77777777" w:rsidR="009E17A8" w:rsidRDefault="009E17A8">
      <w:pPr>
        <w:spacing w:after="0" w:line="240" w:lineRule="auto"/>
      </w:pPr>
      <w:r>
        <w:separator/>
      </w:r>
    </w:p>
  </w:footnote>
  <w:footnote w:type="continuationSeparator" w:id="0">
    <w:p w14:paraId="2BBA5780" w14:textId="77777777" w:rsidR="009E17A8" w:rsidRDefault="009E17A8">
      <w:pPr>
        <w:spacing w:after="0" w:line="240" w:lineRule="auto"/>
      </w:pPr>
      <w:r>
        <w:continuationSeparator/>
      </w:r>
    </w:p>
  </w:footnote>
  <w:footnote w:id="1">
    <w:p w14:paraId="3691AD46" w14:textId="77777777" w:rsidR="00B835FB" w:rsidRPr="00F728F5" w:rsidRDefault="00B835FB" w:rsidP="00B835FB">
      <w:pPr>
        <w:rPr>
          <w:rFonts w:cs="Arial"/>
          <w:sz w:val="16"/>
          <w:szCs w:val="16"/>
        </w:rPr>
      </w:pPr>
      <w:r>
        <w:rPr>
          <w:rStyle w:val="FootnoteReference"/>
        </w:rPr>
        <w:footnoteRef/>
      </w:r>
      <w:r>
        <w:t xml:space="preserve"> </w:t>
      </w:r>
      <w:r w:rsidRPr="00F728F5">
        <w:rPr>
          <w:rFonts w:cs="Arial"/>
          <w:sz w:val="16"/>
          <w:szCs w:val="16"/>
        </w:rPr>
        <w:t xml:space="preserve">Cigarette cost=£35.92/ week.  Based on average of 12 cigarettes smoked/day at £7.98 for a pack of 20 and £4 for a pack of 10 (Tobacco Manufacturers Association).  </w:t>
      </w:r>
    </w:p>
    <w:p w14:paraId="0DB133B8" w14:textId="77777777" w:rsidR="00B835FB" w:rsidRDefault="00B835FB" w:rsidP="00B835FB">
      <w:pPr>
        <w:rPr>
          <w:rFonts w:cs="Arial"/>
          <w:sz w:val="16"/>
          <w:szCs w:val="16"/>
        </w:rPr>
      </w:pPr>
      <w:r w:rsidRPr="00F728F5">
        <w:rPr>
          <w:rFonts w:cs="Arial"/>
          <w:sz w:val="16"/>
          <w:szCs w:val="16"/>
        </w:rPr>
        <w:t xml:space="preserve">NRT cost= £10.14/week based on a pack of 7 NRT patches or a pack of gum (105 pieces) at £14 for a week's supply.  Therefore both of the most common NRT options are cheaper than smoking over the counter cigarettes.  </w:t>
      </w:r>
      <w:r>
        <w:rPr>
          <w:rFonts w:cs="Arial"/>
          <w:sz w:val="16"/>
          <w:szCs w:val="16"/>
        </w:rPr>
        <w:t xml:space="preserve">Illegal </w:t>
      </w:r>
      <w:r w:rsidRPr="00F728F5">
        <w:rPr>
          <w:rFonts w:cs="Arial"/>
          <w:sz w:val="16"/>
          <w:szCs w:val="16"/>
        </w:rPr>
        <w:t>cigarettes are roughly half the price, but this would still mean it would cost more.</w:t>
      </w:r>
    </w:p>
    <w:p w14:paraId="6219D2CA" w14:textId="77777777" w:rsidR="00B835FB" w:rsidRDefault="00B835FB" w:rsidP="00B835FB">
      <w:pPr>
        <w:rPr>
          <w:rFonts w:cs="Arial"/>
          <w:sz w:val="16"/>
          <w:szCs w:val="16"/>
        </w:rPr>
      </w:pPr>
    </w:p>
    <w:p w14:paraId="13B86B06" w14:textId="77777777" w:rsidR="00B835FB" w:rsidRPr="00CF4C87" w:rsidRDefault="00B835FB" w:rsidP="00B835FB">
      <w:pPr>
        <w:widowControl w:val="0"/>
        <w:tabs>
          <w:tab w:val="left" w:pos="660"/>
        </w:tabs>
        <w:autoSpaceDE w:val="0"/>
        <w:autoSpaceDN w:val="0"/>
        <w:adjustRightInd w:val="0"/>
        <w:spacing w:before="59" w:line="250" w:lineRule="auto"/>
        <w:ind w:right="365"/>
        <w:jc w:val="both"/>
        <w:rPr>
          <w:rFonts w:cs="Arial"/>
          <w:sz w:val="16"/>
          <w:szCs w:val="16"/>
        </w:rPr>
      </w:pPr>
    </w:p>
    <w:p w14:paraId="24EE7E47" w14:textId="77777777" w:rsidR="00B835FB" w:rsidRDefault="00B835FB" w:rsidP="00B835F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47885"/>
    <w:multiLevelType w:val="hybridMultilevel"/>
    <w:tmpl w:val="211CBAEE"/>
    <w:lvl w:ilvl="0" w:tplc="AE6ACF42">
      <w:start w:val="1"/>
      <w:numFmt w:val="bullet"/>
      <w:pStyle w:val="BulletsspacedChar"/>
      <w:lvlText w:val=""/>
      <w:lvlJc w:val="left"/>
      <w:pPr>
        <w:tabs>
          <w:tab w:val="num" w:pos="-3960"/>
        </w:tabs>
        <w:ind w:left="-3960" w:hanging="360"/>
      </w:pPr>
      <w:rPr>
        <w:rFonts w:ascii="Wingdings" w:hAnsi="Wingdings" w:hint="default"/>
      </w:rPr>
    </w:lvl>
    <w:lvl w:ilvl="1" w:tplc="08090003">
      <w:start w:val="1"/>
      <w:numFmt w:val="bullet"/>
      <w:lvlText w:val="o"/>
      <w:lvlJc w:val="left"/>
      <w:pPr>
        <w:tabs>
          <w:tab w:val="num" w:pos="-5291"/>
        </w:tabs>
        <w:ind w:left="-5291" w:hanging="360"/>
      </w:pPr>
      <w:rPr>
        <w:rFonts w:ascii="Courier New" w:hAnsi="Courier New" w:cs="Courier New" w:hint="default"/>
      </w:rPr>
    </w:lvl>
    <w:lvl w:ilvl="2" w:tplc="08090005">
      <w:start w:val="1"/>
      <w:numFmt w:val="bullet"/>
      <w:lvlText w:val=""/>
      <w:lvlJc w:val="left"/>
      <w:pPr>
        <w:tabs>
          <w:tab w:val="num" w:pos="-4571"/>
        </w:tabs>
        <w:ind w:left="-4571" w:hanging="360"/>
      </w:pPr>
      <w:rPr>
        <w:rFonts w:ascii="Wingdings" w:hAnsi="Wingdings" w:hint="default"/>
      </w:rPr>
    </w:lvl>
    <w:lvl w:ilvl="3" w:tplc="08090001">
      <w:start w:val="1"/>
      <w:numFmt w:val="bullet"/>
      <w:lvlText w:val=""/>
      <w:lvlJc w:val="left"/>
      <w:pPr>
        <w:tabs>
          <w:tab w:val="num" w:pos="-3851"/>
        </w:tabs>
        <w:ind w:left="-3851" w:hanging="360"/>
      </w:pPr>
      <w:rPr>
        <w:rFonts w:ascii="Symbol" w:hAnsi="Symbol" w:hint="default"/>
      </w:rPr>
    </w:lvl>
    <w:lvl w:ilvl="4" w:tplc="27D0CD90">
      <w:start w:val="1"/>
      <w:numFmt w:val="bullet"/>
      <w:lvlText w:val="­"/>
      <w:lvlJc w:val="left"/>
      <w:pPr>
        <w:tabs>
          <w:tab w:val="num" w:pos="-3131"/>
        </w:tabs>
        <w:ind w:left="-3131" w:hanging="360"/>
      </w:pPr>
      <w:rPr>
        <w:rFonts w:ascii="Courier New" w:hAnsi="Courier New" w:hint="default"/>
      </w:rPr>
    </w:lvl>
    <w:lvl w:ilvl="5" w:tplc="08090005" w:tentative="1">
      <w:start w:val="1"/>
      <w:numFmt w:val="bullet"/>
      <w:lvlText w:val=""/>
      <w:lvlJc w:val="left"/>
      <w:pPr>
        <w:tabs>
          <w:tab w:val="num" w:pos="-2411"/>
        </w:tabs>
        <w:ind w:left="-2411" w:hanging="360"/>
      </w:pPr>
      <w:rPr>
        <w:rFonts w:ascii="Wingdings" w:hAnsi="Wingdings" w:hint="default"/>
      </w:rPr>
    </w:lvl>
    <w:lvl w:ilvl="6" w:tplc="08090001" w:tentative="1">
      <w:start w:val="1"/>
      <w:numFmt w:val="bullet"/>
      <w:lvlText w:val=""/>
      <w:lvlJc w:val="left"/>
      <w:pPr>
        <w:tabs>
          <w:tab w:val="num" w:pos="-1691"/>
        </w:tabs>
        <w:ind w:left="-1691" w:hanging="360"/>
      </w:pPr>
      <w:rPr>
        <w:rFonts w:ascii="Symbol" w:hAnsi="Symbol" w:hint="default"/>
      </w:rPr>
    </w:lvl>
    <w:lvl w:ilvl="7" w:tplc="08090003" w:tentative="1">
      <w:start w:val="1"/>
      <w:numFmt w:val="bullet"/>
      <w:lvlText w:val="o"/>
      <w:lvlJc w:val="left"/>
      <w:pPr>
        <w:tabs>
          <w:tab w:val="num" w:pos="-971"/>
        </w:tabs>
        <w:ind w:left="-971" w:hanging="360"/>
      </w:pPr>
      <w:rPr>
        <w:rFonts w:ascii="Courier New" w:hAnsi="Courier New" w:cs="Courier New" w:hint="default"/>
      </w:rPr>
    </w:lvl>
    <w:lvl w:ilvl="8" w:tplc="08090005" w:tentative="1">
      <w:start w:val="1"/>
      <w:numFmt w:val="bullet"/>
      <w:lvlText w:val=""/>
      <w:lvlJc w:val="left"/>
      <w:pPr>
        <w:tabs>
          <w:tab w:val="num" w:pos="-251"/>
        </w:tabs>
        <w:ind w:left="-251" w:hanging="360"/>
      </w:pPr>
      <w:rPr>
        <w:rFonts w:ascii="Wingdings" w:hAnsi="Wingdings" w:hint="default"/>
      </w:rPr>
    </w:lvl>
  </w:abstractNum>
  <w:abstractNum w:abstractNumId="1" w15:restartNumberingAfterBreak="0">
    <w:nsid w:val="0A5E7B4D"/>
    <w:multiLevelType w:val="multilevel"/>
    <w:tmpl w:val="2E76AFC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10C800B4"/>
    <w:multiLevelType w:val="multilevel"/>
    <w:tmpl w:val="13AE80A8"/>
    <w:lvl w:ilvl="0">
      <w:start w:val="1"/>
      <w:numFmt w:val="decimal"/>
      <w:lvlText w:val="%1"/>
      <w:lvlJc w:val="left"/>
      <w:pPr>
        <w:tabs>
          <w:tab w:val="num" w:pos="720"/>
        </w:tabs>
        <w:ind w:left="720" w:hanging="720"/>
      </w:pPr>
      <w:rPr>
        <w:rFonts w:cs="Times New Roman" w:hint="default"/>
        <w:color w:val="231F20"/>
      </w:rPr>
    </w:lvl>
    <w:lvl w:ilvl="1">
      <w:start w:val="2"/>
      <w:numFmt w:val="decimal"/>
      <w:lvlText w:val="%1.%2"/>
      <w:lvlJc w:val="left"/>
      <w:pPr>
        <w:tabs>
          <w:tab w:val="num" w:pos="720"/>
        </w:tabs>
        <w:ind w:left="720" w:hanging="720"/>
      </w:pPr>
      <w:rPr>
        <w:rFonts w:cs="Times New Roman" w:hint="default"/>
        <w:b/>
        <w:color w:val="231F20"/>
      </w:rPr>
    </w:lvl>
    <w:lvl w:ilvl="2">
      <w:start w:val="1"/>
      <w:numFmt w:val="lowerRoman"/>
      <w:lvlText w:val="%1.%2.%3"/>
      <w:lvlJc w:val="left"/>
      <w:pPr>
        <w:tabs>
          <w:tab w:val="num" w:pos="1080"/>
        </w:tabs>
        <w:ind w:left="1080" w:hanging="1080"/>
      </w:pPr>
      <w:rPr>
        <w:rFonts w:cs="Times New Roman" w:hint="default"/>
        <w:color w:val="231F20"/>
      </w:rPr>
    </w:lvl>
    <w:lvl w:ilvl="3">
      <w:start w:val="1"/>
      <w:numFmt w:val="decimal"/>
      <w:lvlText w:val="%1.%2.%3.%4"/>
      <w:lvlJc w:val="left"/>
      <w:pPr>
        <w:tabs>
          <w:tab w:val="num" w:pos="1080"/>
        </w:tabs>
        <w:ind w:left="1080" w:hanging="1080"/>
      </w:pPr>
      <w:rPr>
        <w:rFonts w:cs="Times New Roman" w:hint="default"/>
        <w:color w:val="231F20"/>
      </w:rPr>
    </w:lvl>
    <w:lvl w:ilvl="4">
      <w:start w:val="1"/>
      <w:numFmt w:val="decimal"/>
      <w:lvlText w:val="%1.%2.%3.%4.%5"/>
      <w:lvlJc w:val="left"/>
      <w:pPr>
        <w:tabs>
          <w:tab w:val="num" w:pos="1080"/>
        </w:tabs>
        <w:ind w:left="1080" w:hanging="1080"/>
      </w:pPr>
      <w:rPr>
        <w:rFonts w:cs="Times New Roman" w:hint="default"/>
        <w:color w:val="231F20"/>
      </w:rPr>
    </w:lvl>
    <w:lvl w:ilvl="5">
      <w:start w:val="1"/>
      <w:numFmt w:val="decimal"/>
      <w:lvlText w:val="%1.%2.%3.%4.%5.%6"/>
      <w:lvlJc w:val="left"/>
      <w:pPr>
        <w:tabs>
          <w:tab w:val="num" w:pos="1440"/>
        </w:tabs>
        <w:ind w:left="1440" w:hanging="1440"/>
      </w:pPr>
      <w:rPr>
        <w:rFonts w:cs="Times New Roman" w:hint="default"/>
        <w:color w:val="231F20"/>
      </w:rPr>
    </w:lvl>
    <w:lvl w:ilvl="6">
      <w:start w:val="1"/>
      <w:numFmt w:val="decimal"/>
      <w:lvlText w:val="%1.%2.%3.%4.%5.%6.%7"/>
      <w:lvlJc w:val="left"/>
      <w:pPr>
        <w:tabs>
          <w:tab w:val="num" w:pos="1440"/>
        </w:tabs>
        <w:ind w:left="1440" w:hanging="1440"/>
      </w:pPr>
      <w:rPr>
        <w:rFonts w:cs="Times New Roman" w:hint="default"/>
        <w:color w:val="231F20"/>
      </w:rPr>
    </w:lvl>
    <w:lvl w:ilvl="7">
      <w:start w:val="1"/>
      <w:numFmt w:val="decimal"/>
      <w:lvlText w:val="%1.%2.%3.%4.%5.%6.%7.%8"/>
      <w:lvlJc w:val="left"/>
      <w:pPr>
        <w:tabs>
          <w:tab w:val="num" w:pos="1800"/>
        </w:tabs>
        <w:ind w:left="1800" w:hanging="1800"/>
      </w:pPr>
      <w:rPr>
        <w:rFonts w:cs="Times New Roman" w:hint="default"/>
        <w:color w:val="231F20"/>
      </w:rPr>
    </w:lvl>
    <w:lvl w:ilvl="8">
      <w:start w:val="1"/>
      <w:numFmt w:val="decimal"/>
      <w:lvlText w:val="%1.%2.%3.%4.%5.%6.%7.%8.%9"/>
      <w:lvlJc w:val="left"/>
      <w:pPr>
        <w:tabs>
          <w:tab w:val="num" w:pos="1800"/>
        </w:tabs>
        <w:ind w:left="1800" w:hanging="1800"/>
      </w:pPr>
      <w:rPr>
        <w:rFonts w:cs="Times New Roman" w:hint="default"/>
        <w:color w:val="231F20"/>
      </w:rPr>
    </w:lvl>
  </w:abstractNum>
  <w:abstractNum w:abstractNumId="3" w15:restartNumberingAfterBreak="0">
    <w:nsid w:val="140C502A"/>
    <w:multiLevelType w:val="multilevel"/>
    <w:tmpl w:val="C81A3042"/>
    <w:lvl w:ilvl="0">
      <w:start w:val="59"/>
      <w:numFmt w:val="decimal"/>
      <w:pStyle w:val="NumberedparagraphChar"/>
      <w:lvlText w:val="%1."/>
      <w:lvlJc w:val="left"/>
      <w:pPr>
        <w:tabs>
          <w:tab w:val="num" w:pos="567"/>
        </w:tabs>
        <w:ind w:left="0" w:firstLine="0"/>
      </w:pPr>
      <w:rPr>
        <w:rFonts w:ascii="Tahoma" w:hAnsi="Tahoma" w:hint="default"/>
        <w:b w:val="0"/>
        <w:i w:val="0"/>
        <w:sz w:val="24"/>
        <w:szCs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 w15:restartNumberingAfterBreak="0">
    <w:nsid w:val="14C33EE5"/>
    <w:multiLevelType w:val="hybridMultilevel"/>
    <w:tmpl w:val="472E0FB6"/>
    <w:lvl w:ilvl="0" w:tplc="FFFFFFFF">
      <w:start w:val="1"/>
      <w:numFmt w:val="bullet"/>
      <w:pStyle w:val="Bulletsdashes"/>
      <w:lvlText w:val=""/>
      <w:lvlJc w:val="left"/>
      <w:pPr>
        <w:tabs>
          <w:tab w:val="num" w:pos="1627"/>
        </w:tabs>
        <w:ind w:left="1627"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DE3CFE"/>
    <w:multiLevelType w:val="hybridMultilevel"/>
    <w:tmpl w:val="C54A1DFE"/>
    <w:lvl w:ilvl="0" w:tplc="FDEABEE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FD12C1"/>
    <w:multiLevelType w:val="multilevel"/>
    <w:tmpl w:val="682A6C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474244F"/>
    <w:multiLevelType w:val="multilevel"/>
    <w:tmpl w:val="9D182828"/>
    <w:lvl w:ilvl="0">
      <w:start w:val="1"/>
      <w:numFmt w:val="decimal"/>
      <w:lvlText w:val="%1"/>
      <w:lvlJc w:val="left"/>
      <w:pPr>
        <w:ind w:left="360" w:hanging="360"/>
      </w:pPr>
      <w:rPr>
        <w:rFonts w:eastAsia="Times New Roman" w:cs="Times New Roman" w:hint="default"/>
      </w:rPr>
    </w:lvl>
    <w:lvl w:ilvl="1">
      <w:start w:val="1"/>
      <w:numFmt w:val="decimal"/>
      <w:lvlText w:val="%1.%2"/>
      <w:lvlJc w:val="left"/>
      <w:pPr>
        <w:ind w:left="360" w:hanging="360"/>
      </w:pPr>
      <w:rPr>
        <w:rFonts w:eastAsia="Times New Roman" w:cs="Times New Roman" w:hint="default"/>
      </w:rPr>
    </w:lvl>
    <w:lvl w:ilvl="2">
      <w:start w:val="1"/>
      <w:numFmt w:val="decimal"/>
      <w:lvlText w:val="%3.1"/>
      <w:lvlJc w:val="left"/>
      <w:pPr>
        <w:ind w:left="720" w:hanging="720"/>
      </w:pPr>
      <w:rPr>
        <w:rFonts w:cs="Times New Roman" w:hint="default"/>
        <w:b/>
      </w:rPr>
    </w:lvl>
    <w:lvl w:ilvl="3">
      <w:start w:val="1"/>
      <w:numFmt w:val="decimal"/>
      <w:lvlText w:val="%1.%2.%3.%4"/>
      <w:lvlJc w:val="left"/>
      <w:pPr>
        <w:ind w:left="1080" w:hanging="108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440" w:hanging="144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800" w:hanging="180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8" w15:restartNumberingAfterBreak="0">
    <w:nsid w:val="260B2529"/>
    <w:multiLevelType w:val="multilevel"/>
    <w:tmpl w:val="7758F25A"/>
    <w:lvl w:ilvl="0">
      <w:start w:val="1"/>
      <w:numFmt w:val="decimal"/>
      <w:lvlRestart w:val="0"/>
      <w:pStyle w:val="DfESOutNumbered"/>
      <w:lvlText w:val="%1."/>
      <w:lvlJc w:val="left"/>
      <w:pPr>
        <w:tabs>
          <w:tab w:val="num" w:pos="1440"/>
        </w:tabs>
        <w:ind w:left="720" w:firstLine="0"/>
      </w:pPr>
      <w:rPr>
        <w:rFonts w:hint="default"/>
        <w:b w:val="0"/>
        <w:i w:val="0"/>
      </w:rPr>
    </w:lvl>
    <w:lvl w:ilvl="1">
      <w:start w:val="1"/>
      <w:numFmt w:val="lowerLetter"/>
      <w:lvlText w:val="%2."/>
      <w:lvlJc w:val="left"/>
      <w:pPr>
        <w:tabs>
          <w:tab w:val="num" w:pos="1980"/>
        </w:tabs>
        <w:ind w:left="1980" w:hanging="720"/>
      </w:pPr>
      <w:rPr>
        <w:rFonts w:hint="default"/>
      </w:rPr>
    </w:lvl>
    <w:lvl w:ilvl="2">
      <w:start w:val="1"/>
      <w:numFmt w:val="lowerRoman"/>
      <w:lvlText w:val="%3)"/>
      <w:lvlJc w:val="left"/>
      <w:pPr>
        <w:tabs>
          <w:tab w:val="num" w:pos="2700"/>
        </w:tabs>
        <w:ind w:left="2700" w:hanging="720"/>
      </w:pPr>
      <w:rPr>
        <w:rFonts w:ascii="Arial" w:hAnsi="Arial" w:hint="default"/>
        <w:color w:val="auto"/>
        <w:sz w:val="22"/>
        <w:szCs w:val="22"/>
      </w:rPr>
    </w:lvl>
    <w:lvl w:ilvl="3">
      <w:start w:val="1"/>
      <w:numFmt w:val="lowerLetter"/>
      <w:lvlText w:val="%4)"/>
      <w:lvlJc w:val="left"/>
      <w:pPr>
        <w:tabs>
          <w:tab w:val="num" w:pos="3420"/>
        </w:tabs>
        <w:ind w:left="3420" w:hanging="720"/>
      </w:pPr>
      <w:rPr>
        <w:rFonts w:hint="default"/>
      </w:rPr>
    </w:lvl>
    <w:lvl w:ilvl="4">
      <w:start w:val="1"/>
      <w:numFmt w:val="decimal"/>
      <w:lvlText w:val="(%5)"/>
      <w:lvlJc w:val="left"/>
      <w:pPr>
        <w:tabs>
          <w:tab w:val="num" w:pos="4140"/>
        </w:tabs>
        <w:ind w:left="4140" w:hanging="720"/>
      </w:pPr>
      <w:rPr>
        <w:rFonts w:hint="default"/>
      </w:rPr>
    </w:lvl>
    <w:lvl w:ilvl="5">
      <w:start w:val="1"/>
      <w:numFmt w:val="lowerRoman"/>
      <w:lvlText w:val="(%6)"/>
      <w:lvlJc w:val="left"/>
      <w:pPr>
        <w:tabs>
          <w:tab w:val="num" w:pos="4860"/>
        </w:tabs>
        <w:ind w:left="4860" w:hanging="720"/>
      </w:pPr>
      <w:rPr>
        <w:rFonts w:hint="default"/>
      </w:rPr>
    </w:lvl>
    <w:lvl w:ilvl="6">
      <w:start w:val="1"/>
      <w:numFmt w:val="decimal"/>
      <w:lvlText w:val="%7."/>
      <w:lvlJc w:val="left"/>
      <w:pPr>
        <w:tabs>
          <w:tab w:val="num" w:pos="5580"/>
        </w:tabs>
        <w:ind w:left="5580" w:hanging="720"/>
      </w:pPr>
      <w:rPr>
        <w:rFonts w:hint="default"/>
      </w:rPr>
    </w:lvl>
    <w:lvl w:ilvl="7">
      <w:start w:val="1"/>
      <w:numFmt w:val="lowerLetter"/>
      <w:lvlText w:val="%8."/>
      <w:lvlJc w:val="left"/>
      <w:pPr>
        <w:tabs>
          <w:tab w:val="num" w:pos="6300"/>
        </w:tabs>
        <w:ind w:left="6300" w:hanging="720"/>
      </w:pPr>
      <w:rPr>
        <w:rFonts w:hint="default"/>
      </w:rPr>
    </w:lvl>
    <w:lvl w:ilvl="8">
      <w:start w:val="1"/>
      <w:numFmt w:val="lowerRoman"/>
      <w:lvlText w:val="%9."/>
      <w:lvlJc w:val="left"/>
      <w:pPr>
        <w:tabs>
          <w:tab w:val="num" w:pos="7020"/>
        </w:tabs>
        <w:ind w:left="7020" w:hanging="720"/>
      </w:pPr>
      <w:rPr>
        <w:rFonts w:hint="default"/>
      </w:rPr>
    </w:lvl>
  </w:abstractNum>
  <w:abstractNum w:abstractNumId="9" w15:restartNumberingAfterBreak="0">
    <w:nsid w:val="4BBA5DE9"/>
    <w:multiLevelType w:val="multilevel"/>
    <w:tmpl w:val="2414716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BDC7E32"/>
    <w:multiLevelType w:val="hybridMultilevel"/>
    <w:tmpl w:val="0602EF7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1" w15:restartNumberingAfterBreak="0">
    <w:nsid w:val="4FD27B3E"/>
    <w:multiLevelType w:val="multilevel"/>
    <w:tmpl w:val="74C2B044"/>
    <w:lvl w:ilvl="0">
      <w:start w:val="1"/>
      <w:numFmt w:val="decimal"/>
      <w:pStyle w:val="Bulletsspaced-lastbullet"/>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B8C41FE"/>
    <w:multiLevelType w:val="multilevel"/>
    <w:tmpl w:val="10A6F97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12D46F6"/>
    <w:multiLevelType w:val="singleLevel"/>
    <w:tmpl w:val="CBF4CE6C"/>
    <w:lvl w:ilvl="0">
      <w:start w:val="1"/>
      <w:numFmt w:val="lowerLetter"/>
      <w:pStyle w:val="HangingIndent2"/>
      <w:lvlText w:val="%1)"/>
      <w:lvlJc w:val="left"/>
      <w:pPr>
        <w:tabs>
          <w:tab w:val="num" w:pos="360"/>
        </w:tabs>
        <w:ind w:left="360" w:hanging="360"/>
      </w:pPr>
    </w:lvl>
  </w:abstractNum>
  <w:abstractNum w:abstractNumId="14" w15:restartNumberingAfterBreak="0">
    <w:nsid w:val="65495EDF"/>
    <w:multiLevelType w:val="multilevel"/>
    <w:tmpl w:val="E4788B6E"/>
    <w:lvl w:ilvl="0">
      <w:start w:val="1"/>
      <w:numFmt w:val="decimal"/>
      <w:pStyle w:val="Header1"/>
      <w:lvlText w:val="%1)."/>
      <w:lvlJc w:val="left"/>
      <w:pPr>
        <w:tabs>
          <w:tab w:val="num" w:pos="360"/>
        </w:tabs>
        <w:ind w:left="360" w:hanging="360"/>
      </w:pPr>
      <w:rPr>
        <w:rFonts w:hint="default"/>
      </w:rPr>
    </w:lvl>
    <w:lvl w:ilvl="1">
      <w:start w:val="1"/>
      <w:numFmt w:val="decimal"/>
      <w:pStyle w:val="Header2"/>
      <w:lvlText w:val="%1.%2."/>
      <w:lvlJc w:val="left"/>
      <w:pPr>
        <w:tabs>
          <w:tab w:val="num" w:pos="1080"/>
        </w:tabs>
        <w:ind w:left="792" w:hanging="432"/>
      </w:pPr>
      <w:rPr>
        <w:rFonts w:hint="default"/>
      </w:rPr>
    </w:lvl>
    <w:lvl w:ilvl="2">
      <w:start w:val="1"/>
      <w:numFmt w:val="decimal"/>
      <w:pStyle w:val="Header3"/>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6F544997"/>
    <w:multiLevelType w:val="multilevel"/>
    <w:tmpl w:val="A564951E"/>
    <w:lvl w:ilvl="0">
      <w:start w:val="1"/>
      <w:numFmt w:val="bullet"/>
      <w:pStyle w:val="Bulletsstandard"/>
      <w:lvlText w:val=""/>
      <w:lvlJc w:val="left"/>
      <w:pPr>
        <w:tabs>
          <w:tab w:val="num" w:pos="1004"/>
        </w:tabs>
        <w:ind w:left="1004" w:hanging="284"/>
      </w:pPr>
      <w:rPr>
        <w:rFonts w:ascii="Symbol" w:hAnsi="Symbol" w:hint="default"/>
        <w:color w:val="000000"/>
        <w:sz w:val="24"/>
      </w:rPr>
    </w:lvl>
    <w:lvl w:ilvl="1">
      <w:start w:val="1"/>
      <w:numFmt w:val="bullet"/>
      <w:lvlText w:val="̶"/>
      <w:lvlJc w:val="left"/>
      <w:pPr>
        <w:tabs>
          <w:tab w:val="num" w:pos="1134"/>
        </w:tabs>
        <w:ind w:left="1134" w:hanging="283"/>
      </w:pPr>
      <w:rPr>
        <w:rFonts w:ascii="Tahoma" w:hAnsi="Tahoma" w:hint="default"/>
      </w:rPr>
    </w:lvl>
    <w:lvl w:ilvl="2">
      <w:start w:val="1"/>
      <w:numFmt w:val="bullet"/>
      <w:lvlText w:val="o"/>
      <w:lvlJc w:val="left"/>
      <w:pPr>
        <w:tabs>
          <w:tab w:val="num" w:pos="1418"/>
        </w:tabs>
        <w:ind w:left="1418" w:hanging="284"/>
      </w:pPr>
      <w:rPr>
        <w:rFonts w:ascii="Courier New" w:hAnsi="Courier New" w:hint="default"/>
      </w:rPr>
    </w:lvl>
    <w:lvl w:ilvl="3">
      <w:start w:val="1"/>
      <w:numFmt w:val="bullet"/>
      <w:lvlText w:val=""/>
      <w:lvlJc w:val="left"/>
      <w:pPr>
        <w:tabs>
          <w:tab w:val="num" w:pos="2313"/>
        </w:tabs>
        <w:ind w:left="2313" w:hanging="360"/>
      </w:pPr>
      <w:rPr>
        <w:rFonts w:ascii="Symbol" w:hAnsi="Symbol" w:hint="default"/>
      </w:rPr>
    </w:lvl>
    <w:lvl w:ilvl="4">
      <w:start w:val="1"/>
      <w:numFmt w:val="bullet"/>
      <w:lvlText w:val="o"/>
      <w:lvlJc w:val="left"/>
      <w:pPr>
        <w:tabs>
          <w:tab w:val="num" w:pos="3033"/>
        </w:tabs>
        <w:ind w:left="3033" w:hanging="360"/>
      </w:pPr>
      <w:rPr>
        <w:rFonts w:ascii="Courier New" w:hAnsi="Courier New" w:cs="Courier New" w:hint="default"/>
      </w:rPr>
    </w:lvl>
    <w:lvl w:ilvl="5">
      <w:start w:val="1"/>
      <w:numFmt w:val="bullet"/>
      <w:lvlText w:val=""/>
      <w:lvlJc w:val="left"/>
      <w:pPr>
        <w:tabs>
          <w:tab w:val="num" w:pos="3753"/>
        </w:tabs>
        <w:ind w:left="3753" w:hanging="360"/>
      </w:pPr>
      <w:rPr>
        <w:rFonts w:ascii="Wingdings" w:hAnsi="Wingdings" w:hint="default"/>
      </w:rPr>
    </w:lvl>
    <w:lvl w:ilvl="6">
      <w:start w:val="1"/>
      <w:numFmt w:val="bullet"/>
      <w:lvlText w:val=""/>
      <w:lvlJc w:val="left"/>
      <w:pPr>
        <w:tabs>
          <w:tab w:val="num" w:pos="4473"/>
        </w:tabs>
        <w:ind w:left="4473" w:hanging="360"/>
      </w:pPr>
      <w:rPr>
        <w:rFonts w:ascii="Symbol" w:hAnsi="Symbol" w:hint="default"/>
      </w:rPr>
    </w:lvl>
    <w:lvl w:ilvl="7">
      <w:start w:val="1"/>
      <w:numFmt w:val="bullet"/>
      <w:lvlText w:val="o"/>
      <w:lvlJc w:val="left"/>
      <w:pPr>
        <w:tabs>
          <w:tab w:val="num" w:pos="5193"/>
        </w:tabs>
        <w:ind w:left="5193" w:hanging="360"/>
      </w:pPr>
      <w:rPr>
        <w:rFonts w:ascii="Courier New" w:hAnsi="Courier New" w:cs="Courier New" w:hint="default"/>
      </w:rPr>
    </w:lvl>
    <w:lvl w:ilvl="8">
      <w:start w:val="1"/>
      <w:numFmt w:val="bullet"/>
      <w:lvlText w:val=""/>
      <w:lvlJc w:val="left"/>
      <w:pPr>
        <w:tabs>
          <w:tab w:val="num" w:pos="5913"/>
        </w:tabs>
        <w:ind w:left="5913" w:hanging="360"/>
      </w:pPr>
      <w:rPr>
        <w:rFonts w:ascii="Wingdings" w:hAnsi="Wingdings" w:hint="default"/>
      </w:rPr>
    </w:lvl>
  </w:abstractNum>
  <w:num w:numId="1">
    <w:abstractNumId w:val="14"/>
  </w:num>
  <w:num w:numId="2">
    <w:abstractNumId w:val="11"/>
  </w:num>
  <w:num w:numId="3">
    <w:abstractNumId w:val="8"/>
  </w:num>
  <w:num w:numId="4">
    <w:abstractNumId w:val="3"/>
  </w:num>
  <w:num w:numId="5">
    <w:abstractNumId w:val="0"/>
  </w:num>
  <w:num w:numId="6">
    <w:abstractNumId w:val="4"/>
  </w:num>
  <w:num w:numId="7">
    <w:abstractNumId w:val="13"/>
  </w:num>
  <w:num w:numId="8">
    <w:abstractNumId w:val="15"/>
  </w:num>
  <w:num w:numId="9">
    <w:abstractNumId w:val="1"/>
  </w:num>
  <w:num w:numId="10">
    <w:abstractNumId w:val="7"/>
  </w:num>
  <w:num w:numId="11">
    <w:abstractNumId w:val="2"/>
  </w:num>
  <w:num w:numId="12">
    <w:abstractNumId w:val="10"/>
  </w:num>
  <w:num w:numId="13">
    <w:abstractNumId w:val="6"/>
  </w:num>
  <w:num w:numId="14">
    <w:abstractNumId w:val="9"/>
  </w:num>
  <w:num w:numId="15">
    <w:abstractNumId w:val="12"/>
  </w:num>
  <w:num w:numId="16">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168"/>
    <w:rsid w:val="00042660"/>
    <w:rsid w:val="00057384"/>
    <w:rsid w:val="000A7779"/>
    <w:rsid w:val="000C19F3"/>
    <w:rsid w:val="00103FC5"/>
    <w:rsid w:val="00165E28"/>
    <w:rsid w:val="001730DA"/>
    <w:rsid w:val="00180355"/>
    <w:rsid w:val="00185CA6"/>
    <w:rsid w:val="00222C47"/>
    <w:rsid w:val="00230493"/>
    <w:rsid w:val="0024199A"/>
    <w:rsid w:val="00266BD6"/>
    <w:rsid w:val="00275633"/>
    <w:rsid w:val="00291168"/>
    <w:rsid w:val="00292DD5"/>
    <w:rsid w:val="002A0BE5"/>
    <w:rsid w:val="00326FE3"/>
    <w:rsid w:val="003839FE"/>
    <w:rsid w:val="003847C5"/>
    <w:rsid w:val="0038694A"/>
    <w:rsid w:val="003A59CE"/>
    <w:rsid w:val="003B3BEC"/>
    <w:rsid w:val="003B5410"/>
    <w:rsid w:val="00400A75"/>
    <w:rsid w:val="00436297"/>
    <w:rsid w:val="004A150A"/>
    <w:rsid w:val="004C5172"/>
    <w:rsid w:val="00563986"/>
    <w:rsid w:val="00580E09"/>
    <w:rsid w:val="00590F6C"/>
    <w:rsid w:val="005C79AD"/>
    <w:rsid w:val="005F3AB9"/>
    <w:rsid w:val="005F70EC"/>
    <w:rsid w:val="00615931"/>
    <w:rsid w:val="00634492"/>
    <w:rsid w:val="006A3BAF"/>
    <w:rsid w:val="006A5B31"/>
    <w:rsid w:val="006C3C49"/>
    <w:rsid w:val="006D0AFC"/>
    <w:rsid w:val="00700C27"/>
    <w:rsid w:val="007025BE"/>
    <w:rsid w:val="0071442F"/>
    <w:rsid w:val="0072358A"/>
    <w:rsid w:val="00725FAE"/>
    <w:rsid w:val="00736511"/>
    <w:rsid w:val="007717E3"/>
    <w:rsid w:val="00784C9B"/>
    <w:rsid w:val="007A30B7"/>
    <w:rsid w:val="007D2965"/>
    <w:rsid w:val="008606D7"/>
    <w:rsid w:val="00865931"/>
    <w:rsid w:val="00873661"/>
    <w:rsid w:val="00876761"/>
    <w:rsid w:val="008E0A57"/>
    <w:rsid w:val="008F145B"/>
    <w:rsid w:val="0096505C"/>
    <w:rsid w:val="009A188F"/>
    <w:rsid w:val="009E17A8"/>
    <w:rsid w:val="00A2177D"/>
    <w:rsid w:val="00A44EC0"/>
    <w:rsid w:val="00A849D5"/>
    <w:rsid w:val="00A85B1D"/>
    <w:rsid w:val="00AC01CF"/>
    <w:rsid w:val="00AE657B"/>
    <w:rsid w:val="00B40F22"/>
    <w:rsid w:val="00B50093"/>
    <w:rsid w:val="00B557E3"/>
    <w:rsid w:val="00B74215"/>
    <w:rsid w:val="00B835FB"/>
    <w:rsid w:val="00BB2B01"/>
    <w:rsid w:val="00BB4B79"/>
    <w:rsid w:val="00BD02CE"/>
    <w:rsid w:val="00BE0926"/>
    <w:rsid w:val="00BF178A"/>
    <w:rsid w:val="00C373B5"/>
    <w:rsid w:val="00C5179C"/>
    <w:rsid w:val="00C879EB"/>
    <w:rsid w:val="00CA143A"/>
    <w:rsid w:val="00D10DD6"/>
    <w:rsid w:val="00D17635"/>
    <w:rsid w:val="00D41D56"/>
    <w:rsid w:val="00D75D84"/>
    <w:rsid w:val="00DF2E6F"/>
    <w:rsid w:val="00E53989"/>
    <w:rsid w:val="00E543E1"/>
    <w:rsid w:val="00E60345"/>
    <w:rsid w:val="00E7164B"/>
    <w:rsid w:val="00EC0F8D"/>
    <w:rsid w:val="00ED6E84"/>
    <w:rsid w:val="00EE3AC8"/>
    <w:rsid w:val="00F05F8B"/>
    <w:rsid w:val="00F07EEE"/>
    <w:rsid w:val="00F5499A"/>
    <w:rsid w:val="00FA2B08"/>
    <w:rsid w:val="00FC4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26EC5617"/>
  <w15:docId w15:val="{7CF0CC66-6EE1-4F4F-AFA9-7DDCA42C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 Char3"/>
    <w:basedOn w:val="Normal"/>
    <w:next w:val="Normal"/>
    <w:link w:val="Heading1Char"/>
    <w:qFormat/>
    <w:rsid w:val="00291168"/>
    <w:pPr>
      <w:keepNext/>
      <w:spacing w:after="0" w:line="240" w:lineRule="auto"/>
      <w:outlineLvl w:val="0"/>
    </w:pPr>
    <w:rPr>
      <w:rFonts w:ascii="Arial" w:eastAsia="Times New Roman" w:hAnsi="Arial" w:cs="Times New Roman"/>
      <w:b/>
      <w:sz w:val="24"/>
      <w:szCs w:val="20"/>
      <w:lang w:eastAsia="en-GB"/>
    </w:rPr>
  </w:style>
  <w:style w:type="paragraph" w:styleId="Heading2">
    <w:name w:val="heading 2"/>
    <w:basedOn w:val="Normal"/>
    <w:next w:val="Normal"/>
    <w:link w:val="Heading2Char"/>
    <w:qFormat/>
    <w:rsid w:val="00291168"/>
    <w:pPr>
      <w:keepNext/>
      <w:spacing w:after="0" w:line="240" w:lineRule="auto"/>
      <w:jc w:val="both"/>
      <w:outlineLvl w:val="1"/>
    </w:pPr>
    <w:rPr>
      <w:rFonts w:ascii="Arial" w:eastAsia="Times New Roman" w:hAnsi="Arial" w:cs="Times New Roman"/>
      <w:b/>
      <w:sz w:val="24"/>
      <w:szCs w:val="20"/>
      <w:lang w:eastAsia="en-GB"/>
    </w:rPr>
  </w:style>
  <w:style w:type="paragraph" w:styleId="Heading3">
    <w:name w:val="heading 3"/>
    <w:aliases w:val=" Char6"/>
    <w:basedOn w:val="Normal"/>
    <w:next w:val="Normal"/>
    <w:link w:val="Heading3Char"/>
    <w:qFormat/>
    <w:rsid w:val="00291168"/>
    <w:pPr>
      <w:keepNext/>
      <w:spacing w:after="0" w:line="240" w:lineRule="auto"/>
      <w:outlineLvl w:val="2"/>
    </w:pPr>
    <w:rPr>
      <w:rFonts w:ascii="Arial" w:eastAsia="Times New Roman" w:hAnsi="Arial" w:cs="Times New Roman"/>
      <w:i/>
      <w:sz w:val="24"/>
      <w:szCs w:val="20"/>
      <w:lang w:eastAsia="en-GB"/>
    </w:rPr>
  </w:style>
  <w:style w:type="paragraph" w:styleId="Heading4">
    <w:name w:val="heading 4"/>
    <w:basedOn w:val="Normal"/>
    <w:next w:val="Normal"/>
    <w:link w:val="Heading4Char"/>
    <w:qFormat/>
    <w:rsid w:val="00291168"/>
    <w:pPr>
      <w:keepNext/>
      <w:spacing w:after="0" w:line="240" w:lineRule="auto"/>
      <w:outlineLvl w:val="3"/>
    </w:pPr>
    <w:rPr>
      <w:rFonts w:ascii="Arial Bold" w:eastAsia="Times New Roman" w:hAnsi="Arial Bold" w:cs="Times New Roman"/>
      <w:b/>
      <w:color w:val="000000"/>
      <w:sz w:val="24"/>
      <w:szCs w:val="20"/>
      <w:lang w:eastAsia="en-GB"/>
    </w:rPr>
  </w:style>
  <w:style w:type="paragraph" w:styleId="Heading5">
    <w:name w:val="heading 5"/>
    <w:basedOn w:val="Normal"/>
    <w:next w:val="Normal"/>
    <w:link w:val="Heading5Char"/>
    <w:uiPriority w:val="99"/>
    <w:qFormat/>
    <w:rsid w:val="00291168"/>
    <w:pPr>
      <w:keepNext/>
      <w:spacing w:after="0" w:line="240" w:lineRule="auto"/>
      <w:ind w:left="720"/>
      <w:outlineLvl w:val="4"/>
    </w:pPr>
    <w:rPr>
      <w:rFonts w:ascii="Arial" w:eastAsia="Times New Roman" w:hAnsi="Arial" w:cs="Times New Roman"/>
      <w:b/>
      <w:i/>
      <w:sz w:val="24"/>
      <w:szCs w:val="20"/>
      <w:lang w:eastAsia="en-GB"/>
    </w:rPr>
  </w:style>
  <w:style w:type="paragraph" w:styleId="Heading6">
    <w:name w:val="heading 6"/>
    <w:basedOn w:val="Normal"/>
    <w:next w:val="Normal"/>
    <w:link w:val="Heading6Char"/>
    <w:qFormat/>
    <w:rsid w:val="00291168"/>
    <w:pPr>
      <w:keepNext/>
      <w:spacing w:after="0" w:line="240" w:lineRule="auto"/>
      <w:outlineLvl w:val="5"/>
    </w:pPr>
    <w:rPr>
      <w:rFonts w:ascii="Arial" w:eastAsia="Times New Roman" w:hAnsi="Arial" w:cs="Times New Roman"/>
      <w:b/>
      <w:color w:val="000000"/>
      <w:sz w:val="24"/>
      <w:szCs w:val="20"/>
      <w:lang w:eastAsia="en-GB"/>
    </w:rPr>
  </w:style>
  <w:style w:type="paragraph" w:styleId="Heading8">
    <w:name w:val="heading 8"/>
    <w:basedOn w:val="Normal"/>
    <w:next w:val="Normal"/>
    <w:link w:val="Heading8Char"/>
    <w:qFormat/>
    <w:rsid w:val="00BE0926"/>
    <w:pPr>
      <w:spacing w:before="240" w:after="60" w:line="240" w:lineRule="auto"/>
      <w:outlineLvl w:val="7"/>
    </w:pPr>
    <w:rPr>
      <w:rFonts w:ascii="Times New Roman" w:eastAsia="Times New Roman" w:hAnsi="Times New Roman" w:cs="Times New Roman"/>
      <w:i/>
      <w:i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 Char Char,Footer Char1"/>
    <w:basedOn w:val="Normal"/>
    <w:link w:val="FooterChar"/>
    <w:uiPriority w:val="99"/>
    <w:unhideWhenUsed/>
    <w:rsid w:val="00291168"/>
    <w:pPr>
      <w:tabs>
        <w:tab w:val="center" w:pos="4513"/>
        <w:tab w:val="right" w:pos="9026"/>
      </w:tabs>
      <w:spacing w:after="0" w:line="240" w:lineRule="auto"/>
    </w:pPr>
  </w:style>
  <w:style w:type="character" w:customStyle="1" w:styleId="FooterChar">
    <w:name w:val="Footer Char"/>
    <w:aliases w:val="Footer Char Char Char1,Footer Char1 Char1"/>
    <w:basedOn w:val="DefaultParagraphFont"/>
    <w:link w:val="Footer"/>
    <w:uiPriority w:val="99"/>
    <w:rsid w:val="00291168"/>
  </w:style>
  <w:style w:type="character" w:styleId="PageNumber">
    <w:name w:val="page number"/>
    <w:basedOn w:val="DefaultParagraphFont"/>
    <w:rsid w:val="00291168"/>
  </w:style>
  <w:style w:type="character" w:customStyle="1" w:styleId="Heading1Char">
    <w:name w:val="Heading 1 Char"/>
    <w:aliases w:val=" Char3 Char"/>
    <w:basedOn w:val="DefaultParagraphFont"/>
    <w:link w:val="Heading1"/>
    <w:rsid w:val="00291168"/>
    <w:rPr>
      <w:rFonts w:ascii="Arial" w:eastAsia="Times New Roman" w:hAnsi="Arial" w:cs="Times New Roman"/>
      <w:b/>
      <w:sz w:val="24"/>
      <w:szCs w:val="20"/>
      <w:lang w:eastAsia="en-GB"/>
    </w:rPr>
  </w:style>
  <w:style w:type="character" w:customStyle="1" w:styleId="Heading2Char">
    <w:name w:val="Heading 2 Char"/>
    <w:basedOn w:val="DefaultParagraphFont"/>
    <w:link w:val="Heading2"/>
    <w:rsid w:val="00291168"/>
    <w:rPr>
      <w:rFonts w:ascii="Arial" w:eastAsia="Times New Roman" w:hAnsi="Arial" w:cs="Times New Roman"/>
      <w:b/>
      <w:sz w:val="24"/>
      <w:szCs w:val="20"/>
      <w:lang w:eastAsia="en-GB"/>
    </w:rPr>
  </w:style>
  <w:style w:type="character" w:customStyle="1" w:styleId="Heading3Char">
    <w:name w:val="Heading 3 Char"/>
    <w:aliases w:val=" Char6 Char"/>
    <w:basedOn w:val="DefaultParagraphFont"/>
    <w:link w:val="Heading3"/>
    <w:rsid w:val="00291168"/>
    <w:rPr>
      <w:rFonts w:ascii="Arial" w:eastAsia="Times New Roman" w:hAnsi="Arial" w:cs="Times New Roman"/>
      <w:i/>
      <w:sz w:val="24"/>
      <w:szCs w:val="20"/>
      <w:lang w:eastAsia="en-GB"/>
    </w:rPr>
  </w:style>
  <w:style w:type="character" w:customStyle="1" w:styleId="Heading4Char">
    <w:name w:val="Heading 4 Char"/>
    <w:basedOn w:val="DefaultParagraphFont"/>
    <w:link w:val="Heading4"/>
    <w:rsid w:val="00291168"/>
    <w:rPr>
      <w:rFonts w:ascii="Arial Bold" w:eastAsia="Times New Roman" w:hAnsi="Arial Bold" w:cs="Times New Roman"/>
      <w:b/>
      <w:color w:val="000000"/>
      <w:sz w:val="24"/>
      <w:szCs w:val="20"/>
      <w:lang w:eastAsia="en-GB"/>
    </w:rPr>
  </w:style>
  <w:style w:type="character" w:customStyle="1" w:styleId="Heading5Char">
    <w:name w:val="Heading 5 Char"/>
    <w:basedOn w:val="DefaultParagraphFont"/>
    <w:link w:val="Heading5"/>
    <w:uiPriority w:val="99"/>
    <w:rsid w:val="00291168"/>
    <w:rPr>
      <w:rFonts w:ascii="Arial" w:eastAsia="Times New Roman" w:hAnsi="Arial" w:cs="Times New Roman"/>
      <w:b/>
      <w:i/>
      <w:sz w:val="24"/>
      <w:szCs w:val="20"/>
      <w:lang w:eastAsia="en-GB"/>
    </w:rPr>
  </w:style>
  <w:style w:type="character" w:customStyle="1" w:styleId="Heading6Char">
    <w:name w:val="Heading 6 Char"/>
    <w:basedOn w:val="DefaultParagraphFont"/>
    <w:link w:val="Heading6"/>
    <w:rsid w:val="00291168"/>
    <w:rPr>
      <w:rFonts w:ascii="Arial" w:eastAsia="Times New Roman" w:hAnsi="Arial" w:cs="Times New Roman"/>
      <w:b/>
      <w:color w:val="000000"/>
      <w:sz w:val="24"/>
      <w:szCs w:val="20"/>
      <w:lang w:eastAsia="en-GB"/>
    </w:rPr>
  </w:style>
  <w:style w:type="numbering" w:customStyle="1" w:styleId="NoList1">
    <w:name w:val="No List1"/>
    <w:next w:val="NoList"/>
    <w:semiHidden/>
    <w:rsid w:val="00291168"/>
  </w:style>
  <w:style w:type="paragraph" w:customStyle="1" w:styleId="Header1">
    <w:name w:val="Header 1"/>
    <w:basedOn w:val="Normal"/>
    <w:rsid w:val="00291168"/>
    <w:pPr>
      <w:numPr>
        <w:numId w:val="1"/>
      </w:numPr>
      <w:spacing w:before="480" w:after="240" w:line="240" w:lineRule="auto"/>
    </w:pPr>
    <w:rPr>
      <w:rFonts w:ascii="Century Gothic" w:eastAsia="Times New Roman" w:hAnsi="Century Gothic" w:cs="Times New Roman"/>
      <w:b/>
      <w:sz w:val="24"/>
      <w:szCs w:val="20"/>
      <w:lang w:eastAsia="en-GB"/>
    </w:rPr>
  </w:style>
  <w:style w:type="paragraph" w:customStyle="1" w:styleId="Header2">
    <w:name w:val="Header 2"/>
    <w:basedOn w:val="Header1"/>
    <w:rsid w:val="00291168"/>
    <w:pPr>
      <w:numPr>
        <w:ilvl w:val="1"/>
      </w:numPr>
    </w:pPr>
    <w:rPr>
      <w:b w:val="0"/>
    </w:rPr>
  </w:style>
  <w:style w:type="paragraph" w:customStyle="1" w:styleId="Header3">
    <w:name w:val="Header 3"/>
    <w:basedOn w:val="Header1"/>
    <w:rsid w:val="00291168"/>
    <w:pPr>
      <w:numPr>
        <w:ilvl w:val="2"/>
      </w:numPr>
    </w:pPr>
    <w:rPr>
      <w:b w:val="0"/>
    </w:rPr>
  </w:style>
  <w:style w:type="paragraph" w:styleId="BodyTextIndent">
    <w:name w:val="Body Text Indent"/>
    <w:basedOn w:val="Normal"/>
    <w:link w:val="BodyTextIndentChar"/>
    <w:rsid w:val="00291168"/>
    <w:pPr>
      <w:spacing w:after="0" w:line="240" w:lineRule="auto"/>
      <w:ind w:left="720" w:hanging="720"/>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291168"/>
    <w:rPr>
      <w:rFonts w:ascii="Arial" w:eastAsia="Times New Roman" w:hAnsi="Arial" w:cs="Times New Roman"/>
      <w:sz w:val="24"/>
      <w:szCs w:val="20"/>
      <w:lang w:eastAsia="en-GB"/>
    </w:rPr>
  </w:style>
  <w:style w:type="paragraph" w:styleId="BodyText">
    <w:name w:val="Body Text"/>
    <w:basedOn w:val="Normal"/>
    <w:link w:val="BodyTextChar"/>
    <w:rsid w:val="00291168"/>
    <w:pPr>
      <w:spacing w:after="0" w:line="240" w:lineRule="auto"/>
      <w:jc w:val="both"/>
    </w:pPr>
    <w:rPr>
      <w:rFonts w:ascii="Arial" w:eastAsia="Times New Roman" w:hAnsi="Arial" w:cs="Times New Roman"/>
      <w:sz w:val="24"/>
      <w:szCs w:val="20"/>
      <w:lang w:eastAsia="en-GB"/>
    </w:rPr>
  </w:style>
  <w:style w:type="character" w:customStyle="1" w:styleId="BodyTextChar">
    <w:name w:val="Body Text Char"/>
    <w:basedOn w:val="DefaultParagraphFont"/>
    <w:link w:val="BodyText"/>
    <w:rsid w:val="00291168"/>
    <w:rPr>
      <w:rFonts w:ascii="Arial" w:eastAsia="Times New Roman" w:hAnsi="Arial" w:cs="Times New Roman"/>
      <w:sz w:val="24"/>
      <w:szCs w:val="20"/>
      <w:lang w:eastAsia="en-GB"/>
    </w:rPr>
  </w:style>
  <w:style w:type="character" w:styleId="Hyperlink">
    <w:name w:val="Hyperlink"/>
    <w:uiPriority w:val="99"/>
    <w:rsid w:val="00291168"/>
    <w:rPr>
      <w:color w:val="0000FF"/>
      <w:u w:val="single"/>
    </w:rPr>
  </w:style>
  <w:style w:type="paragraph" w:styleId="BodyTextIndent3">
    <w:name w:val="Body Text Indent 3"/>
    <w:basedOn w:val="Normal"/>
    <w:link w:val="BodyTextIndent3Char"/>
    <w:rsid w:val="00291168"/>
    <w:pPr>
      <w:spacing w:after="0" w:line="240" w:lineRule="auto"/>
      <w:ind w:left="720" w:hanging="720"/>
    </w:pPr>
    <w:rPr>
      <w:rFonts w:ascii="Arial" w:eastAsia="Times New Roman" w:hAnsi="Arial" w:cs="Times New Roman"/>
      <w:sz w:val="24"/>
      <w:szCs w:val="20"/>
      <w:lang w:eastAsia="en-GB"/>
    </w:rPr>
  </w:style>
  <w:style w:type="character" w:customStyle="1" w:styleId="BodyTextIndent3Char">
    <w:name w:val="Body Text Indent 3 Char"/>
    <w:basedOn w:val="DefaultParagraphFont"/>
    <w:link w:val="BodyTextIndent3"/>
    <w:rsid w:val="00291168"/>
    <w:rPr>
      <w:rFonts w:ascii="Arial" w:eastAsia="Times New Roman" w:hAnsi="Arial" w:cs="Times New Roman"/>
      <w:sz w:val="24"/>
      <w:szCs w:val="20"/>
      <w:lang w:eastAsia="en-GB"/>
    </w:rPr>
  </w:style>
  <w:style w:type="paragraph" w:styleId="Header">
    <w:name w:val="header"/>
    <w:basedOn w:val="Normal"/>
    <w:link w:val="HeaderChar"/>
    <w:rsid w:val="00291168"/>
    <w:pPr>
      <w:tabs>
        <w:tab w:val="center" w:pos="4320"/>
        <w:tab w:val="right" w:pos="8640"/>
      </w:tabs>
      <w:spacing w:after="0" w:line="240" w:lineRule="auto"/>
    </w:pPr>
    <w:rPr>
      <w:rFonts w:ascii="Arial" w:eastAsia="Times New Roman" w:hAnsi="Arial" w:cs="Times New Roman"/>
      <w:sz w:val="24"/>
      <w:szCs w:val="20"/>
      <w:lang w:eastAsia="en-GB"/>
    </w:rPr>
  </w:style>
  <w:style w:type="character" w:customStyle="1" w:styleId="HeaderChar">
    <w:name w:val="Header Char"/>
    <w:basedOn w:val="DefaultParagraphFont"/>
    <w:link w:val="Header"/>
    <w:rsid w:val="00291168"/>
    <w:rPr>
      <w:rFonts w:ascii="Arial" w:eastAsia="Times New Roman" w:hAnsi="Arial" w:cs="Times New Roman"/>
      <w:sz w:val="24"/>
      <w:szCs w:val="20"/>
      <w:lang w:eastAsia="en-GB"/>
    </w:rPr>
  </w:style>
  <w:style w:type="paragraph" w:styleId="BodyText2">
    <w:name w:val="Body Text 2"/>
    <w:basedOn w:val="Normal"/>
    <w:link w:val="BodyText2Char"/>
    <w:rsid w:val="00291168"/>
    <w:pPr>
      <w:spacing w:after="0" w:line="240" w:lineRule="auto"/>
    </w:pPr>
    <w:rPr>
      <w:rFonts w:ascii="Arial" w:eastAsia="Times New Roman" w:hAnsi="Arial" w:cs="Times New Roman"/>
      <w:i/>
      <w:sz w:val="24"/>
      <w:szCs w:val="20"/>
      <w:lang w:eastAsia="en-GB"/>
    </w:rPr>
  </w:style>
  <w:style w:type="character" w:customStyle="1" w:styleId="BodyText2Char">
    <w:name w:val="Body Text 2 Char"/>
    <w:basedOn w:val="DefaultParagraphFont"/>
    <w:link w:val="BodyText2"/>
    <w:rsid w:val="00291168"/>
    <w:rPr>
      <w:rFonts w:ascii="Arial" w:eastAsia="Times New Roman" w:hAnsi="Arial" w:cs="Times New Roman"/>
      <w:i/>
      <w:sz w:val="24"/>
      <w:szCs w:val="20"/>
      <w:lang w:eastAsia="en-GB"/>
    </w:rPr>
  </w:style>
  <w:style w:type="paragraph" w:styleId="TOC1">
    <w:name w:val="toc 1"/>
    <w:basedOn w:val="Normal"/>
    <w:next w:val="Normal"/>
    <w:autoRedefine/>
    <w:rsid w:val="00291168"/>
    <w:pPr>
      <w:spacing w:after="0" w:line="240" w:lineRule="auto"/>
    </w:pPr>
    <w:rPr>
      <w:rFonts w:ascii="Arial" w:eastAsia="Times New Roman" w:hAnsi="Arial" w:cs="Times New Roman"/>
      <w:sz w:val="24"/>
      <w:szCs w:val="20"/>
      <w:lang w:eastAsia="en-GB"/>
    </w:rPr>
  </w:style>
  <w:style w:type="paragraph" w:styleId="TOC2">
    <w:name w:val="toc 2"/>
    <w:basedOn w:val="Normal"/>
    <w:next w:val="Normal"/>
    <w:autoRedefine/>
    <w:rsid w:val="00291168"/>
    <w:pPr>
      <w:tabs>
        <w:tab w:val="right" w:leader="dot" w:pos="9016"/>
      </w:tabs>
      <w:spacing w:after="0" w:line="240" w:lineRule="auto"/>
      <w:ind w:left="240"/>
    </w:pPr>
    <w:rPr>
      <w:rFonts w:ascii="Arial" w:eastAsia="Times New Roman" w:hAnsi="Arial" w:cs="Times New Roman"/>
      <w:sz w:val="24"/>
      <w:szCs w:val="20"/>
      <w:lang w:eastAsia="en-GB"/>
    </w:rPr>
  </w:style>
  <w:style w:type="table" w:styleId="TableGrid">
    <w:name w:val="Table Grid"/>
    <w:basedOn w:val="TableNormal"/>
    <w:uiPriority w:val="59"/>
    <w:rsid w:val="0029116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291168"/>
    <w:pPr>
      <w:shd w:val="clear" w:color="auto" w:fill="000080"/>
      <w:spacing w:after="0" w:line="240" w:lineRule="auto"/>
    </w:pPr>
    <w:rPr>
      <w:rFonts w:ascii="Tahoma" w:eastAsia="Times New Roman" w:hAnsi="Tahoma" w:cs="Tahoma"/>
      <w:sz w:val="24"/>
      <w:szCs w:val="20"/>
      <w:lang w:eastAsia="en-GB"/>
    </w:rPr>
  </w:style>
  <w:style w:type="character" w:customStyle="1" w:styleId="DocumentMapChar">
    <w:name w:val="Document Map Char"/>
    <w:basedOn w:val="DefaultParagraphFont"/>
    <w:link w:val="DocumentMap"/>
    <w:semiHidden/>
    <w:rsid w:val="00291168"/>
    <w:rPr>
      <w:rFonts w:ascii="Tahoma" w:eastAsia="Times New Roman" w:hAnsi="Tahoma" w:cs="Tahoma"/>
      <w:sz w:val="24"/>
      <w:szCs w:val="20"/>
      <w:shd w:val="clear" w:color="auto" w:fill="000080"/>
      <w:lang w:eastAsia="en-GB"/>
    </w:rPr>
  </w:style>
  <w:style w:type="paragraph" w:styleId="BalloonText">
    <w:name w:val="Balloon Text"/>
    <w:basedOn w:val="Normal"/>
    <w:link w:val="BalloonTextChar"/>
    <w:semiHidden/>
    <w:rsid w:val="00291168"/>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semiHidden/>
    <w:rsid w:val="00291168"/>
    <w:rPr>
      <w:rFonts w:ascii="Tahoma" w:eastAsia="Times New Roman" w:hAnsi="Tahoma" w:cs="Tahoma"/>
      <w:sz w:val="16"/>
      <w:szCs w:val="16"/>
      <w:lang w:eastAsia="en-GB"/>
    </w:rPr>
  </w:style>
  <w:style w:type="character" w:customStyle="1" w:styleId="Char">
    <w:name w:val="Char"/>
    <w:rsid w:val="00291168"/>
    <w:rPr>
      <w:rFonts w:ascii="Arial" w:hAnsi="Arial"/>
      <w:b/>
      <w:sz w:val="24"/>
      <w:lang w:val="en-GB" w:eastAsia="en-GB" w:bidi="ar-SA"/>
    </w:rPr>
  </w:style>
  <w:style w:type="character" w:styleId="FootnoteReference">
    <w:name w:val="footnote reference"/>
    <w:uiPriority w:val="99"/>
    <w:rsid w:val="00291168"/>
    <w:rPr>
      <w:vertAlign w:val="superscript"/>
    </w:rPr>
  </w:style>
  <w:style w:type="paragraph" w:styleId="FootnoteText">
    <w:name w:val="footnote text"/>
    <w:basedOn w:val="Normal"/>
    <w:link w:val="FootnoteTextChar"/>
    <w:semiHidden/>
    <w:rsid w:val="00291168"/>
    <w:pPr>
      <w:widowControl w:val="0"/>
      <w:overflowPunct w:val="0"/>
      <w:autoSpaceDE w:val="0"/>
      <w:autoSpaceDN w:val="0"/>
      <w:adjustRightInd w:val="0"/>
      <w:spacing w:after="0" w:line="240" w:lineRule="auto"/>
      <w:textAlignment w:val="baseline"/>
    </w:pPr>
    <w:rPr>
      <w:rFonts w:ascii="Courier New" w:eastAsia="Times New Roman" w:hAnsi="Courier New" w:cs="Times New Roman"/>
      <w:sz w:val="20"/>
      <w:szCs w:val="20"/>
    </w:rPr>
  </w:style>
  <w:style w:type="character" w:customStyle="1" w:styleId="FootnoteTextChar">
    <w:name w:val="Footnote Text Char"/>
    <w:basedOn w:val="DefaultParagraphFont"/>
    <w:link w:val="FootnoteText"/>
    <w:semiHidden/>
    <w:rsid w:val="00291168"/>
    <w:rPr>
      <w:rFonts w:ascii="Courier New" w:eastAsia="Times New Roman" w:hAnsi="Courier New" w:cs="Times New Roman"/>
      <w:sz w:val="20"/>
      <w:szCs w:val="20"/>
    </w:rPr>
  </w:style>
  <w:style w:type="paragraph" w:customStyle="1" w:styleId="DfESOutNumbered">
    <w:name w:val="DfESOutNumbered"/>
    <w:basedOn w:val="Normal"/>
    <w:rsid w:val="00291168"/>
    <w:pPr>
      <w:widowControl w:val="0"/>
      <w:numPr>
        <w:numId w:val="3"/>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styleId="CommentReference">
    <w:name w:val="annotation reference"/>
    <w:semiHidden/>
    <w:rsid w:val="00291168"/>
    <w:rPr>
      <w:sz w:val="16"/>
      <w:szCs w:val="16"/>
    </w:rPr>
  </w:style>
  <w:style w:type="paragraph" w:styleId="CommentText">
    <w:name w:val="annotation text"/>
    <w:aliases w:val=" Char2"/>
    <w:basedOn w:val="Normal"/>
    <w:link w:val="CommentTextChar"/>
    <w:rsid w:val="00291168"/>
    <w:pPr>
      <w:spacing w:after="0" w:line="240" w:lineRule="auto"/>
    </w:pPr>
    <w:rPr>
      <w:rFonts w:ascii="Arial" w:eastAsia="Times New Roman" w:hAnsi="Arial" w:cs="Times New Roman"/>
      <w:sz w:val="20"/>
      <w:szCs w:val="20"/>
      <w:lang w:eastAsia="en-GB"/>
    </w:rPr>
  </w:style>
  <w:style w:type="character" w:customStyle="1" w:styleId="CommentTextChar">
    <w:name w:val="Comment Text Char"/>
    <w:aliases w:val=" Char2 Char"/>
    <w:basedOn w:val="DefaultParagraphFont"/>
    <w:link w:val="CommentText"/>
    <w:rsid w:val="0029116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rsid w:val="00291168"/>
    <w:rPr>
      <w:b/>
      <w:bCs/>
    </w:rPr>
  </w:style>
  <w:style w:type="character" w:customStyle="1" w:styleId="CommentSubjectChar">
    <w:name w:val="Comment Subject Char"/>
    <w:basedOn w:val="CommentTextChar"/>
    <w:link w:val="CommentSubject"/>
    <w:uiPriority w:val="99"/>
    <w:semiHidden/>
    <w:rsid w:val="00291168"/>
    <w:rPr>
      <w:rFonts w:ascii="Arial" w:eastAsia="Times New Roman" w:hAnsi="Arial" w:cs="Times New Roman"/>
      <w:b/>
      <w:bCs/>
      <w:sz w:val="20"/>
      <w:szCs w:val="20"/>
      <w:lang w:eastAsia="en-GB"/>
    </w:rPr>
  </w:style>
  <w:style w:type="character" w:styleId="Emphasis">
    <w:name w:val="Emphasis"/>
    <w:qFormat/>
    <w:rsid w:val="00291168"/>
    <w:rPr>
      <w:i/>
      <w:iCs/>
    </w:rPr>
  </w:style>
  <w:style w:type="character" w:customStyle="1" w:styleId="FooterChar2">
    <w:name w:val="Footer Char2"/>
    <w:aliases w:val="Footer Char Char1,Footer Char Char Char,Footer Char1 Char"/>
    <w:uiPriority w:val="99"/>
    <w:rsid w:val="00291168"/>
    <w:rPr>
      <w:rFonts w:ascii="Arial" w:hAnsi="Arial"/>
      <w:sz w:val="24"/>
    </w:rPr>
  </w:style>
  <w:style w:type="paragraph" w:customStyle="1" w:styleId="Default">
    <w:name w:val="Default"/>
    <w:rsid w:val="00291168"/>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qFormat/>
    <w:rsid w:val="00291168"/>
    <w:pPr>
      <w:spacing w:after="0" w:line="240" w:lineRule="auto"/>
      <w:ind w:left="720"/>
    </w:pPr>
    <w:rPr>
      <w:rFonts w:ascii="Arial" w:eastAsia="Times New Roman" w:hAnsi="Arial" w:cs="Times New Roman"/>
      <w:sz w:val="24"/>
      <w:szCs w:val="20"/>
      <w:lang w:eastAsia="en-GB"/>
    </w:rPr>
  </w:style>
  <w:style w:type="paragraph" w:styleId="NormalWeb">
    <w:name w:val="Normal (Web)"/>
    <w:basedOn w:val="Normal"/>
    <w:unhideWhenUsed/>
    <w:rsid w:val="002911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qFormat/>
    <w:rsid w:val="00291168"/>
    <w:rPr>
      <w:b/>
      <w:bCs/>
    </w:rPr>
  </w:style>
  <w:style w:type="paragraph" w:styleId="NoSpacing">
    <w:name w:val="No Spacing"/>
    <w:uiPriority w:val="99"/>
    <w:qFormat/>
    <w:rsid w:val="00291168"/>
    <w:pPr>
      <w:spacing w:after="0" w:line="240" w:lineRule="auto"/>
    </w:pPr>
    <w:rPr>
      <w:rFonts w:ascii="Calibri" w:eastAsia="Calibri" w:hAnsi="Calibri" w:cs="Times New Roman"/>
    </w:rPr>
  </w:style>
  <w:style w:type="paragraph" w:customStyle="1" w:styleId="BulletsspacedChar">
    <w:name w:val="Bullets (spaced) Char"/>
    <w:basedOn w:val="Normal"/>
    <w:link w:val="BulletsspacedCharChar"/>
    <w:uiPriority w:val="99"/>
    <w:rsid w:val="00291168"/>
    <w:pPr>
      <w:numPr>
        <w:numId w:val="5"/>
      </w:numPr>
      <w:spacing w:before="120" w:after="0" w:line="240" w:lineRule="auto"/>
    </w:pPr>
    <w:rPr>
      <w:rFonts w:ascii="Tahoma" w:eastAsia="Times New Roman" w:hAnsi="Tahoma" w:cs="Times New Roman"/>
      <w:color w:val="000000"/>
      <w:sz w:val="24"/>
      <w:szCs w:val="24"/>
    </w:rPr>
  </w:style>
  <w:style w:type="character" w:customStyle="1" w:styleId="BulletsspacedCharChar">
    <w:name w:val="Bullets (spaced) Char Char"/>
    <w:link w:val="BulletsspacedChar"/>
    <w:uiPriority w:val="99"/>
    <w:rsid w:val="00291168"/>
    <w:rPr>
      <w:rFonts w:ascii="Tahoma" w:eastAsia="Times New Roman" w:hAnsi="Tahoma" w:cs="Times New Roman"/>
      <w:color w:val="000000"/>
      <w:sz w:val="24"/>
      <w:szCs w:val="24"/>
    </w:rPr>
  </w:style>
  <w:style w:type="paragraph" w:customStyle="1" w:styleId="NumberedparagraphChar">
    <w:name w:val="Numbered paragraph Char"/>
    <w:basedOn w:val="Normal"/>
    <w:link w:val="NumberedparagraphCharChar"/>
    <w:rsid w:val="00291168"/>
    <w:pPr>
      <w:numPr>
        <w:numId w:val="4"/>
      </w:numPr>
      <w:spacing w:after="240" w:line="240" w:lineRule="auto"/>
    </w:pPr>
    <w:rPr>
      <w:rFonts w:ascii="Tahoma" w:eastAsia="Times New Roman" w:hAnsi="Tahoma" w:cs="Times New Roman"/>
      <w:color w:val="000000"/>
      <w:sz w:val="24"/>
      <w:szCs w:val="24"/>
    </w:rPr>
  </w:style>
  <w:style w:type="character" w:customStyle="1" w:styleId="NumberedparagraphCharChar">
    <w:name w:val="Numbered paragraph Char Char"/>
    <w:link w:val="NumberedparagraphChar"/>
    <w:rsid w:val="00291168"/>
    <w:rPr>
      <w:rFonts w:ascii="Tahoma" w:eastAsia="Times New Roman" w:hAnsi="Tahoma" w:cs="Times New Roman"/>
      <w:color w:val="000000"/>
      <w:sz w:val="24"/>
      <w:szCs w:val="24"/>
    </w:rPr>
  </w:style>
  <w:style w:type="paragraph" w:customStyle="1" w:styleId="Bulletsdashes">
    <w:name w:val="Bullets (dashes)"/>
    <w:basedOn w:val="BulletsspacedChar"/>
    <w:rsid w:val="00291168"/>
    <w:pPr>
      <w:numPr>
        <w:numId w:val="6"/>
      </w:numPr>
      <w:tabs>
        <w:tab w:val="clear" w:pos="1627"/>
        <w:tab w:val="left" w:pos="1247"/>
      </w:tabs>
      <w:spacing w:after="60"/>
      <w:ind w:left="1247" w:hanging="340"/>
    </w:pPr>
  </w:style>
  <w:style w:type="paragraph" w:customStyle="1" w:styleId="Bulletskeyfindings">
    <w:name w:val="Bullets (key findings)"/>
    <w:basedOn w:val="Normal"/>
    <w:link w:val="BulletskeyfindingsChar"/>
    <w:uiPriority w:val="99"/>
    <w:rsid w:val="00291168"/>
    <w:pPr>
      <w:tabs>
        <w:tab w:val="num" w:pos="1003"/>
      </w:tabs>
      <w:spacing w:after="120" w:line="240" w:lineRule="auto"/>
      <w:ind w:left="1003" w:hanging="360"/>
    </w:pPr>
    <w:rPr>
      <w:rFonts w:ascii="Tahoma" w:eastAsia="Times New Roman" w:hAnsi="Tahoma" w:cs="Times New Roman"/>
      <w:color w:val="000000"/>
      <w:sz w:val="20"/>
      <w:szCs w:val="20"/>
    </w:rPr>
  </w:style>
  <w:style w:type="character" w:customStyle="1" w:styleId="BulletskeyfindingsChar">
    <w:name w:val="Bullets (key findings) Char"/>
    <w:link w:val="Bulletskeyfindings"/>
    <w:uiPriority w:val="99"/>
    <w:locked/>
    <w:rsid w:val="00291168"/>
    <w:rPr>
      <w:rFonts w:ascii="Tahoma" w:eastAsia="Times New Roman" w:hAnsi="Tahoma" w:cs="Times New Roman"/>
      <w:color w:val="000000"/>
      <w:sz w:val="20"/>
      <w:szCs w:val="20"/>
    </w:rPr>
  </w:style>
  <w:style w:type="paragraph" w:styleId="BodyTextIndent2">
    <w:name w:val="Body Text Indent 2"/>
    <w:basedOn w:val="Normal"/>
    <w:link w:val="BodyTextIndent2Char"/>
    <w:uiPriority w:val="99"/>
    <w:semiHidden/>
    <w:unhideWhenUsed/>
    <w:rsid w:val="00291168"/>
    <w:pPr>
      <w:spacing w:after="120" w:line="480" w:lineRule="auto"/>
      <w:ind w:left="283"/>
    </w:pPr>
    <w:rPr>
      <w:rFonts w:ascii="Arial" w:eastAsia="Times New Roman" w:hAnsi="Arial" w:cs="Times New Roman"/>
      <w:sz w:val="24"/>
      <w:szCs w:val="20"/>
      <w:lang w:eastAsia="en-GB"/>
    </w:rPr>
  </w:style>
  <w:style w:type="character" w:customStyle="1" w:styleId="BodyTextIndent2Char">
    <w:name w:val="Body Text Indent 2 Char"/>
    <w:basedOn w:val="DefaultParagraphFont"/>
    <w:link w:val="BodyTextIndent2"/>
    <w:uiPriority w:val="99"/>
    <w:semiHidden/>
    <w:rsid w:val="00291168"/>
    <w:rPr>
      <w:rFonts w:ascii="Arial" w:eastAsia="Times New Roman" w:hAnsi="Arial" w:cs="Times New Roman"/>
      <w:sz w:val="24"/>
      <w:szCs w:val="20"/>
      <w:lang w:eastAsia="en-GB"/>
    </w:rPr>
  </w:style>
  <w:style w:type="table" w:customStyle="1" w:styleId="TableGrid1">
    <w:name w:val="Table Grid1"/>
    <w:basedOn w:val="TableNormal"/>
    <w:next w:val="TableGrid"/>
    <w:rsid w:val="0029116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lastbullet">
    <w:name w:val="Bullets (spaced) - last bullet"/>
    <w:basedOn w:val="Normal"/>
    <w:next w:val="Normal"/>
    <w:link w:val="Bulletsspaced-lastbulletChar"/>
    <w:rsid w:val="00291168"/>
    <w:pPr>
      <w:numPr>
        <w:numId w:val="2"/>
      </w:numPr>
      <w:tabs>
        <w:tab w:val="left" w:pos="567"/>
      </w:tabs>
      <w:spacing w:before="120" w:after="240" w:line="240" w:lineRule="auto"/>
      <w:ind w:left="924" w:hanging="357"/>
    </w:pPr>
    <w:rPr>
      <w:rFonts w:ascii="Tahoma" w:eastAsia="Times New Roman" w:hAnsi="Tahoma" w:cs="Times New Roman"/>
      <w:color w:val="000000"/>
      <w:sz w:val="24"/>
      <w:szCs w:val="24"/>
    </w:rPr>
  </w:style>
  <w:style w:type="character" w:customStyle="1" w:styleId="Bulletsspaced-lastbulletChar">
    <w:name w:val="Bullets (spaced) - last bullet Char"/>
    <w:link w:val="Bulletsspaced-lastbullet"/>
    <w:locked/>
    <w:rsid w:val="00291168"/>
    <w:rPr>
      <w:rFonts w:ascii="Tahoma" w:eastAsia="Times New Roman" w:hAnsi="Tahoma" w:cs="Times New Roman"/>
      <w:color w:val="000000"/>
      <w:sz w:val="24"/>
      <w:szCs w:val="24"/>
    </w:rPr>
  </w:style>
  <w:style w:type="character" w:customStyle="1" w:styleId="Heading8Char">
    <w:name w:val="Heading 8 Char"/>
    <w:basedOn w:val="DefaultParagraphFont"/>
    <w:link w:val="Heading8"/>
    <w:rsid w:val="00BE0926"/>
    <w:rPr>
      <w:rFonts w:ascii="Times New Roman" w:eastAsia="Times New Roman" w:hAnsi="Times New Roman" w:cs="Times New Roman"/>
      <w:i/>
      <w:iCs/>
      <w:sz w:val="24"/>
      <w:szCs w:val="24"/>
      <w:lang w:eastAsia="en-GB"/>
    </w:rPr>
  </w:style>
  <w:style w:type="numbering" w:customStyle="1" w:styleId="NoList2">
    <w:name w:val="No List2"/>
    <w:next w:val="NoList"/>
    <w:uiPriority w:val="99"/>
    <w:semiHidden/>
    <w:unhideWhenUsed/>
    <w:rsid w:val="00BE0926"/>
  </w:style>
  <w:style w:type="numbering" w:customStyle="1" w:styleId="NoList11">
    <w:name w:val="No List11"/>
    <w:next w:val="NoList"/>
    <w:semiHidden/>
    <w:rsid w:val="00BE0926"/>
  </w:style>
  <w:style w:type="paragraph" w:customStyle="1" w:styleId="mainheading">
    <w:name w:val="main heading"/>
    <w:basedOn w:val="Normal"/>
    <w:rsid w:val="00BE0926"/>
    <w:pPr>
      <w:spacing w:after="0" w:line="480" w:lineRule="auto"/>
    </w:pPr>
    <w:rPr>
      <w:rFonts w:ascii="Arial" w:eastAsia="Times New Roman" w:hAnsi="Arial" w:cs="Times New Roman"/>
      <w:sz w:val="28"/>
      <w:szCs w:val="20"/>
      <w:lang w:eastAsia="en-GB"/>
    </w:rPr>
  </w:style>
  <w:style w:type="paragraph" w:customStyle="1" w:styleId="HangingIndent2">
    <w:name w:val="Hanging Indent 2"/>
    <w:basedOn w:val="Normal"/>
    <w:rsid w:val="00BE0926"/>
    <w:pPr>
      <w:numPr>
        <w:numId w:val="7"/>
      </w:numPr>
      <w:spacing w:after="0" w:line="240" w:lineRule="auto"/>
    </w:pPr>
    <w:rPr>
      <w:rFonts w:ascii="Arial" w:eastAsia="Times New Roman" w:hAnsi="Arial" w:cs="Times New Roman"/>
      <w:sz w:val="24"/>
      <w:szCs w:val="20"/>
      <w:lang w:eastAsia="en-GB"/>
    </w:rPr>
  </w:style>
  <w:style w:type="table" w:customStyle="1" w:styleId="TableGrid2">
    <w:name w:val="Table Grid2"/>
    <w:basedOn w:val="TableNormal"/>
    <w:next w:val="TableGrid"/>
    <w:rsid w:val="00BE092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BE0926"/>
    <w:pPr>
      <w:spacing w:after="0" w:line="240" w:lineRule="auto"/>
      <w:jc w:val="center"/>
    </w:pPr>
    <w:rPr>
      <w:rFonts w:ascii="Arial" w:eastAsia="Times New Roman" w:hAnsi="Arial" w:cs="Times New Roman"/>
      <w:b/>
      <w:sz w:val="28"/>
      <w:szCs w:val="20"/>
      <w:lang w:eastAsia="en-GB"/>
    </w:rPr>
  </w:style>
  <w:style w:type="character" w:customStyle="1" w:styleId="TitleChar">
    <w:name w:val="Title Char"/>
    <w:basedOn w:val="DefaultParagraphFont"/>
    <w:link w:val="Title"/>
    <w:rsid w:val="00BE0926"/>
    <w:rPr>
      <w:rFonts w:ascii="Arial" w:eastAsia="Times New Roman" w:hAnsi="Arial" w:cs="Times New Roman"/>
      <w:b/>
      <w:sz w:val="28"/>
      <w:szCs w:val="20"/>
      <w:lang w:eastAsia="en-GB"/>
    </w:rPr>
  </w:style>
  <w:style w:type="paragraph" w:customStyle="1" w:styleId="Style1">
    <w:name w:val="Style1"/>
    <w:basedOn w:val="Normal"/>
    <w:rsid w:val="00BE0926"/>
    <w:pPr>
      <w:spacing w:after="0" w:line="240" w:lineRule="auto"/>
    </w:pPr>
    <w:rPr>
      <w:rFonts w:ascii="Arial" w:eastAsia="Times New Roman" w:hAnsi="Arial" w:cs="Times New Roman"/>
      <w:sz w:val="24"/>
      <w:szCs w:val="20"/>
      <w:lang w:eastAsia="en-GB"/>
    </w:rPr>
  </w:style>
  <w:style w:type="paragraph" w:customStyle="1" w:styleId="welcome">
    <w:name w:val="welcome"/>
    <w:basedOn w:val="Normal"/>
    <w:rsid w:val="00BE09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sstandard">
    <w:name w:val="Bullets (standard)"/>
    <w:basedOn w:val="Normal"/>
    <w:rsid w:val="00BE0926"/>
    <w:pPr>
      <w:numPr>
        <w:numId w:val="8"/>
      </w:numPr>
      <w:spacing w:after="0" w:line="240" w:lineRule="auto"/>
    </w:pPr>
    <w:rPr>
      <w:rFonts w:ascii="Tahoma" w:eastAsia="Times New Roman" w:hAnsi="Tahoma" w:cs="Times New Roman"/>
      <w:color w:val="000000"/>
      <w:sz w:val="24"/>
      <w:szCs w:val="24"/>
    </w:rPr>
  </w:style>
  <w:style w:type="paragraph" w:customStyle="1" w:styleId="Bulletsspaced">
    <w:name w:val="Bullets (spaced)"/>
    <w:basedOn w:val="Bulletsstandard"/>
    <w:rsid w:val="00BE0926"/>
    <w:pPr>
      <w:spacing w:before="120"/>
    </w:pPr>
  </w:style>
  <w:style w:type="character" w:styleId="FollowedHyperlink">
    <w:name w:val="FollowedHyperlink"/>
    <w:rsid w:val="00BE0926"/>
    <w:rPr>
      <w:color w:val="606420"/>
      <w:u w:val="single"/>
    </w:rPr>
  </w:style>
  <w:style w:type="paragraph" w:styleId="Revision">
    <w:name w:val="Revision"/>
    <w:hidden/>
    <w:uiPriority w:val="99"/>
    <w:semiHidden/>
    <w:rsid w:val="00BE0926"/>
    <w:pPr>
      <w:spacing w:after="0" w:line="240" w:lineRule="auto"/>
    </w:pPr>
    <w:rPr>
      <w:rFonts w:ascii="Arial" w:eastAsia="Times New Roman" w:hAnsi="Arial" w:cs="Times New Roman"/>
      <w:sz w:val="24"/>
      <w:szCs w:val="20"/>
      <w:lang w:eastAsia="en-GB"/>
    </w:rPr>
  </w:style>
  <w:style w:type="table" w:customStyle="1" w:styleId="TableGrid11">
    <w:name w:val="Table Grid11"/>
    <w:basedOn w:val="TableNormal"/>
    <w:next w:val="TableGrid"/>
    <w:uiPriority w:val="59"/>
    <w:rsid w:val="00BE0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BE0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737902">
      <w:bodyDiv w:val="1"/>
      <w:marLeft w:val="0"/>
      <w:marRight w:val="0"/>
      <w:marTop w:val="0"/>
      <w:marBottom w:val="0"/>
      <w:divBdr>
        <w:top w:val="none" w:sz="0" w:space="0" w:color="auto"/>
        <w:left w:val="none" w:sz="0" w:space="0" w:color="auto"/>
        <w:bottom w:val="none" w:sz="0" w:space="0" w:color="auto"/>
        <w:right w:val="none" w:sz="0" w:space="0" w:color="auto"/>
      </w:divBdr>
    </w:div>
    <w:div w:id="610746097">
      <w:bodyDiv w:val="1"/>
      <w:marLeft w:val="0"/>
      <w:marRight w:val="0"/>
      <w:marTop w:val="0"/>
      <w:marBottom w:val="0"/>
      <w:divBdr>
        <w:top w:val="none" w:sz="0" w:space="0" w:color="auto"/>
        <w:left w:val="none" w:sz="0" w:space="0" w:color="auto"/>
        <w:bottom w:val="none" w:sz="0" w:space="0" w:color="auto"/>
        <w:right w:val="none" w:sz="0" w:space="0" w:color="auto"/>
      </w:divBdr>
    </w:div>
    <w:div w:id="89751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hyperlink" Target="http://www.legislation.gov.uk/ukpga/2006/28/contents" TargetMode="Externa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yperlink" Target="http://intranet.nottscc.gov.uk/workingforncc/wellbeing/stoppingsmoking/" TargetMode="External"/><Relationship Id="rId7" Type="http://schemas.openxmlformats.org/officeDocument/2006/relationships/image" Target="media/image1.png"/><Relationship Id="rId12" Type="http://schemas.openxmlformats.org/officeDocument/2006/relationships/footer" Target="footer4.xml"/><Relationship Id="rId17" Type="http://schemas.openxmlformats.org/officeDocument/2006/relationships/hyperlink" Target="http://www.tobaccoprofiles.info/profile/tobacco-control/data" TargetMode="Externa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hyperlink" Target="http://www.ash.org.uk/information/ash-local-toolkit" TargetMode="External"/><Relationship Id="rId20" Type="http://schemas.openxmlformats.org/officeDocument/2006/relationships/hyperlink" Target="http://intranet.nottscc.gov.uk/EasySiteWeb/GatewayLink.aspx?alId=58075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p.smokefreeapp.com/code?voucher=sfnottscc" TargetMode="External"/><Relationship Id="rId24" Type="http://schemas.openxmlformats.org/officeDocument/2006/relationships/hyperlink" Target="http://www.smokefreelifenottinghamshire.co.uk/" TargetMode="External"/><Relationship Id="rId32"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intranet.nottscc.gov.uk/workingforncc/wellbeing/stoppingsmoking/" TargetMode="External"/><Relationship Id="rId28"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hyperlink" Target="http://intranet.nottscc.gov.uk/workingforncc/wellbeing/stoppingsmoking/" TargetMode="External"/><Relationship Id="rId3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6.xml"/><Relationship Id="rId22" Type="http://schemas.openxmlformats.org/officeDocument/2006/relationships/hyperlink" Target="https://www.smokefreelifenottinghamshire.co.uk/" TargetMode="External"/><Relationship Id="rId27" Type="http://schemas.openxmlformats.org/officeDocument/2006/relationships/footer" Target="footer9.xml"/><Relationship Id="rId30"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E72F5D98-5DCB-4441-9154-CBF7C67C0CB4}"/>
</file>

<file path=customXml/itemProps2.xml><?xml version="1.0" encoding="utf-8"?>
<ds:datastoreItem xmlns:ds="http://schemas.openxmlformats.org/officeDocument/2006/customXml" ds:itemID="{255422DE-5621-41E7-8747-4F905C349C08}"/>
</file>

<file path=customXml/itemProps3.xml><?xml version="1.0" encoding="utf-8"?>
<ds:datastoreItem xmlns:ds="http://schemas.openxmlformats.org/officeDocument/2006/customXml" ds:itemID="{ECFE6E5E-A5CE-417F-845F-A9B2F82BDB3D}"/>
</file>

<file path=docProps/app.xml><?xml version="1.0" encoding="utf-8"?>
<Properties xmlns="http://schemas.openxmlformats.org/officeDocument/2006/extended-properties" xmlns:vt="http://schemas.openxmlformats.org/officeDocument/2006/docPropsVTypes">
  <Template>Normal</Template>
  <TotalTime>0</TotalTime>
  <Pages>16</Pages>
  <Words>4318</Words>
  <Characters>24618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Avneet Nahal</dc:creator>
  <cp:lastModifiedBy>Head</cp:lastModifiedBy>
  <cp:revision>2</cp:revision>
  <cp:lastPrinted>2020-06-24T09:16:00Z</cp:lastPrinted>
  <dcterms:created xsi:type="dcterms:W3CDTF">2026-04-27T14:18:00Z</dcterms:created>
  <dcterms:modified xsi:type="dcterms:W3CDTF">2026-04-27T14:18:00Z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