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52A2A" w14:textId="4A0E8871" w:rsidR="00643507" w:rsidRDefault="00643507">
      <w:pPr>
        <w:rPr>
          <w:rFonts w:cstheme="minorHAnsi"/>
          <w:b/>
          <w:sz w:val="32"/>
        </w:rPr>
      </w:pPr>
    </w:p>
    <w:p w14:paraId="1F37BEB3" w14:textId="7A1C4A8E" w:rsidR="00644263" w:rsidRPr="00D7267F" w:rsidRDefault="00046A23" w:rsidP="00917BD5">
      <w:pPr>
        <w:spacing w:line="240" w:lineRule="auto"/>
        <w:jc w:val="center"/>
        <w:rPr>
          <w:rFonts w:cstheme="minorHAnsi"/>
          <w:b/>
          <w:sz w:val="32"/>
        </w:rPr>
      </w:pPr>
      <w:r>
        <w:rPr>
          <w:rFonts w:cstheme="minorHAnsi"/>
          <w:noProof/>
          <w:lang w:eastAsia="en-GB"/>
        </w:rPr>
        <w:drawing>
          <wp:inline distT="0" distB="0" distL="0" distR="0" wp14:anchorId="35635258" wp14:editId="5B375913">
            <wp:extent cx="1929600" cy="1105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11">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0C5F395B" w14:textId="77777777" w:rsidR="00B82CCC" w:rsidRDefault="00B82CCC" w:rsidP="00C5428F">
      <w:pPr>
        <w:spacing w:line="240" w:lineRule="auto"/>
        <w:jc w:val="center"/>
        <w:rPr>
          <w:rFonts w:cstheme="minorHAnsi"/>
          <w:b/>
          <w:sz w:val="32"/>
        </w:rPr>
      </w:pPr>
    </w:p>
    <w:p w14:paraId="68B6A846" w14:textId="77777777" w:rsidR="00B82CCC" w:rsidRDefault="00B82CCC" w:rsidP="00C5428F">
      <w:pPr>
        <w:spacing w:line="240" w:lineRule="auto"/>
        <w:jc w:val="center"/>
        <w:rPr>
          <w:rFonts w:cstheme="minorHAnsi"/>
          <w:b/>
          <w:sz w:val="32"/>
        </w:rPr>
      </w:pPr>
    </w:p>
    <w:tbl>
      <w:tblPr>
        <w:tblStyle w:val="PlainTable2"/>
        <w:tblW w:w="9016" w:type="dxa"/>
        <w:tblLook w:val="04A0" w:firstRow="1" w:lastRow="0" w:firstColumn="1" w:lastColumn="0" w:noHBand="0" w:noVBand="1"/>
      </w:tblPr>
      <w:tblGrid>
        <w:gridCol w:w="3114"/>
        <w:gridCol w:w="5902"/>
      </w:tblGrid>
      <w:tr w:rsidR="0021287D" w:rsidRPr="00D7267F" w14:paraId="63F05882" w14:textId="77777777" w:rsidTr="002128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06261D4" w14:textId="4FE0C5A4" w:rsidR="0021287D" w:rsidRPr="00D7267F" w:rsidRDefault="0021287D" w:rsidP="0021287D">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Name of school</w:t>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5902" w:type="dxa"/>
          </w:tcPr>
          <w:p w14:paraId="694FD7F5" w14:textId="606BF83F" w:rsidR="0021287D" w:rsidRPr="00D7267F" w:rsidRDefault="0021287D" w:rsidP="0021287D">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Pierrepont Gamston Primary School</w:t>
            </w:r>
          </w:p>
          <w:p w14:paraId="371CB8F5" w14:textId="77777777" w:rsidR="0021287D" w:rsidRPr="00D7267F" w:rsidRDefault="0021287D" w:rsidP="0021287D">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21287D" w:rsidRPr="00D7267F" w14:paraId="13D1689B" w14:textId="77777777" w:rsidTr="00212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6805456" w14:textId="2B954C1C" w:rsidR="0021287D" w:rsidRPr="00D7267F" w:rsidRDefault="0021287D" w:rsidP="0021287D">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Date of policy</w:t>
            </w: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5902" w:type="dxa"/>
          </w:tcPr>
          <w:p w14:paraId="54302A4D" w14:textId="361A80FB" w:rsidR="0021287D" w:rsidRPr="00D7267F" w:rsidRDefault="0021287D" w:rsidP="0021287D">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October 202</w:t>
            </w:r>
            <w:r w:rsidR="009F1966">
              <w:rPr>
                <w:rFonts w:asciiTheme="minorHAnsi" w:hAnsiTheme="minorHAnsi" w:cstheme="minorHAnsi"/>
                <w:sz w:val="22"/>
                <w:szCs w:val="22"/>
              </w:rPr>
              <w:t>5</w:t>
            </w:r>
          </w:p>
          <w:p w14:paraId="56D3BB9D" w14:textId="77777777" w:rsidR="0021287D" w:rsidRPr="00D7267F" w:rsidRDefault="0021287D" w:rsidP="0021287D">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21287D" w:rsidRPr="00D7267F" w14:paraId="7CAF4457" w14:textId="77777777" w:rsidTr="0021287D">
        <w:tc>
          <w:tcPr>
            <w:cnfStyle w:val="001000000000" w:firstRow="0" w:lastRow="0" w:firstColumn="1" w:lastColumn="0" w:oddVBand="0" w:evenVBand="0" w:oddHBand="0" w:evenHBand="0" w:firstRowFirstColumn="0" w:firstRowLastColumn="0" w:lastRowFirstColumn="0" w:lastRowLastColumn="0"/>
            <w:tcW w:w="3114" w:type="dxa"/>
          </w:tcPr>
          <w:p w14:paraId="63A6AB5E" w14:textId="1D724BBB" w:rsidR="0021287D" w:rsidRPr="00D7267F" w:rsidRDefault="0021287D" w:rsidP="0021287D">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Member of staff responsible</w:t>
            </w:r>
          </w:p>
        </w:tc>
        <w:tc>
          <w:tcPr>
            <w:tcW w:w="5902" w:type="dxa"/>
          </w:tcPr>
          <w:p w14:paraId="0C0923AC" w14:textId="1EE0BA41" w:rsidR="0021287D" w:rsidRPr="00D7267F" w:rsidRDefault="0021287D" w:rsidP="0021287D">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Claire Bills</w:t>
            </w:r>
          </w:p>
          <w:p w14:paraId="55AA2DE3" w14:textId="77777777" w:rsidR="0021287D" w:rsidRPr="00D7267F" w:rsidRDefault="0021287D" w:rsidP="0021287D">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21287D" w:rsidRPr="00D7267F" w14:paraId="4CB61974" w14:textId="77777777" w:rsidTr="00212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ADDA681" w14:textId="7A375D47" w:rsidR="0021287D" w:rsidRPr="00D7267F" w:rsidRDefault="0021287D" w:rsidP="0021287D">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Review date</w:t>
            </w:r>
          </w:p>
        </w:tc>
        <w:tc>
          <w:tcPr>
            <w:tcW w:w="5902" w:type="dxa"/>
          </w:tcPr>
          <w:p w14:paraId="54498817" w14:textId="047B53F2" w:rsidR="0021287D" w:rsidRPr="00D7267F" w:rsidRDefault="0021287D" w:rsidP="0021287D">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October 202</w:t>
            </w:r>
            <w:r w:rsidR="009F1966">
              <w:rPr>
                <w:rFonts w:asciiTheme="minorHAnsi" w:hAnsiTheme="minorHAnsi" w:cstheme="minorHAnsi"/>
                <w:sz w:val="22"/>
                <w:szCs w:val="22"/>
              </w:rPr>
              <w:t>6</w:t>
            </w:r>
          </w:p>
          <w:p w14:paraId="23F6C37B" w14:textId="77777777" w:rsidR="0021287D" w:rsidRPr="00D7267F" w:rsidRDefault="0021287D" w:rsidP="0021287D">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61BDF6B0" w14:textId="77777777" w:rsidR="00B56CB6"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p>
    <w:p w14:paraId="7ABE0C64" w14:textId="1C7BD206" w:rsidR="0021287D" w:rsidRPr="0021287D" w:rsidRDefault="0021287D" w:rsidP="0021287D">
      <w:pPr>
        <w:pStyle w:val="BodyText"/>
        <w:pBdr>
          <w:top w:val="none" w:sz="0" w:space="0" w:color="auto"/>
        </w:pBdr>
        <w:rPr>
          <w:rFonts w:asciiTheme="minorHAnsi" w:hAnsiTheme="minorHAnsi" w:cstheme="minorHAnsi"/>
          <w:b/>
          <w:bCs/>
          <w:sz w:val="22"/>
          <w:szCs w:val="22"/>
        </w:rPr>
      </w:pPr>
      <w:r>
        <w:rPr>
          <w:rFonts w:asciiTheme="minorHAnsi" w:hAnsiTheme="minorHAnsi" w:cstheme="minorHAnsi"/>
          <w:b/>
          <w:bCs/>
          <w:sz w:val="22"/>
          <w:szCs w:val="22"/>
        </w:rPr>
        <w:t>School Vision:</w:t>
      </w:r>
    </w:p>
    <w:p w14:paraId="00FB53D5" w14:textId="346751E8" w:rsidR="00F7710B" w:rsidRPr="0021287D" w:rsidRDefault="0021287D" w:rsidP="0021287D">
      <w:pPr>
        <w:pStyle w:val="BodyText"/>
        <w:pBdr>
          <w:top w:val="none" w:sz="0" w:space="0" w:color="auto"/>
        </w:pBdr>
        <w:jc w:val="center"/>
        <w:rPr>
          <w:rFonts w:asciiTheme="minorHAnsi" w:hAnsiTheme="minorHAnsi" w:cstheme="minorHAnsi"/>
          <w:sz w:val="22"/>
          <w:szCs w:val="22"/>
        </w:rPr>
      </w:pPr>
      <w:r w:rsidRPr="0021287D">
        <w:rPr>
          <w:rFonts w:asciiTheme="minorHAnsi" w:hAnsiTheme="minorHAnsi" w:cstheme="minorHAnsi"/>
          <w:sz w:val="22"/>
          <w:szCs w:val="22"/>
        </w:rPr>
        <w:t>We are a school where children love to learn and learn to love each and every day.  A community where all children flourish and discover who God created them to be.</w:t>
      </w:r>
    </w:p>
    <w:p w14:paraId="5EB25C4B" w14:textId="77777777" w:rsidR="0021287D" w:rsidRPr="00D7267F" w:rsidRDefault="0021287D" w:rsidP="00917BD5">
      <w:pPr>
        <w:pStyle w:val="BodyText"/>
        <w:pBdr>
          <w:top w:val="none" w:sz="0" w:space="0" w:color="auto"/>
        </w:pBdr>
        <w:rPr>
          <w:rFonts w:asciiTheme="minorHAnsi" w:hAnsiTheme="minorHAnsi" w:cstheme="minorHAnsi"/>
          <w:sz w:val="22"/>
          <w:szCs w:val="22"/>
        </w:rPr>
      </w:pP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632C38"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9CCC927" w14:textId="689BB784" w:rsidR="00632C38" w:rsidRPr="0021287D" w:rsidRDefault="00632C38" w:rsidP="005254F1">
      <w:pPr>
        <w:pStyle w:val="Default"/>
        <w:numPr>
          <w:ilvl w:val="0"/>
          <w:numId w:val="5"/>
        </w:numPr>
        <w:rPr>
          <w:rFonts w:asciiTheme="minorHAnsi" w:hAnsiTheme="minorHAnsi" w:cstheme="minorHAnsi"/>
          <w:sz w:val="22"/>
          <w:szCs w:val="22"/>
        </w:rPr>
      </w:pPr>
      <w:r w:rsidRPr="0021287D">
        <w:rPr>
          <w:rFonts w:asciiTheme="minorHAnsi" w:hAnsiTheme="minorHAnsi" w:cstheme="minorHAnsi"/>
          <w:iCs/>
          <w:sz w:val="22"/>
          <w:szCs w:val="22"/>
        </w:rPr>
        <w:t xml:space="preserve">This policy meets the requirements that schools publish a Relationships and Sex Education policy and does this within the wider context of Personal, Social and Health Education.  </w:t>
      </w:r>
    </w:p>
    <w:p w14:paraId="28481AF6" w14:textId="713F1E90" w:rsidR="0027651A" w:rsidRDefault="0027651A" w:rsidP="0027651A">
      <w:pPr>
        <w:pStyle w:val="Default"/>
        <w:rPr>
          <w:rFonts w:asciiTheme="minorHAnsi" w:hAnsiTheme="minorHAnsi" w:cstheme="minorHAnsi"/>
          <w:iCs/>
          <w:sz w:val="22"/>
          <w:szCs w:val="22"/>
        </w:rPr>
      </w:pPr>
    </w:p>
    <w:p w14:paraId="1D847A4B" w14:textId="480C7343"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20AEBB5E" w14:textId="33D1484C"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21287D">
        <w:rPr>
          <w:rFonts w:asciiTheme="minorHAnsi" w:hAnsiTheme="minorHAnsi" w:cstheme="minorHAnsi"/>
          <w:iCs/>
          <w:sz w:val="22"/>
          <w:szCs w:val="22"/>
        </w:rPr>
        <w:t>Pierrepont Gamston Primary</w:t>
      </w:r>
      <w:r w:rsidRPr="0027651A">
        <w:rPr>
          <w:rFonts w:asciiTheme="minorHAnsi" w:hAnsiTheme="minorHAnsi" w:cstheme="minorHAnsi"/>
          <w:iCs/>
          <w:sz w:val="22"/>
          <w:szCs w:val="22"/>
        </w:rPr>
        <w:t xml:space="preserve"> 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46E19355" w14:textId="0C6E6E19" w:rsidR="0027651A" w:rsidRPr="0027651A" w:rsidRDefault="00A42CAC" w:rsidP="0027651A">
      <w:pPr>
        <w:pStyle w:val="Default"/>
        <w:rPr>
          <w:rFonts w:asciiTheme="minorHAnsi" w:hAnsiTheme="minorHAnsi" w:cstheme="minorHAnsi"/>
          <w:sz w:val="22"/>
          <w:szCs w:val="22"/>
        </w:rPr>
      </w:pPr>
      <w:r>
        <w:rPr>
          <w:rFonts w:asciiTheme="minorHAnsi" w:hAnsiTheme="minorHAnsi" w:cstheme="minorHAnsi"/>
          <w:iCs/>
          <w:sz w:val="22"/>
          <w:szCs w:val="22"/>
        </w:rPr>
        <w:t xml:space="preserve">This also supports the “Personal </w:t>
      </w:r>
      <w:proofErr w:type="spellStart"/>
      <w:r>
        <w:rPr>
          <w:rFonts w:asciiTheme="minorHAnsi" w:hAnsiTheme="minorHAnsi" w:cstheme="minorHAnsi"/>
          <w:iCs/>
          <w:sz w:val="22"/>
          <w:szCs w:val="22"/>
        </w:rPr>
        <w:t>Development”</w:t>
      </w:r>
      <w:proofErr w:type="gramStart"/>
      <w:r>
        <w:rPr>
          <w:rFonts w:asciiTheme="minorHAnsi" w:hAnsiTheme="minorHAnsi" w:cstheme="minorHAnsi"/>
          <w:iCs/>
          <w:sz w:val="22"/>
          <w:szCs w:val="22"/>
        </w:rPr>
        <w:t>and</w:t>
      </w:r>
      <w:proofErr w:type="spellEnd"/>
      <w:r>
        <w:rPr>
          <w:rFonts w:asciiTheme="minorHAnsi" w:hAnsiTheme="minorHAnsi" w:cstheme="minorHAnsi"/>
          <w:iCs/>
          <w:sz w:val="22"/>
          <w:szCs w:val="22"/>
        </w:rPr>
        <w:t xml:space="preserve">  “</w:t>
      </w:r>
      <w:proofErr w:type="gramEnd"/>
      <w:r>
        <w:rPr>
          <w:rFonts w:asciiTheme="minorHAnsi" w:hAnsiTheme="minorHAnsi" w:cstheme="minorHAnsi"/>
          <w:iCs/>
          <w:sz w:val="22"/>
          <w:szCs w:val="22"/>
        </w:rPr>
        <w:t xml:space="preserve">Behaviour and Attitude” aspects </w:t>
      </w:r>
      <w:r w:rsidR="00632C38">
        <w:rPr>
          <w:rFonts w:asciiTheme="minorHAnsi" w:hAnsiTheme="minorHAnsi" w:cstheme="minorHAnsi"/>
          <w:iCs/>
          <w:sz w:val="22"/>
          <w:szCs w:val="22"/>
        </w:rPr>
        <w:t xml:space="preserve">evaluated </w:t>
      </w:r>
      <w:r>
        <w:rPr>
          <w:rFonts w:asciiTheme="minorHAnsi" w:hAnsiTheme="minorHAnsi" w:cstheme="minorHAnsi"/>
          <w:iCs/>
          <w:sz w:val="22"/>
          <w:szCs w:val="22"/>
        </w:rPr>
        <w:t xml:space="preserve">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proofErr w:type="spellStart"/>
      <w:r>
        <w:rPr>
          <w:rFonts w:asciiTheme="minorHAnsi" w:hAnsiTheme="minorHAnsi" w:cstheme="minorHAnsi"/>
          <w:iCs/>
          <w:sz w:val="22"/>
          <w:szCs w:val="22"/>
        </w:rPr>
        <w:t>aganda</w:t>
      </w:r>
      <w:proofErr w:type="spellEnd"/>
      <w:r>
        <w:rPr>
          <w:rFonts w:asciiTheme="minorHAnsi" w:hAnsiTheme="minorHAnsi" w:cstheme="minorHAnsi"/>
          <w:iCs/>
          <w:sz w:val="22"/>
          <w:szCs w:val="22"/>
        </w:rPr>
        <w:t xml:space="preserve"> and the SMSC (Spiritual, Moral, Social, Cultural) development opportunities provided for our children.</w:t>
      </w:r>
      <w:r w:rsidR="0027651A">
        <w:rPr>
          <w:rFonts w:asciiTheme="minorHAnsi" w:hAnsiTheme="minorHAnsi" w:cstheme="minorHAnsi"/>
          <w:iCs/>
          <w:sz w:val="22"/>
          <w:szCs w:val="22"/>
        </w:rPr>
        <w:t xml:space="preserve"> </w:t>
      </w:r>
    </w:p>
    <w:p w14:paraId="489940B9" w14:textId="3A54C290" w:rsidR="008938E7" w:rsidRDefault="008938E7" w:rsidP="007F6ABD">
      <w:pPr>
        <w:pStyle w:val="Default"/>
        <w:rPr>
          <w:rFonts w:asciiTheme="minorHAnsi" w:hAnsiTheme="minorHAnsi" w:cstheme="minorHAnsi"/>
          <w:iCs/>
          <w:sz w:val="22"/>
          <w:szCs w:val="22"/>
        </w:rPr>
      </w:pPr>
    </w:p>
    <w:p w14:paraId="056C0C90" w14:textId="656CBAB9" w:rsidR="00A42CAC" w:rsidRP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lastRenderedPageBreak/>
        <w:t>Statutory Relationships and Health Education</w:t>
      </w:r>
    </w:p>
    <w:p w14:paraId="71A3476F" w14:textId="11104EF8" w:rsidR="007F6ABD" w:rsidRDefault="007F6ABD" w:rsidP="007F6ABD">
      <w:pPr>
        <w:pStyle w:val="Default"/>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w:t>
      </w:r>
      <w:proofErr w:type="gramStart"/>
      <w:r>
        <w:rPr>
          <w:rFonts w:asciiTheme="minorHAnsi" w:hAnsiTheme="minorHAnsi" w:cstheme="minorHAnsi"/>
          <w:iCs/>
          <w:sz w:val="22"/>
          <w:szCs w:val="22"/>
        </w:rPr>
        <w:t>compulsory  for</w:t>
      </w:r>
      <w:proofErr w:type="gramEnd"/>
      <w:r>
        <w:rPr>
          <w:rFonts w:asciiTheme="minorHAnsi" w:hAnsiTheme="minorHAnsi" w:cstheme="minorHAnsi"/>
          <w:iCs/>
          <w:sz w:val="22"/>
          <w:szCs w:val="22"/>
        </w:rPr>
        <w:t xml:space="preserve"> all pupils receiving primary education…They also make Health Education compulsory in all schools except independent schools. Personal, Social, Health and Economic </w:t>
      </w:r>
      <w:proofErr w:type="gramStart"/>
      <w:r>
        <w:rPr>
          <w:rFonts w:asciiTheme="minorHAnsi" w:hAnsiTheme="minorHAnsi" w:cstheme="minorHAnsi"/>
          <w:iCs/>
          <w:sz w:val="22"/>
          <w:szCs w:val="22"/>
        </w:rPr>
        <w:t>Education(</w:t>
      </w:r>
      <w:proofErr w:type="gramEnd"/>
      <w:r>
        <w:rPr>
          <w:rFonts w:asciiTheme="minorHAnsi" w:hAnsiTheme="minorHAnsi" w:cstheme="minorHAnsi"/>
          <w:iCs/>
          <w:sz w:val="22"/>
          <w:szCs w:val="22"/>
        </w:rPr>
        <w:t>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2D1B04">
      <w:pPr>
        <w:spacing w:after="0" w:line="240" w:lineRule="auto"/>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2D1B04">
      <w:pPr>
        <w:spacing w:after="0" w:line="240" w:lineRule="auto"/>
        <w:rPr>
          <w:rFonts w:cstheme="minorHAnsi"/>
          <w:color w:val="000000"/>
        </w:rPr>
      </w:pPr>
    </w:p>
    <w:p w14:paraId="4CA7FC82" w14:textId="29B91475" w:rsidR="007F6ABD" w:rsidRDefault="007F6ABD" w:rsidP="002D1B04">
      <w:pPr>
        <w:spacing w:after="0" w:line="240" w:lineRule="auto"/>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2D1B04">
      <w:pPr>
        <w:spacing w:after="0" w:line="240" w:lineRule="auto"/>
        <w:rPr>
          <w:rFonts w:cstheme="minorHAnsi"/>
          <w:color w:val="000000"/>
        </w:rPr>
      </w:pPr>
    </w:p>
    <w:p w14:paraId="52B6F37E" w14:textId="5A052C7C" w:rsidR="007F6ABD" w:rsidRDefault="007F6ABD" w:rsidP="002D1B04">
      <w:pPr>
        <w:spacing w:after="0" w:line="240" w:lineRule="auto"/>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2D1B04">
      <w:pPr>
        <w:spacing w:after="0" w:line="240" w:lineRule="auto"/>
        <w:rPr>
          <w:rFonts w:cstheme="minorHAnsi"/>
          <w:color w:val="000000"/>
        </w:rPr>
      </w:pPr>
    </w:p>
    <w:p w14:paraId="1A9A6752" w14:textId="10F10AEA" w:rsidR="007F6ABD" w:rsidRDefault="007F6ABD" w:rsidP="002D1B04">
      <w:pPr>
        <w:spacing w:after="0" w:line="240" w:lineRule="auto"/>
        <w:rPr>
          <w:rFonts w:cstheme="minorHAnsi"/>
          <w:color w:val="000000"/>
        </w:rPr>
      </w:pPr>
      <w:proofErr w:type="gramStart"/>
      <w:r>
        <w:rPr>
          <w:rFonts w:cstheme="minorHAnsi"/>
          <w:color w:val="000000"/>
        </w:rPr>
        <w:t>“ These</w:t>
      </w:r>
      <w:proofErr w:type="gramEnd"/>
      <w:r>
        <w:rPr>
          <w:rFonts w:cstheme="minorHAnsi"/>
          <w:color w:val="000000"/>
        </w:rPr>
        <w:t xml:space="preserv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917BD5">
      <w:pPr>
        <w:spacing w:after="0" w:line="240" w:lineRule="auto"/>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48A91CDD" w:rsidR="007F6ABD" w:rsidRDefault="007F6ABD" w:rsidP="00917BD5">
      <w:pPr>
        <w:spacing w:after="0" w:line="240" w:lineRule="auto"/>
        <w:rPr>
          <w:rFonts w:cstheme="minorHAnsi"/>
          <w:color w:val="000000"/>
        </w:rPr>
      </w:pPr>
      <w:proofErr w:type="gramStart"/>
      <w:r>
        <w:rPr>
          <w:rFonts w:cstheme="minorHAnsi"/>
          <w:color w:val="000000"/>
        </w:rPr>
        <w:t>“ All</w:t>
      </w:r>
      <w:proofErr w:type="gramEnd"/>
      <w:r>
        <w:rPr>
          <w:rFonts w:cstheme="minorHAnsi"/>
          <w:color w:val="000000"/>
        </w:rPr>
        <w:t xml:space="preserve">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6BDC348F" w:rsidR="00ED56EC" w:rsidRDefault="007F6ABD" w:rsidP="00917BD5">
      <w:pPr>
        <w:spacing w:after="0" w:line="240" w:lineRule="auto"/>
        <w:rPr>
          <w:rFonts w:cstheme="minorHAnsi"/>
          <w:color w:val="000000"/>
        </w:rPr>
      </w:pPr>
      <w:r>
        <w:rPr>
          <w:rFonts w:cstheme="minorHAnsi"/>
          <w:color w:val="000000"/>
        </w:rPr>
        <w:t xml:space="preserve">Here, at </w:t>
      </w:r>
      <w:r w:rsidR="0021287D">
        <w:rPr>
          <w:rFonts w:cstheme="minorHAnsi"/>
          <w:color w:val="000000"/>
        </w:rPr>
        <w:t>Pierrepont Gamston Primary</w:t>
      </w:r>
      <w:r>
        <w:rPr>
          <w:rFonts w:cstheme="minorHAnsi"/>
          <w:color w:val="000000"/>
        </w:rPr>
        <w:t xml:space="preserve"> 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4DE03ED9" w:rsidR="007F6ABD" w:rsidRPr="0021287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w:t>
      </w:r>
      <w:proofErr w:type="gramStart"/>
      <w:r w:rsidR="00CF0C47">
        <w:rPr>
          <w:rFonts w:cstheme="minorHAnsi"/>
          <w:color w:val="000000"/>
        </w:rPr>
        <w:t>to  children’s</w:t>
      </w:r>
      <w:proofErr w:type="gramEnd"/>
      <w:r w:rsidR="00CF0C47">
        <w:rPr>
          <w:rFonts w:cstheme="minorHAnsi"/>
          <w:color w:val="000000"/>
        </w:rPr>
        <w:t xml:space="preserve"> needs</w:t>
      </w:r>
      <w:r>
        <w:rPr>
          <w:rFonts w:cstheme="minorHAnsi"/>
          <w:color w:val="000000"/>
        </w:rPr>
        <w:t>. The mapping document</w:t>
      </w:r>
      <w:r w:rsidR="00CF0C47">
        <w:rPr>
          <w:rFonts w:cstheme="minorHAnsi"/>
          <w:color w:val="000000"/>
        </w:rPr>
        <w:t xml:space="preserve">: </w:t>
      </w:r>
      <w:r w:rsidR="00CF0C47" w:rsidRPr="0021287D">
        <w:rPr>
          <w:rFonts w:cstheme="minorHAnsi"/>
          <w:color w:val="000000"/>
        </w:rPr>
        <w:t>Jigsaw 3-11 and statutory Relationships and Health Education,</w:t>
      </w:r>
      <w:r w:rsidR="008938E7" w:rsidRPr="0021287D">
        <w:t xml:space="preserve"> </w:t>
      </w:r>
      <w:hyperlink r:id="rId12" w:history="1">
        <w:r w:rsidR="00000C6C" w:rsidRPr="0021287D">
          <w:rPr>
            <w:rStyle w:val="Hyperlink"/>
            <w:rFonts w:cstheme="minorHAnsi"/>
          </w:rPr>
          <w:t>jigsaw-3-11-and-rshe-overview-map.pdf</w:t>
        </w:r>
      </w:hyperlink>
      <w:r w:rsidRPr="0021287D">
        <w:rPr>
          <w:rFonts w:cstheme="minorHAnsi"/>
          <w:color w:val="000000"/>
        </w:rPr>
        <w:t xml:space="preserve"> shows exactly how Jigsaw</w:t>
      </w:r>
      <w:r w:rsidR="00CF0C47" w:rsidRPr="0021287D">
        <w:rPr>
          <w:rFonts w:cstheme="minorHAnsi"/>
          <w:color w:val="000000"/>
        </w:rPr>
        <w:t xml:space="preserve"> and therefore our school,</w:t>
      </w:r>
      <w:r w:rsidRPr="0021287D">
        <w:rPr>
          <w:rFonts w:cstheme="minorHAnsi"/>
          <w:color w:val="000000"/>
        </w:rPr>
        <w:t xml:space="preserve"> meets the statutory Relationships and Health Education requirements. </w:t>
      </w:r>
    </w:p>
    <w:p w14:paraId="230BFAFC" w14:textId="6AB93772" w:rsidR="007F6ABD" w:rsidRPr="0021287D" w:rsidRDefault="007F6ABD" w:rsidP="00917BD5">
      <w:pPr>
        <w:spacing w:after="0" w:line="240" w:lineRule="auto"/>
        <w:rPr>
          <w:rFonts w:cstheme="minorHAnsi"/>
          <w:color w:val="000000"/>
        </w:rPr>
      </w:pPr>
    </w:p>
    <w:p w14:paraId="759121C8" w14:textId="77777777" w:rsidR="008938E7" w:rsidRPr="0021287D" w:rsidRDefault="007F6ABD" w:rsidP="008938E7">
      <w:pPr>
        <w:spacing w:after="0" w:line="240" w:lineRule="auto"/>
        <w:rPr>
          <w:rFonts w:cstheme="minorHAnsi"/>
          <w:color w:val="000000"/>
        </w:rPr>
      </w:pPr>
      <w:r w:rsidRPr="0021287D">
        <w:rPr>
          <w:rFonts w:cstheme="minorHAnsi"/>
          <w:color w:val="000000"/>
        </w:rPr>
        <w:t>This programme’s complimentary update policy ensures we are always using the most up to date teaching materials and that our teachers are</w:t>
      </w:r>
      <w:r w:rsidR="00ED56EC" w:rsidRPr="0021287D">
        <w:rPr>
          <w:rFonts w:cstheme="minorHAnsi"/>
          <w:color w:val="000000"/>
        </w:rPr>
        <w:t xml:space="preserve"> well-</w:t>
      </w:r>
      <w:r w:rsidRPr="0021287D">
        <w:rPr>
          <w:rFonts w:cstheme="minorHAnsi"/>
          <w:color w:val="000000"/>
        </w:rPr>
        <w:t>supported.</w:t>
      </w:r>
    </w:p>
    <w:p w14:paraId="151304F7" w14:textId="4400DFEA" w:rsidR="008938E7" w:rsidRPr="0021287D" w:rsidRDefault="008938E7" w:rsidP="008938E7">
      <w:pPr>
        <w:spacing w:line="240" w:lineRule="auto"/>
        <w:rPr>
          <w:rFonts w:cstheme="minorHAnsi"/>
        </w:rPr>
      </w:pPr>
      <w:r w:rsidRPr="0021287D">
        <w:rPr>
          <w:rFonts w:cstheme="minorHAnsi"/>
        </w:rPr>
        <w:lastRenderedPageBreak/>
        <w:t xml:space="preserve">Our PSHE policy is informed by existing DfE guidance: </w:t>
      </w:r>
    </w:p>
    <w:p w14:paraId="18DEE62A"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Keeping Children Safe in Education </w:t>
      </w:r>
      <w:r w:rsidRPr="0021287D">
        <w:rPr>
          <w:rFonts w:ascii="ArialMT" w:eastAsia="Times New Roman" w:hAnsi="ArialMT" w:cs="Times New Roman"/>
          <w:color w:val="0C0C0C"/>
          <w:sz w:val="24"/>
          <w:szCs w:val="24"/>
          <w:lang w:eastAsia="en-GB"/>
        </w:rPr>
        <w:t xml:space="preserve">(statutory guidance) </w:t>
      </w:r>
      <w:hyperlink r:id="rId13" w:history="1">
        <w:r w:rsidRPr="0021287D">
          <w:rPr>
            <w:rStyle w:val="Hyperlink"/>
            <w:rFonts w:ascii="ArialMT" w:eastAsia="Times New Roman" w:hAnsi="ArialMT" w:cs="Times New Roman"/>
            <w:sz w:val="24"/>
            <w:szCs w:val="24"/>
            <w:lang w:eastAsia="en-GB"/>
          </w:rPr>
          <w:t>Keeping children safe in education - GOV.UK (www.gov.uk)</w:t>
        </w:r>
      </w:hyperlink>
    </w:p>
    <w:p w14:paraId="3A30A709"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Respectful School Communities: Self Review and Signposting Tool </w:t>
      </w:r>
      <w:r w:rsidRPr="0021287D">
        <w:rPr>
          <w:rFonts w:ascii="ArialMT" w:eastAsia="Times New Roman" w:hAnsi="ArialMT" w:cs="Times New Roman"/>
          <w:color w:val="0C0C0C"/>
          <w:sz w:val="24"/>
          <w:szCs w:val="24"/>
          <w:lang w:eastAsia="en-GB"/>
        </w:rPr>
        <w:t xml:space="preserve">(a tool to support a whole school approach that promotes respect and discipline) </w:t>
      </w:r>
      <w:hyperlink r:id="rId14" w:history="1">
        <w:r w:rsidRPr="0021287D">
          <w:rPr>
            <w:rStyle w:val="Hyperlink"/>
            <w:rFonts w:ascii="ArialMT" w:eastAsia="Times New Roman" w:hAnsi="ArialMT" w:cs="Times New Roman"/>
            <w:sz w:val="24"/>
            <w:szCs w:val="24"/>
            <w:lang w:eastAsia="en-GB"/>
          </w:rPr>
          <w:t>Respectful School Communities Self-Review and Signposting Tool (educateagainsthate.com)</w:t>
        </w:r>
      </w:hyperlink>
    </w:p>
    <w:p w14:paraId="7784CC93"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Behaviour and Discipline in Schools </w:t>
      </w:r>
      <w:r w:rsidRPr="0021287D">
        <w:rPr>
          <w:rFonts w:ascii="ArialMT" w:eastAsia="Times New Roman" w:hAnsi="ArialMT" w:cs="Times New Roman"/>
          <w:color w:val="0C0C0C"/>
          <w:sz w:val="24"/>
          <w:szCs w:val="24"/>
          <w:lang w:eastAsia="en-GB"/>
        </w:rPr>
        <w:t xml:space="preserve">(advice for schools, including advice for appropriate behaviour between pupils) </w:t>
      </w:r>
      <w:hyperlink r:id="rId15" w:history="1">
        <w:r w:rsidRPr="0021287D">
          <w:rPr>
            <w:rStyle w:val="Hyperlink"/>
            <w:rFonts w:ascii="ArialMT" w:eastAsia="Times New Roman" w:hAnsi="ArialMT" w:cs="Times New Roman"/>
            <w:sz w:val="24"/>
            <w:szCs w:val="24"/>
            <w:lang w:eastAsia="en-GB"/>
          </w:rPr>
          <w:t>Behaviour in schools - GOV.UK (www.gov.uk)</w:t>
        </w:r>
      </w:hyperlink>
    </w:p>
    <w:p w14:paraId="3CA9081B"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Equality Act 2010 and schools </w:t>
      </w:r>
      <w:hyperlink r:id="rId16" w:history="1">
        <w:r w:rsidRPr="0021287D">
          <w:rPr>
            <w:rStyle w:val="Hyperlink"/>
            <w:rFonts w:ascii="ArialMT" w:eastAsia="Times New Roman" w:hAnsi="ArialMT" w:cs="Times New Roman"/>
            <w:sz w:val="24"/>
            <w:szCs w:val="24"/>
            <w:lang w:eastAsia="en-GB"/>
          </w:rPr>
          <w:t>Equality Act 2010: advice for schools - GOV.UK (www.gov.uk)</w:t>
        </w:r>
      </w:hyperlink>
    </w:p>
    <w:p w14:paraId="3BA8D272"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SEND code of practice: 0 to 25 years </w:t>
      </w:r>
      <w:r w:rsidRPr="0021287D">
        <w:rPr>
          <w:rFonts w:ascii="ArialMT" w:eastAsia="Times New Roman" w:hAnsi="ArialMT" w:cs="Times New Roman"/>
          <w:color w:val="0C0C0C"/>
          <w:sz w:val="24"/>
          <w:szCs w:val="24"/>
          <w:lang w:eastAsia="en-GB"/>
        </w:rPr>
        <w:t xml:space="preserve">(statutory guidance) </w:t>
      </w:r>
      <w:hyperlink r:id="rId17" w:history="1">
        <w:r w:rsidRPr="0021287D">
          <w:rPr>
            <w:rStyle w:val="Hyperlink"/>
            <w:rFonts w:ascii="ArialMT" w:eastAsia="Times New Roman" w:hAnsi="ArialMT" w:cs="Times New Roman"/>
            <w:sz w:val="24"/>
            <w:szCs w:val="24"/>
            <w:lang w:eastAsia="en-GB"/>
          </w:rPr>
          <w:t>SEND code of practice: 0 to 25 years - GOV.UK (www.gov.uk)</w:t>
        </w:r>
      </w:hyperlink>
    </w:p>
    <w:p w14:paraId="569E22B3"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Alternative Provision </w:t>
      </w:r>
      <w:r w:rsidRPr="0021287D">
        <w:rPr>
          <w:rFonts w:ascii="ArialMT" w:eastAsia="Times New Roman" w:hAnsi="ArialMT" w:cs="Times New Roman"/>
          <w:color w:val="0C0C0C"/>
          <w:sz w:val="24"/>
          <w:szCs w:val="24"/>
          <w:lang w:eastAsia="en-GB"/>
        </w:rPr>
        <w:t xml:space="preserve">(statutory guidance) </w:t>
      </w:r>
      <w:hyperlink r:id="rId18" w:history="1">
        <w:r w:rsidRPr="0021287D">
          <w:rPr>
            <w:rStyle w:val="Hyperlink"/>
            <w:rFonts w:ascii="ArialMT" w:eastAsia="Times New Roman" w:hAnsi="ArialMT" w:cs="Times New Roman"/>
            <w:sz w:val="24"/>
            <w:szCs w:val="24"/>
            <w:lang w:eastAsia="en-GB"/>
          </w:rPr>
          <w:t>Alternative provision - GOV.UK (www.gov.uk)</w:t>
        </w:r>
      </w:hyperlink>
    </w:p>
    <w:p w14:paraId="0BA60B37"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Mental Health and Behaviour in Schools </w:t>
      </w:r>
      <w:r w:rsidRPr="0021287D">
        <w:rPr>
          <w:rFonts w:ascii="ArialMT" w:eastAsia="Times New Roman" w:hAnsi="ArialMT" w:cs="Times New Roman"/>
          <w:color w:val="0C0C0C"/>
          <w:sz w:val="24"/>
          <w:szCs w:val="24"/>
          <w:lang w:eastAsia="en-GB"/>
        </w:rPr>
        <w:t xml:space="preserve">(advice for schools) </w:t>
      </w:r>
      <w:hyperlink r:id="rId19" w:history="1">
        <w:r w:rsidRPr="0021287D">
          <w:rPr>
            <w:rStyle w:val="Hyperlink"/>
            <w:rFonts w:ascii="ArialMT" w:eastAsia="Times New Roman" w:hAnsi="ArialMT" w:cs="Times New Roman"/>
            <w:sz w:val="24"/>
            <w:szCs w:val="24"/>
            <w:lang w:eastAsia="en-GB"/>
          </w:rPr>
          <w:t>Mental health and behaviour in schools - GOV.UK (www.gov.uk)</w:t>
        </w:r>
      </w:hyperlink>
    </w:p>
    <w:p w14:paraId="7C08FCD1"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SymbolMT" w:eastAsia="Times New Roman" w:hAnsi="SymbolMT" w:cs="Times New Roman"/>
          <w:color w:val="0C0C0C"/>
          <w:sz w:val="24"/>
          <w:szCs w:val="24"/>
          <w:lang w:eastAsia="en-GB"/>
        </w:rPr>
        <w:t>Social, emotional and mental wellbeing in primary and secondary education. (NICE guidance)</w:t>
      </w:r>
      <w:r w:rsidRPr="0021287D">
        <w:t xml:space="preserve"> </w:t>
      </w:r>
      <w:hyperlink r:id="rId20" w:history="1">
        <w:r w:rsidRPr="0021287D">
          <w:rPr>
            <w:rStyle w:val="Hyperlink"/>
            <w:rFonts w:ascii="SymbolMT" w:eastAsia="Times New Roman" w:hAnsi="SymbolMT" w:cs="Times New Roman"/>
            <w:sz w:val="24"/>
            <w:szCs w:val="24"/>
            <w:lang w:eastAsia="en-GB"/>
          </w:rPr>
          <w:t>Overview | Social, emotional and mental wellbeing in primary and secondary education | Guidance | NICE</w:t>
        </w:r>
      </w:hyperlink>
    </w:p>
    <w:p w14:paraId="7FD7D4D5"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SymbolMT" w:eastAsia="Times New Roman" w:hAnsi="SymbolMT" w:cs="Times New Roman"/>
          <w:color w:val="0C0C0C"/>
          <w:sz w:val="24"/>
          <w:szCs w:val="24"/>
          <w:lang w:eastAsia="en-GB"/>
        </w:rPr>
        <w:t>Promoting and supporting mental health and wellbeing in schools and colleges (guidance for schools and colleges)</w:t>
      </w:r>
      <w:r w:rsidRPr="0021287D">
        <w:t xml:space="preserve"> </w:t>
      </w:r>
      <w:hyperlink r:id="rId21" w:history="1">
        <w:r w:rsidRPr="0021287D">
          <w:rPr>
            <w:rStyle w:val="Hyperlink"/>
            <w:rFonts w:ascii="SymbolMT" w:eastAsia="Times New Roman" w:hAnsi="SymbolMT" w:cs="Times New Roman"/>
            <w:sz w:val="24"/>
            <w:szCs w:val="24"/>
            <w:lang w:eastAsia="en-GB"/>
          </w:rPr>
          <w:t>Promoting and supporting mental health and wellbeing in schools and colleges - GOV.UK (www.gov.uk)</w:t>
        </w:r>
      </w:hyperlink>
    </w:p>
    <w:p w14:paraId="160CF9C6"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Preventing and Tackling Bullying </w:t>
      </w:r>
      <w:r w:rsidRPr="0021287D">
        <w:rPr>
          <w:rFonts w:ascii="ArialMT" w:eastAsia="Times New Roman" w:hAnsi="ArialMT" w:cs="Times New Roman"/>
          <w:color w:val="0C0C0C"/>
          <w:sz w:val="24"/>
          <w:szCs w:val="24"/>
          <w:lang w:eastAsia="en-GB"/>
        </w:rPr>
        <w:t xml:space="preserve">(advice for schools, including advice on </w:t>
      </w:r>
      <w:r w:rsidRPr="0021287D">
        <w:rPr>
          <w:rFonts w:ascii="ArialMT" w:eastAsia="Times New Roman" w:hAnsi="ArialMT" w:cs="Times New Roman"/>
          <w:color w:val="0000FF"/>
          <w:sz w:val="24"/>
          <w:szCs w:val="24"/>
          <w:lang w:eastAsia="en-GB"/>
        </w:rPr>
        <w:t>cyberbullying</w:t>
      </w:r>
      <w:r w:rsidRPr="0021287D">
        <w:rPr>
          <w:rFonts w:ascii="ArialMT" w:eastAsia="Times New Roman" w:hAnsi="ArialMT" w:cs="Times New Roman"/>
          <w:color w:val="0C0C0C"/>
          <w:sz w:val="24"/>
          <w:szCs w:val="24"/>
          <w:lang w:eastAsia="en-GB"/>
        </w:rPr>
        <w:t xml:space="preserve">) </w:t>
      </w:r>
      <w:hyperlink r:id="rId22" w:history="1">
        <w:r w:rsidRPr="0021287D">
          <w:rPr>
            <w:rStyle w:val="Hyperlink"/>
            <w:rFonts w:ascii="ArialMT" w:eastAsia="Times New Roman" w:hAnsi="ArialMT" w:cs="Times New Roman"/>
            <w:sz w:val="24"/>
            <w:szCs w:val="24"/>
            <w:lang w:eastAsia="en-GB"/>
          </w:rPr>
          <w:t>Preventing bullying - GOV.UK (www.gov.uk)</w:t>
        </w:r>
      </w:hyperlink>
    </w:p>
    <w:p w14:paraId="0AD6E74A"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The Equality and Human Rights Commission Advice and Guidance </w:t>
      </w:r>
      <w:r w:rsidRPr="0021287D">
        <w:rPr>
          <w:rFonts w:ascii="ArialMT" w:eastAsia="Times New Roman" w:hAnsi="ArialMT" w:cs="Times New Roman"/>
          <w:color w:val="0C0C0C"/>
          <w:sz w:val="24"/>
          <w:szCs w:val="24"/>
          <w:lang w:eastAsia="en-GB"/>
        </w:rPr>
        <w:t xml:space="preserve">(provides advice on avoiding discrimination in a variety of educational contexts) </w:t>
      </w:r>
      <w:hyperlink r:id="rId23" w:history="1">
        <w:r w:rsidRPr="0021287D">
          <w:rPr>
            <w:rStyle w:val="Hyperlink"/>
            <w:rFonts w:ascii="ArialMT" w:eastAsia="Times New Roman" w:hAnsi="ArialMT" w:cs="Times New Roman"/>
            <w:sz w:val="24"/>
            <w:szCs w:val="24"/>
            <w:lang w:eastAsia="en-GB"/>
          </w:rPr>
          <w:t>Advice and guidance | Equality and Human Rights Commission (equalityhumanrights.com)</w:t>
        </w:r>
      </w:hyperlink>
    </w:p>
    <w:p w14:paraId="7173CADC" w14:textId="77777777" w:rsidR="005B790E" w:rsidRPr="0021287D" w:rsidRDefault="005B790E" w:rsidP="005B790E">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Promoting Fundamental British Values as part of SMSC in schools </w:t>
      </w:r>
      <w:r w:rsidRPr="0021287D">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hyperlink r:id="rId24" w:history="1">
        <w:r w:rsidRPr="0021287D">
          <w:rPr>
            <w:rStyle w:val="Hyperlink"/>
            <w:rFonts w:ascii="ArialMT" w:eastAsia="Times New Roman" w:hAnsi="ArialMT" w:cs="Times New Roman"/>
            <w:sz w:val="24"/>
            <w:szCs w:val="24"/>
            <w:lang w:eastAsia="en-GB"/>
          </w:rPr>
          <w:t>Promoting fundamental British values through SMSC - GOV.UK (www.gov.uk)</w:t>
        </w:r>
      </w:hyperlink>
    </w:p>
    <w:p w14:paraId="0436487C" w14:textId="0E1A290E" w:rsidR="00000C6C" w:rsidRPr="0021287D" w:rsidRDefault="005B790E" w:rsidP="00000C6C">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21287D">
        <w:rPr>
          <w:rFonts w:ascii="ArialMT" w:eastAsia="Times New Roman" w:hAnsi="ArialMT" w:cs="Times New Roman"/>
          <w:color w:val="0000FF"/>
          <w:sz w:val="24"/>
          <w:szCs w:val="24"/>
          <w:lang w:eastAsia="en-GB"/>
        </w:rPr>
        <w:t xml:space="preserve">SMSC requirements for independent schools </w:t>
      </w:r>
      <w:r w:rsidRPr="0021287D">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hyperlink r:id="rId25" w:history="1">
        <w:r w:rsidRPr="0021287D">
          <w:rPr>
            <w:rStyle w:val="Hyperlink"/>
            <w:rFonts w:ascii="ArialMT" w:eastAsia="Times New Roman" w:hAnsi="ArialMT" w:cs="Times New Roman"/>
            <w:sz w:val="24"/>
            <w:szCs w:val="24"/>
            <w:lang w:eastAsia="en-GB"/>
          </w:rPr>
          <w:t>Regulating independent schools - GOV.UK (www.gov.uk)</w:t>
        </w:r>
      </w:hyperlink>
    </w:p>
    <w:p w14:paraId="2ED7F814" w14:textId="77777777" w:rsidR="00000C6C" w:rsidRPr="0021287D" w:rsidRDefault="00000C6C" w:rsidP="00000C6C">
      <w:pPr>
        <w:spacing w:line="240" w:lineRule="auto"/>
        <w:rPr>
          <w:rFonts w:cstheme="minorHAnsi"/>
        </w:rPr>
      </w:pPr>
      <w:r w:rsidRPr="0021287D">
        <w:rPr>
          <w:rFonts w:cstheme="minorHAnsi"/>
        </w:rPr>
        <w:t>The Jigsaw Programme is aligned to the PSHE Association Programmes of Study for PSHE.</w:t>
      </w:r>
      <w:r w:rsidRPr="0021287D">
        <w:t xml:space="preserve"> </w:t>
      </w:r>
      <w:hyperlink r:id="rId26" w:history="1">
        <w:r w:rsidRPr="0021287D">
          <w:rPr>
            <w:rStyle w:val="Hyperlink"/>
            <w:rFonts w:cstheme="minorHAnsi"/>
          </w:rPr>
          <w:t>pshe-association-programme-of-study-2020-map.pdf</w:t>
        </w:r>
      </w:hyperlink>
    </w:p>
    <w:p w14:paraId="5EB6EFDD" w14:textId="08EB360B" w:rsidR="00DB6B99" w:rsidRPr="00DB6B99" w:rsidRDefault="00DB6B99" w:rsidP="00DB6B99">
      <w:pPr>
        <w:spacing w:line="240" w:lineRule="auto"/>
        <w:rPr>
          <w:rFonts w:cstheme="minorHAnsi"/>
          <w:color w:val="FF0000"/>
        </w:rPr>
      </w:pPr>
      <w:r w:rsidRPr="0021287D">
        <w:rPr>
          <w:rFonts w:eastAsia="Times New Roman" w:cstheme="minorHAnsi"/>
          <w:color w:val="0000FF"/>
          <w:lang w:eastAsia="en-GB"/>
        </w:rPr>
        <w:t xml:space="preserve">It is also aligned with </w:t>
      </w:r>
      <w:r w:rsidR="00892648" w:rsidRPr="0021287D">
        <w:rPr>
          <w:rFonts w:eastAsia="Times New Roman" w:cstheme="minorHAnsi"/>
          <w:color w:val="0000FF"/>
          <w:lang w:eastAsia="en-GB"/>
        </w:rPr>
        <w:t>the Church of England’s “</w:t>
      </w:r>
      <w:r w:rsidR="00892648" w:rsidRPr="0021287D">
        <w:t>A CHARTER FOR FAITH SENSITIVE AND INCLUSIVE RELATIONSHIPS EDUCATION, RELATIONSHIPS AND SEX EDUCATION (RSE) AND HEALTH EDUCATION (RSHE)”</w:t>
      </w:r>
      <w:r w:rsidRPr="0021287D">
        <w:rPr>
          <w:rFonts w:eastAsia="Times New Roman" w:cstheme="minorHAnsi"/>
          <w:color w:val="0000FF"/>
          <w:lang w:eastAsia="en-GB"/>
        </w:rPr>
        <w:t xml:space="preserve"> </w:t>
      </w:r>
      <w:hyperlink r:id="rId27" w:history="1">
        <w:r w:rsidR="008938E7" w:rsidRPr="0021287D">
          <w:rPr>
            <w:rStyle w:val="Hyperlink"/>
            <w:rFonts w:eastAsia="Times New Roman" w:cstheme="minorHAnsi"/>
            <w:lang w:eastAsia="en-GB"/>
          </w:rPr>
          <w:t>Relationships, Sex and Health Education | The Church of England</w:t>
        </w:r>
      </w:hyperlink>
      <w:r w:rsidR="008938E7" w:rsidRPr="0021287D">
        <w:rPr>
          <w:rFonts w:eastAsia="Times New Roman" w:cstheme="minorHAnsi"/>
          <w:color w:val="0000FF"/>
          <w:lang w:eastAsia="en-GB"/>
        </w:rPr>
        <w:t xml:space="preserve"> </w:t>
      </w:r>
      <w:r w:rsidR="00892648" w:rsidRPr="0021287D">
        <w:rPr>
          <w:rFonts w:eastAsia="Times New Roman" w:cstheme="minorHAnsi"/>
          <w:lang w:eastAsia="en-GB"/>
        </w:rPr>
        <w:t>and</w:t>
      </w:r>
      <w:r w:rsidR="00892648" w:rsidRPr="0021287D">
        <w:rPr>
          <w:rFonts w:eastAsia="Times New Roman" w:cstheme="minorHAnsi"/>
          <w:color w:val="0000FF"/>
          <w:lang w:eastAsia="en-GB"/>
        </w:rPr>
        <w:t xml:space="preserve"> </w:t>
      </w:r>
      <w:r w:rsidRPr="0021287D">
        <w:rPr>
          <w:rFonts w:cstheme="minorHAnsi"/>
          <w:color w:val="000000" w:themeColor="text1"/>
        </w:rPr>
        <w:t xml:space="preserve">draws on the advice given in the </w:t>
      </w:r>
      <w:r w:rsidRPr="0021287D">
        <w:rPr>
          <w:rFonts w:eastAsia="Times New Roman" w:cstheme="minorHAnsi"/>
          <w:lang w:eastAsia="en-GB"/>
        </w:rPr>
        <w:t>Church of England</w:t>
      </w:r>
      <w:r w:rsidRPr="0021287D">
        <w:rPr>
          <w:rFonts w:cstheme="minorHAnsi"/>
        </w:rPr>
        <w:t xml:space="preserve"> </w:t>
      </w:r>
      <w:r w:rsidRPr="0021287D">
        <w:rPr>
          <w:rFonts w:cstheme="minorHAnsi"/>
          <w:color w:val="000000" w:themeColor="text1"/>
        </w:rPr>
        <w:t>document ‘Valuing All God’s Children: Guidance for Church of England schools on challenging homophobic, biphobic and transphobic bullying’ (Church of England Education Office</w:t>
      </w:r>
      <w:r w:rsidRPr="0021287D">
        <w:rPr>
          <w:rFonts w:cstheme="minorHAnsi"/>
          <w:b/>
          <w:bCs/>
          <w:color w:val="000000" w:themeColor="text1"/>
        </w:rPr>
        <w:t xml:space="preserve">, </w:t>
      </w:r>
      <w:hyperlink r:id="rId28" w:history="1">
        <w:r w:rsidRPr="0021287D">
          <w:rPr>
            <w:rStyle w:val="Hyperlink"/>
            <w:rFonts w:cstheme="minorHAnsi"/>
            <w:color w:val="0000FF"/>
            <w:u w:val="none"/>
          </w:rPr>
          <w:t>second edition updated summer 2019</w:t>
        </w:r>
      </w:hyperlink>
      <w:r w:rsidRPr="0021287D">
        <w:rPr>
          <w:rFonts w:cstheme="minorHAnsi"/>
          <w:color w:val="000000" w:themeColor="text1"/>
        </w:rPr>
        <w:t>).</w:t>
      </w:r>
      <w:r w:rsidR="008938E7" w:rsidRPr="0021287D">
        <w:t xml:space="preserve">   </w:t>
      </w:r>
      <w:hyperlink r:id="rId29" w:history="1">
        <w:r w:rsidR="008938E7" w:rsidRPr="0021287D">
          <w:rPr>
            <w:rStyle w:val="Hyperlink"/>
          </w:rPr>
          <w:t>Layout 1 (churchofengland.org)</w:t>
        </w:r>
      </w:hyperlink>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lastRenderedPageBreak/>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02B1D2FA" w:rsidR="00C83D35" w:rsidRDefault="006C7D7D">
      <w:pPr>
        <w:rPr>
          <w:rFonts w:eastAsia="Times New Roman" w:cstheme="minorHAnsi"/>
          <w:lang w:eastAsia="en-GB"/>
        </w:rPr>
      </w:pPr>
      <w:r w:rsidRPr="006C7D7D">
        <w:rPr>
          <w:rFonts w:eastAsia="Times New Roman" w:cstheme="minorHAnsi"/>
          <w:lang w:eastAsia="en-GB"/>
        </w:rPr>
        <w:t xml:space="preserve">At </w:t>
      </w:r>
      <w:r w:rsidR="0021287D">
        <w:rPr>
          <w:rFonts w:eastAsia="Times New Roman" w:cstheme="minorHAnsi"/>
          <w:lang w:eastAsia="en-GB"/>
        </w:rPr>
        <w:t>Pierrepont Gamston Primary</w:t>
      </w:r>
      <w:r w:rsidRPr="006C7D7D">
        <w:rPr>
          <w:rFonts w:eastAsia="Times New Roman" w:cstheme="minorHAnsi"/>
          <w:lang w:eastAsia="en-GB"/>
        </w:rPr>
        <w:t xml:space="preserve"> School we allocate </w:t>
      </w:r>
      <w:r w:rsidR="0021287D">
        <w:rPr>
          <w:rFonts w:eastAsia="Times New Roman" w:cstheme="minorHAnsi"/>
          <w:lang w:eastAsia="en-GB"/>
        </w:rPr>
        <w:t xml:space="preserve">at least one hour per week (normally on a Friday </w:t>
      </w:r>
      <w:proofErr w:type="gramStart"/>
      <w:r w:rsidR="0021287D">
        <w:rPr>
          <w:rFonts w:eastAsia="Times New Roman" w:cstheme="minorHAnsi"/>
          <w:lang w:eastAsia="en-GB"/>
        </w:rPr>
        <w:t xml:space="preserve">afternoon) </w:t>
      </w:r>
      <w:r w:rsidRPr="006C7D7D">
        <w:rPr>
          <w:rFonts w:eastAsia="Times New Roman" w:cstheme="minorHAnsi"/>
          <w:lang w:eastAsia="en-GB"/>
        </w:rPr>
        <w:t xml:space="preserve"> to</w:t>
      </w:r>
      <w:proofErr w:type="gramEnd"/>
      <w:r w:rsidRPr="006C7D7D">
        <w:rPr>
          <w:rFonts w:eastAsia="Times New Roman" w:cstheme="minorHAnsi"/>
          <w:lang w:eastAsia="en-GB"/>
        </w:rPr>
        <w:t xml:space="preserve"> PSHE each week in order to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2BF04380" w14:textId="0D28D2B7" w:rsidR="008938E7" w:rsidRPr="006C7D7D" w:rsidRDefault="00ED56EC">
      <w:pPr>
        <w:rPr>
          <w:rFonts w:eastAsia="Times New Roman" w:cstheme="minorHAnsi"/>
          <w:lang w:eastAsia="en-GB"/>
        </w:rPr>
      </w:pPr>
      <w:r>
        <w:rPr>
          <w:rFonts w:eastAsia="Times New Roman" w:cstheme="minorHAnsi"/>
          <w:lang w:eastAsia="en-GB"/>
        </w:rPr>
        <w:t xml:space="preserve">Class teachers deliver the weekly lessons to their </w:t>
      </w:r>
      <w:r w:rsidR="0021287D">
        <w:rPr>
          <w:rFonts w:eastAsia="Times New Roman" w:cstheme="minorHAnsi"/>
          <w:lang w:eastAsia="en-GB"/>
        </w:rPr>
        <w:t>year groups</w:t>
      </w:r>
      <w:r>
        <w:rPr>
          <w:rFonts w:eastAsia="Times New Roman" w:cstheme="minorHAnsi"/>
          <w:lang w:eastAsia="en-GB"/>
        </w:rPr>
        <w:t>.</w:t>
      </w:r>
    </w:p>
    <w:p w14:paraId="73A6E332" w14:textId="074270BA"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lastRenderedPageBreak/>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0E691AF0" w14:textId="2728B913" w:rsidR="00CE099E" w:rsidRDefault="00CE099E" w:rsidP="00CE099E">
      <w:pPr>
        <w:spacing w:line="240" w:lineRule="auto"/>
        <w:rPr>
          <w:rFonts w:cstheme="minorHAnsi"/>
        </w:rPr>
      </w:pPr>
      <w:r>
        <w:rPr>
          <w:rFonts w:cstheme="minorHAnsi"/>
        </w:rPr>
        <w:t xml:space="preserve">It is important to explain that whilst the Relationships Puzzle (unit) in Jigsaw covers most of the statutory Relationships Education, some of the outcomes are also taught elsewhere in Jigsaw </w:t>
      </w:r>
      <w:proofErr w:type="gramStart"/>
      <w:r>
        <w:rPr>
          <w:rFonts w:cstheme="minorHAnsi"/>
        </w:rPr>
        <w:t>e.g.</w:t>
      </w:r>
      <w:proofErr w:type="gramEnd"/>
      <w:r>
        <w:rPr>
          <w:rFonts w:cstheme="minorHAnsi"/>
        </w:rPr>
        <w:t xml:space="preserve">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15E0AEDC" w14:textId="77777777" w:rsidR="00892648" w:rsidRPr="00D7267F" w:rsidRDefault="00892648" w:rsidP="00892648">
      <w:pPr>
        <w:autoSpaceDE w:val="0"/>
        <w:autoSpaceDN w:val="0"/>
        <w:adjustRightInd w:val="0"/>
        <w:spacing w:after="0" w:line="240" w:lineRule="auto"/>
        <w:rPr>
          <w:rFonts w:cstheme="minorHAnsi"/>
        </w:rPr>
      </w:pPr>
      <w:r>
        <w:rPr>
          <w:rFonts w:cstheme="minorHAnsi"/>
        </w:rPr>
        <w:t>Parents should also be aware that the Church of England states in “Valuing All God’s Children”, 2019, that Relationships and Sex education should: “</w:t>
      </w:r>
      <w:r w:rsidRPr="00A50A39">
        <w:rPr>
          <w:i/>
        </w:rPr>
        <w:t>Make it clear that relationships and sex education is designed to prepare all pupils for the future, regardless of sexual orientation or gender identity. RSE must promote gender equality and LGBT equality and it must challenge discrimination. RSE must take the needs and experiences of LGBT people into account and it should seek to develop understanding that there are a variety of relationships and family patterns in the modern world</w:t>
      </w:r>
      <w:r>
        <w:t>.” (Page 34)</w:t>
      </w:r>
    </w:p>
    <w:p w14:paraId="6050C69F" w14:textId="77777777" w:rsidR="00892648" w:rsidRDefault="00892648" w:rsidP="00CE099E">
      <w:pPr>
        <w:spacing w:line="240" w:lineRule="auto"/>
        <w:rPr>
          <w:rFonts w:cstheme="minorHAnsi"/>
        </w:rPr>
      </w:pPr>
    </w:p>
    <w:p w14:paraId="5A8FF3FF" w14:textId="77777777" w:rsidR="00CE099E" w:rsidRDefault="00CE099E" w:rsidP="00853729">
      <w:pPr>
        <w:spacing w:line="240" w:lineRule="auto"/>
        <w:rPr>
          <w:rFonts w:cstheme="minorHAnsi"/>
        </w:rPr>
      </w:pPr>
    </w:p>
    <w:p w14:paraId="5DC0F04E" w14:textId="02F50D0B" w:rsidR="00ED56EC" w:rsidRDefault="00CE099E" w:rsidP="00853729">
      <w:pPr>
        <w:spacing w:line="240" w:lineRule="auto"/>
        <w:rPr>
          <w:rFonts w:cstheme="minorHAnsi"/>
          <w:b/>
          <w:sz w:val="28"/>
        </w:rPr>
      </w:pPr>
      <w:r>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491CF094" w:rsidR="00CF0C47" w:rsidRDefault="00CE099E" w:rsidP="00CE099E">
      <w:pPr>
        <w:spacing w:line="240" w:lineRule="auto"/>
        <w:rPr>
          <w:rFonts w:cstheme="minorHAnsi"/>
        </w:rPr>
      </w:pPr>
      <w:r>
        <w:rPr>
          <w:rFonts w:cstheme="minorHAnsi"/>
        </w:rPr>
        <w:t>It is important to explain that</w:t>
      </w:r>
      <w:r w:rsidR="00CF0C47">
        <w:rPr>
          <w:rFonts w:cstheme="minorHAnsi"/>
        </w:rPr>
        <w:t xml:space="preserve"> whilst the Healthy Me Puzzle (unit) in Jigsaw covers most of the statutory Health Education, some of the outcomes are taught elsewhere in Jigsaw </w:t>
      </w:r>
      <w:proofErr w:type="spellStart"/>
      <w:r w:rsidR="00CF0C47">
        <w:rPr>
          <w:rFonts w:cstheme="minorHAnsi"/>
        </w:rPr>
        <w:t>e.</w:t>
      </w:r>
      <w:proofErr w:type="gramStart"/>
      <w:r w:rsidR="00CF0C47">
        <w:rPr>
          <w:rFonts w:cstheme="minorHAnsi"/>
        </w:rPr>
        <w:t>g.emotional</w:t>
      </w:r>
      <w:proofErr w:type="spellEnd"/>
      <w:proofErr w:type="gramEnd"/>
      <w:r w:rsidR="00CF0C47">
        <w:rPr>
          <w:rFonts w:cstheme="minorHAnsi"/>
        </w:rPr>
        <w:t xml:space="preserve">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12F77614" w14:textId="14DB16D3" w:rsidR="008938E7" w:rsidRDefault="00CF0C47" w:rsidP="00CE099E">
      <w:pPr>
        <w:spacing w:line="240" w:lineRule="auto"/>
        <w:rPr>
          <w:rFonts w:cstheme="minorHAnsi"/>
        </w:rPr>
      </w:pPr>
      <w:r>
        <w:rPr>
          <w:rFonts w:cstheme="minorHAnsi"/>
        </w:rPr>
        <w:t xml:space="preserve">Again, the mapping document </w:t>
      </w:r>
      <w:proofErr w:type="spellStart"/>
      <w:r>
        <w:rPr>
          <w:rFonts w:cstheme="minorHAnsi"/>
        </w:rPr>
        <w:t>transpara</w:t>
      </w:r>
      <w:r w:rsidR="00B929EC">
        <w:rPr>
          <w:rFonts w:cstheme="minorHAnsi"/>
        </w:rPr>
        <w:t>nt</w:t>
      </w:r>
      <w:r>
        <w:rPr>
          <w:rFonts w:cstheme="minorHAnsi"/>
        </w:rPr>
        <w:t>ly</w:t>
      </w:r>
      <w:proofErr w:type="spellEnd"/>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 xml:space="preserve">However, ‘Sex Education is not compulsory in primary </w:t>
      </w:r>
      <w:proofErr w:type="gramStart"/>
      <w:r>
        <w:rPr>
          <w:rFonts w:cstheme="minorHAnsi"/>
        </w:rPr>
        <w:t>schools’</w:t>
      </w:r>
      <w:proofErr w:type="gramEnd"/>
      <w:r>
        <w:rPr>
          <w:rFonts w:cstheme="minorHAnsi"/>
        </w:rPr>
        <w:t>. (p. 23)</w:t>
      </w:r>
    </w:p>
    <w:p w14:paraId="06DD6472" w14:textId="44B71BAE" w:rsidR="00CE099E" w:rsidRDefault="00CE099E" w:rsidP="00CE099E">
      <w:pPr>
        <w:spacing w:line="240" w:lineRule="auto"/>
        <w:rPr>
          <w:rFonts w:cstheme="minorHAnsi"/>
        </w:rPr>
      </w:pPr>
      <w:r w:rsidRPr="00853729">
        <w:rPr>
          <w:rFonts w:cstheme="minorHAnsi"/>
        </w:rPr>
        <w:lastRenderedPageBreak/>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0280930A" w14:textId="77777777" w:rsidR="0021287D" w:rsidRDefault="0021287D" w:rsidP="0021287D">
      <w:pPr>
        <w:spacing w:line="240" w:lineRule="auto"/>
        <w:rPr>
          <w:rFonts w:cstheme="minorHAnsi"/>
        </w:rPr>
      </w:pPr>
      <w:r>
        <w:rPr>
          <w:rFonts w:cstheme="minorHAnsi"/>
        </w:rPr>
        <w:t>At Pierrepont Gamston Primary School, we believe children should understand the facts about human reproduction before they leave primary school so that they are properly informed and do not believe all that they are told by less trusted sources.</w:t>
      </w:r>
    </w:p>
    <w:p w14:paraId="1995A08E" w14:textId="77777777" w:rsidR="0021287D" w:rsidRDefault="0021287D" w:rsidP="0021287D">
      <w:pPr>
        <w:spacing w:line="240" w:lineRule="auto"/>
        <w:rPr>
          <w:rFonts w:cstheme="minorHAnsi"/>
        </w:rPr>
      </w:pPr>
      <w:r>
        <w:rPr>
          <w:rFonts w:cstheme="minorHAnsi"/>
        </w:rPr>
        <w:t xml:space="preserve">We define Sex Education as an </w:t>
      </w:r>
      <w:proofErr w:type="gramStart"/>
      <w:r>
        <w:rPr>
          <w:rFonts w:cstheme="minorHAnsi"/>
        </w:rPr>
        <w:t>age appropriate</w:t>
      </w:r>
      <w:proofErr w:type="gramEnd"/>
      <w:r>
        <w:rPr>
          <w:rFonts w:cstheme="minorHAnsi"/>
        </w:rPr>
        <w:t xml:space="preserve"> understanding of human reproduction.</w:t>
      </w:r>
    </w:p>
    <w:p w14:paraId="1C3D2ABA" w14:textId="77777777" w:rsidR="0021287D" w:rsidRDefault="0021287D" w:rsidP="0021287D">
      <w:pPr>
        <w:spacing w:line="240" w:lineRule="auto"/>
        <w:rPr>
          <w:rFonts w:cstheme="minorHAnsi"/>
        </w:rPr>
      </w:pPr>
      <w:r>
        <w:rPr>
          <w:rFonts w:cstheme="minorHAnsi"/>
        </w:rPr>
        <w:t xml:space="preserve">We intend to teach this as part of PSHE, although certain elements will be covered within the science curriculum, for example the correct names for body parts and how the body changes over time. </w:t>
      </w:r>
    </w:p>
    <w:p w14:paraId="2B7CBCE9" w14:textId="6933DCCD" w:rsidR="00CE099E" w:rsidRPr="00CF0C47" w:rsidRDefault="00CE099E" w:rsidP="00CE099E">
      <w:pPr>
        <w:spacing w:line="240" w:lineRule="auto"/>
        <w:rPr>
          <w:rFonts w:cstheme="minorHAnsi"/>
          <w:b/>
          <w:sz w:val="24"/>
          <w:szCs w:val="24"/>
        </w:rPr>
      </w:pPr>
      <w:r w:rsidRPr="00CF0C47">
        <w:rPr>
          <w:rFonts w:cstheme="minorHAnsi"/>
          <w:b/>
          <w:sz w:val="24"/>
          <w:szCs w:val="24"/>
        </w:rPr>
        <w:t>Parents’ right to request their child be excused from Sex Education</w:t>
      </w:r>
    </w:p>
    <w:p w14:paraId="15F22394" w14:textId="77777777" w:rsidR="0021287D" w:rsidRDefault="0021287D" w:rsidP="0021287D">
      <w:pPr>
        <w:spacing w:line="240" w:lineRule="auto"/>
        <w:rPr>
          <w:rFonts w:cstheme="minorHAnsi"/>
          <w:bCs/>
        </w:rPr>
      </w:pPr>
      <w:r w:rsidRPr="00CE099E">
        <w:rPr>
          <w:rFonts w:cstheme="minorHAnsi"/>
          <w:bCs/>
        </w:rPr>
        <w:t>“Parents have the right to request that their child be withdrawn from some or all of sex education delivered as part of statutory Relationships and Sex Education</w:t>
      </w:r>
      <w:r>
        <w:rPr>
          <w:rFonts w:cstheme="minorHAnsi"/>
          <w:bCs/>
        </w:rPr>
        <w:t>” DfE Guidance p.17</w:t>
      </w:r>
    </w:p>
    <w:p w14:paraId="054BA223" w14:textId="77777777" w:rsidR="0021287D" w:rsidRDefault="0021287D" w:rsidP="0021287D">
      <w:pPr>
        <w:spacing w:line="240" w:lineRule="auto"/>
        <w:rPr>
          <w:rFonts w:cstheme="minorHAnsi"/>
          <w:bCs/>
        </w:rPr>
      </w:pPr>
      <w:r>
        <w:rPr>
          <w:rFonts w:cstheme="minorHAnsi"/>
          <w:bCs/>
        </w:rPr>
        <w:t xml:space="preserve">At Pierrepont Gamston Primary </w:t>
      </w:r>
      <w:proofErr w:type="gramStart"/>
      <w:r>
        <w:rPr>
          <w:rFonts w:cstheme="minorHAnsi"/>
          <w:bCs/>
        </w:rPr>
        <w:t>School,  puberty</w:t>
      </w:r>
      <w:proofErr w:type="gramEnd"/>
      <w:r>
        <w:rPr>
          <w:rFonts w:cstheme="minorHAnsi"/>
          <w:bCs/>
        </w:rPr>
        <w:t xml:space="preserve"> is taught as a statutory requirement of Health Education and covered by our Jigsaw PSHE Programme in the ‘Changing Me’ Puzzle (unit). We conclude that sex education refers to human reproduction, and therefore inform parents of their right to request their child be withdrawn from the PSHE lessons that explicitly teach this </w:t>
      </w:r>
      <w:proofErr w:type="gramStart"/>
      <w:r>
        <w:rPr>
          <w:rFonts w:cstheme="minorHAnsi"/>
          <w:bCs/>
        </w:rPr>
        <w:t>i.e.</w:t>
      </w:r>
      <w:proofErr w:type="gramEnd"/>
      <w:r>
        <w:rPr>
          <w:rFonts w:cstheme="minorHAnsi"/>
          <w:bCs/>
        </w:rPr>
        <w:t xml:space="preserve"> the Jigsaw Changing Me Puzzle (unit) e.g.</w:t>
      </w:r>
    </w:p>
    <w:p w14:paraId="4197C320" w14:textId="77777777" w:rsidR="0021287D" w:rsidRDefault="0021287D" w:rsidP="0021287D">
      <w:pPr>
        <w:spacing w:line="240" w:lineRule="auto"/>
        <w:rPr>
          <w:rFonts w:cstheme="minorHAnsi"/>
          <w:bCs/>
          <w:iCs/>
        </w:rPr>
      </w:pPr>
      <w:r>
        <w:rPr>
          <w:rFonts w:cstheme="minorHAnsi"/>
          <w:bCs/>
          <w:iCs/>
        </w:rPr>
        <w:t>Year 4, Lesson 2 (Having a baby))</w:t>
      </w:r>
    </w:p>
    <w:p w14:paraId="7625751E" w14:textId="77777777" w:rsidR="0021287D" w:rsidRDefault="0021287D" w:rsidP="0021287D">
      <w:pPr>
        <w:spacing w:line="240" w:lineRule="auto"/>
        <w:rPr>
          <w:rFonts w:cstheme="minorHAnsi"/>
          <w:bCs/>
          <w:iCs/>
        </w:rPr>
      </w:pPr>
      <w:r>
        <w:rPr>
          <w:rFonts w:cstheme="minorHAnsi"/>
          <w:bCs/>
          <w:iCs/>
        </w:rPr>
        <w:t>Year 5, Lesson 4 (Conception)</w:t>
      </w:r>
    </w:p>
    <w:p w14:paraId="160AFF94" w14:textId="77777777" w:rsidR="0021287D" w:rsidRDefault="0021287D" w:rsidP="0021287D">
      <w:pPr>
        <w:spacing w:line="240" w:lineRule="auto"/>
        <w:rPr>
          <w:rFonts w:cstheme="minorHAnsi"/>
          <w:bCs/>
          <w:iCs/>
        </w:rPr>
      </w:pPr>
      <w:r>
        <w:rPr>
          <w:rFonts w:cstheme="minorHAnsi"/>
          <w:bCs/>
          <w:iCs/>
        </w:rPr>
        <w:t>Year 6, Lesson 4 (Conception, birth)</w:t>
      </w:r>
    </w:p>
    <w:p w14:paraId="3EFB9806" w14:textId="77777777" w:rsidR="0021287D" w:rsidRDefault="0021287D" w:rsidP="0021287D">
      <w:pPr>
        <w:spacing w:line="240" w:lineRule="auto"/>
        <w:rPr>
          <w:rFonts w:cstheme="minorHAnsi"/>
          <w:bCs/>
          <w:iCs/>
        </w:rPr>
      </w:pPr>
      <w:r>
        <w:rPr>
          <w:rFonts w:cstheme="minorHAnsi"/>
          <w:bCs/>
          <w:iCs/>
        </w:rPr>
        <w:t>The school will inform parents on an annual basis before any ‘Changing Me’ unit is taught, giving the opportunity to view and discuss any of the resources being used with the class teacher. At this time, parents can request that their child is withdrawn from some or all of the sex education lessons being taught.</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AEBE9B4" w14:textId="77777777" w:rsidR="0021287D" w:rsidRPr="00CE099E" w:rsidRDefault="0021287D" w:rsidP="0021287D">
      <w:pPr>
        <w:spacing w:line="240" w:lineRule="auto"/>
        <w:rPr>
          <w:rFonts w:cstheme="minorHAnsi"/>
          <w:b/>
          <w:iCs/>
          <w:color w:val="000000" w:themeColor="text1"/>
        </w:rPr>
      </w:pPr>
      <w:r w:rsidRPr="00CE099E">
        <w:rPr>
          <w:rFonts w:cstheme="minorHAnsi"/>
          <w:b/>
          <w:iCs/>
          <w:color w:val="000000" w:themeColor="text1"/>
        </w:rPr>
        <w:t>Monitoring and Review</w:t>
      </w:r>
    </w:p>
    <w:p w14:paraId="37717B14" w14:textId="77777777" w:rsidR="0021287D" w:rsidRPr="00125FCF" w:rsidRDefault="0021287D" w:rsidP="0021287D">
      <w:pPr>
        <w:autoSpaceDE w:val="0"/>
        <w:autoSpaceDN w:val="0"/>
        <w:adjustRightInd w:val="0"/>
        <w:spacing w:after="0" w:line="240" w:lineRule="auto"/>
        <w:rPr>
          <w:rFonts w:cstheme="minorHAnsi"/>
          <w:color w:val="000000" w:themeColor="text1"/>
        </w:rPr>
      </w:pPr>
      <w:r>
        <w:rPr>
          <w:rFonts w:cs="FuturaBT-Light"/>
          <w:color w:val="000000" w:themeColor="text1"/>
        </w:rPr>
        <w:t>The Strategic Development and Pupils</w:t>
      </w:r>
      <w:r w:rsidRPr="00125FCF">
        <w:rPr>
          <w:rFonts w:cs="FuturaBT-Light"/>
          <w:color w:val="000000" w:themeColor="text1"/>
        </w:rPr>
        <w:t xml:space="preserve"> Committee of the governing body monitors </w:t>
      </w:r>
      <w:r>
        <w:rPr>
          <w:rFonts w:cs="FuturaBT-Light"/>
          <w:color w:val="000000" w:themeColor="text1"/>
        </w:rPr>
        <w:t>this</w:t>
      </w:r>
      <w:r w:rsidRPr="00125FCF">
        <w:rPr>
          <w:rFonts w:cs="FuturaBT-Light"/>
          <w:color w:val="000000" w:themeColor="text1"/>
        </w:rPr>
        <w:t xml:space="preserve"> policy on an annual basis. This committee reports its findings and recommendations to the full governing body, as necessary, if the policy nee</w:t>
      </w:r>
      <w:r>
        <w:rPr>
          <w:rFonts w:cs="FuturaBT-Light"/>
          <w:color w:val="000000" w:themeColor="text1"/>
        </w:rPr>
        <w:t xml:space="preserve">ds modification. The </w:t>
      </w:r>
      <w:r w:rsidRPr="00125FCF">
        <w:rPr>
          <w:rFonts w:cs="FuturaBT-Light"/>
          <w:color w:val="000000" w:themeColor="text1"/>
        </w:rPr>
        <w:t xml:space="preserve">Committee gives serious consideration to any comments from parents about the </w:t>
      </w:r>
      <w:r>
        <w:rPr>
          <w:rFonts w:cs="FuturaBT-Light"/>
          <w:color w:val="000000" w:themeColor="text1"/>
        </w:rPr>
        <w:t>PSHE (RSHE)</w:t>
      </w:r>
      <w:r w:rsidRPr="00125FCF">
        <w:rPr>
          <w:rFonts w:cs="FuturaBT-Light"/>
          <w:color w:val="000000" w:themeColor="text1"/>
        </w:rPr>
        <w:t xml:space="preserve"> programme, and makes a record of all such comments. Governors scrutinise</w:t>
      </w:r>
      <w:r>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03559135" w:rsidR="002F17FD" w:rsidRDefault="002F17FD" w:rsidP="002F17FD">
      <w:pPr>
        <w:autoSpaceDE w:val="0"/>
        <w:autoSpaceDN w:val="0"/>
        <w:adjustRightInd w:val="0"/>
        <w:spacing w:after="0" w:line="240" w:lineRule="auto"/>
        <w:rPr>
          <w:rFonts w:cstheme="minorHAnsi"/>
          <w:b/>
          <w:iCs/>
        </w:rPr>
      </w:pPr>
      <w:r w:rsidRPr="00CE099E">
        <w:rPr>
          <w:rFonts w:cstheme="minorHAnsi"/>
          <w:b/>
          <w:iCs/>
        </w:rPr>
        <w:t>Equalit</w:t>
      </w:r>
      <w:r w:rsidR="00CE099E" w:rsidRPr="00CE099E">
        <w:rPr>
          <w:rFonts w:cstheme="minorHAnsi"/>
          <w:b/>
          <w:iCs/>
        </w:rPr>
        <w:t>y</w:t>
      </w: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7CF7120E"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w:t>
      </w:r>
      <w:proofErr w:type="gramStart"/>
      <w:r>
        <w:rPr>
          <w:rFonts w:cstheme="minorHAnsi"/>
          <w:bCs/>
          <w:iCs/>
        </w:rPr>
        <w:t>“ Schools</w:t>
      </w:r>
      <w:proofErr w:type="gramEnd"/>
      <w:r>
        <w:rPr>
          <w:rFonts w:cstheme="minorHAnsi"/>
          <w:bCs/>
          <w:iCs/>
        </w:rPr>
        <w:t xml:space="preserve">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714A5C15" w:rsidR="00CE099E" w:rsidRDefault="00CE099E" w:rsidP="002F17FD">
      <w:pPr>
        <w:autoSpaceDE w:val="0"/>
        <w:autoSpaceDN w:val="0"/>
        <w:adjustRightInd w:val="0"/>
        <w:spacing w:after="0" w:line="240" w:lineRule="auto"/>
        <w:rPr>
          <w:rFonts w:cstheme="minorHAnsi"/>
          <w:bCs/>
          <w:iCs/>
        </w:rPr>
      </w:pPr>
      <w:r>
        <w:rPr>
          <w:rFonts w:cstheme="minorHAnsi"/>
          <w:bCs/>
          <w:iCs/>
        </w:rPr>
        <w:t xml:space="preserve">At the point at which schools consider it appropriate to teach their pupils about LGBT (Lesbian, Gay, Bisexual, Transgender), they should ensure this content is fully integrated into their programmes of </w:t>
      </w:r>
      <w:r>
        <w:rPr>
          <w:rFonts w:cstheme="minorHAnsi"/>
          <w:bCs/>
          <w:iCs/>
        </w:rPr>
        <w:lastRenderedPageBreak/>
        <w:t>study for this area of the curriculum rather than delivered as a stand-alone unit or lesson. Schools are free to determine how they do this, and we expect all pupils to have been taught LGBT content at a timely point as part of this area of the curriculum”.</w:t>
      </w:r>
      <w:r w:rsidR="00892648">
        <w:rPr>
          <w:rFonts w:cstheme="minorHAnsi"/>
          <w:bCs/>
          <w:iCs/>
        </w:rPr>
        <w:t xml:space="preserve"> </w:t>
      </w:r>
    </w:p>
    <w:p w14:paraId="34C12B61" w14:textId="77777777" w:rsidR="00892648" w:rsidRDefault="00892648" w:rsidP="00892648">
      <w:pPr>
        <w:autoSpaceDE w:val="0"/>
        <w:autoSpaceDN w:val="0"/>
        <w:adjustRightInd w:val="0"/>
        <w:spacing w:after="0" w:line="240" w:lineRule="auto"/>
        <w:rPr>
          <w:rFonts w:cs="FuturaBT-Light"/>
          <w:color w:val="000000" w:themeColor="text1"/>
        </w:rPr>
      </w:pPr>
    </w:p>
    <w:p w14:paraId="0EDA699D" w14:textId="3A50F2C7" w:rsidR="00892648" w:rsidRPr="00892648" w:rsidRDefault="00892648" w:rsidP="00892648">
      <w:pPr>
        <w:autoSpaceDE w:val="0"/>
        <w:autoSpaceDN w:val="0"/>
        <w:adjustRightInd w:val="0"/>
        <w:spacing w:after="0" w:line="240" w:lineRule="auto"/>
        <w:rPr>
          <w:rFonts w:cs="FuturaBT-Light"/>
          <w:color w:val="000000" w:themeColor="text1"/>
        </w:rPr>
      </w:pPr>
      <w:r>
        <w:rPr>
          <w:rFonts w:cs="FuturaBT-Light"/>
          <w:color w:val="000000" w:themeColor="text1"/>
        </w:rPr>
        <w:t xml:space="preserve">This can also have an impact on any anti-bullying policies in regard to these characteristics being the reason for the issue. </w:t>
      </w:r>
      <w:r w:rsidRPr="00892648">
        <w:rPr>
          <w:rFonts w:cs="FuturaBT-Light"/>
          <w:color w:val="000000" w:themeColor="text1"/>
        </w:rPr>
        <w:t xml:space="preserve">The Church of England document “Valuing all God’s Children”, 2019, states: </w:t>
      </w:r>
    </w:p>
    <w:p w14:paraId="6C1266B4" w14:textId="02004DA6" w:rsidR="00892648" w:rsidRDefault="00892648" w:rsidP="00892648">
      <w:pPr>
        <w:autoSpaceDE w:val="0"/>
        <w:autoSpaceDN w:val="0"/>
        <w:adjustRightInd w:val="0"/>
        <w:spacing w:after="0" w:line="240" w:lineRule="auto"/>
        <w:ind w:left="360"/>
      </w:pPr>
      <w:r>
        <w:rPr>
          <w:rFonts w:cs="FuturaBT-Light"/>
          <w:color w:val="000000" w:themeColor="text1"/>
        </w:rPr>
        <w:t>“</w:t>
      </w:r>
      <w:r w:rsidRPr="00CB3615">
        <w:rPr>
          <w:i/>
        </w:rPr>
        <w:t xml:space="preserve">Schools should ensure that they have clear anti-bullying policies on preventing and tackling homophobic, biphobic and transphobic behaviour and language and that these policies are known and understood by all members of the school community. School leaders should present a clear message that HBT bullying will not be tolerated and that there can be no justification for this negative behaviour based on the Christian faith or the Bible. Schools should ensure that pupils understand </w:t>
      </w:r>
      <w:r w:rsidRPr="00892648">
        <w:rPr>
          <w:i/>
        </w:rPr>
        <w:t>how to report incidents. Pupils should be confident that if they report bullying it will be taken seriously."</w:t>
      </w:r>
      <w:r>
        <w:t xml:space="preserve"> </w:t>
      </w:r>
    </w:p>
    <w:p w14:paraId="60AF819D" w14:textId="60770597" w:rsidR="00892648" w:rsidRDefault="00892648" w:rsidP="00892648">
      <w:pPr>
        <w:autoSpaceDE w:val="0"/>
        <w:autoSpaceDN w:val="0"/>
        <w:adjustRightInd w:val="0"/>
        <w:spacing w:after="0" w:line="240" w:lineRule="auto"/>
      </w:pPr>
    </w:p>
    <w:p w14:paraId="511E586E" w14:textId="5727D0C5" w:rsidR="00892648" w:rsidRDefault="00892648" w:rsidP="00892648">
      <w:pPr>
        <w:autoSpaceDE w:val="0"/>
        <w:autoSpaceDN w:val="0"/>
        <w:adjustRightInd w:val="0"/>
        <w:spacing w:after="0" w:line="240" w:lineRule="auto"/>
      </w:pPr>
      <w:r>
        <w:t>It also asserts:</w:t>
      </w:r>
    </w:p>
    <w:p w14:paraId="46535B9E" w14:textId="4E0500A6" w:rsidR="00892648" w:rsidRDefault="00892648" w:rsidP="00892648">
      <w:pPr>
        <w:autoSpaceDE w:val="0"/>
        <w:autoSpaceDN w:val="0"/>
        <w:adjustRightInd w:val="0"/>
        <w:spacing w:after="0" w:line="240" w:lineRule="auto"/>
        <w:rPr>
          <w:rFonts w:cstheme="minorHAnsi"/>
        </w:rPr>
      </w:pPr>
    </w:p>
    <w:p w14:paraId="06EE9485" w14:textId="77777777" w:rsidR="00892648" w:rsidRDefault="00892648" w:rsidP="00892648">
      <w:pPr>
        <w:autoSpaceDE w:val="0"/>
        <w:autoSpaceDN w:val="0"/>
        <w:adjustRightInd w:val="0"/>
        <w:spacing w:after="0" w:line="240" w:lineRule="auto"/>
        <w:rPr>
          <w:i/>
        </w:rPr>
      </w:pPr>
      <w:r>
        <w:rPr>
          <w:rFonts w:cstheme="minorHAnsi"/>
        </w:rPr>
        <w:t>“</w:t>
      </w:r>
      <w:r w:rsidRPr="00CB3615">
        <w:rPr>
          <w:i/>
        </w:rPr>
        <w:t>Central to Christian theology is the truth that every single one of us is made in the image of God. Every one of us is loved unconditionally by God.</w:t>
      </w:r>
      <w:r>
        <w:rPr>
          <w:i/>
        </w:rPr>
        <w:t xml:space="preserve"> </w:t>
      </w:r>
      <w:r w:rsidRPr="00CB3615">
        <w:rPr>
          <w:i/>
        </w:rPr>
        <w:t>We must avoid, at all costs, diminishing the dignity of any individual to a stereotype or a problem. Church of England schools offer a community where everyone is a person known and loved by God,</w:t>
      </w:r>
      <w:r>
        <w:rPr>
          <w:i/>
        </w:rPr>
        <w:t xml:space="preserve"> </w:t>
      </w:r>
      <w:r w:rsidRPr="00CB3615">
        <w:rPr>
          <w:i/>
        </w:rPr>
        <w:t>supported to know their intrinsic value</w:t>
      </w:r>
      <w:r>
        <w:rPr>
          <w:i/>
        </w:rPr>
        <w:t>” (</w:t>
      </w:r>
      <w:r w:rsidRPr="00CB3615">
        <w:t>page 1</w:t>
      </w:r>
      <w:r>
        <w:rPr>
          <w:i/>
        </w:rPr>
        <w:t>)</w:t>
      </w:r>
    </w:p>
    <w:p w14:paraId="09C456CF" w14:textId="77777777" w:rsidR="00892648" w:rsidRDefault="00892648" w:rsidP="00892648">
      <w:pPr>
        <w:autoSpaceDE w:val="0"/>
        <w:autoSpaceDN w:val="0"/>
        <w:adjustRightInd w:val="0"/>
        <w:spacing w:after="0" w:line="240" w:lineRule="auto"/>
        <w:rPr>
          <w:rFonts w:cstheme="minorHAnsi"/>
        </w:rPr>
      </w:pPr>
    </w:p>
    <w:p w14:paraId="4C430848" w14:textId="77777777" w:rsidR="00892648" w:rsidRDefault="00892648" w:rsidP="00892648">
      <w:pPr>
        <w:autoSpaceDE w:val="0"/>
        <w:autoSpaceDN w:val="0"/>
        <w:adjustRightInd w:val="0"/>
        <w:spacing w:after="0" w:line="240" w:lineRule="auto"/>
        <w:rPr>
          <w:rFonts w:cstheme="minorHAnsi"/>
        </w:rPr>
      </w:pPr>
      <w:r>
        <w:t>“</w:t>
      </w:r>
      <w:r w:rsidRPr="00CB3615">
        <w:rPr>
          <w:i/>
        </w:rPr>
        <w:t>Opportunities to discuss issues to do with self-esteem, identity and bullying, including HBT</w:t>
      </w:r>
      <w:r>
        <w:rPr>
          <w:i/>
        </w:rPr>
        <w:t xml:space="preserve"> (</w:t>
      </w:r>
      <w:r>
        <w:t>homophobic, biphobic and transphobic)</w:t>
      </w:r>
      <w:r w:rsidRPr="00CB3615">
        <w:rPr>
          <w:i/>
        </w:rPr>
        <w:t xml:space="preserve"> bullying, should be included in physical, social, health and economic education or citizenship programmes. The curriculum should offer opportunities for pupils to learn to value themselves and their bodies. Relationships and sex education should take LGBT people into account.”</w:t>
      </w:r>
      <w:r>
        <w:rPr>
          <w:i/>
        </w:rPr>
        <w:t xml:space="preserve"> (</w:t>
      </w:r>
      <w:r w:rsidRPr="00CB3615">
        <w:t>Page 6</w:t>
      </w:r>
      <w:r>
        <w:rPr>
          <w:i/>
        </w:rPr>
        <w:t>)</w:t>
      </w:r>
    </w:p>
    <w:p w14:paraId="2D80EEBC" w14:textId="77777777" w:rsidR="00892648" w:rsidRDefault="00892648" w:rsidP="00892648">
      <w:pPr>
        <w:autoSpaceDE w:val="0"/>
        <w:autoSpaceDN w:val="0"/>
        <w:adjustRightInd w:val="0"/>
        <w:spacing w:after="0" w:line="240" w:lineRule="auto"/>
      </w:pPr>
    </w:p>
    <w:p w14:paraId="4CBB82C5" w14:textId="18FAE9D9" w:rsidR="00892648" w:rsidRDefault="00892648" w:rsidP="002F17FD">
      <w:pPr>
        <w:autoSpaceDE w:val="0"/>
        <w:autoSpaceDN w:val="0"/>
        <w:adjustRightInd w:val="0"/>
        <w:spacing w:after="0" w:line="240" w:lineRule="auto"/>
        <w:rPr>
          <w:rFonts w:cstheme="minorHAnsi"/>
          <w:b/>
          <w:i/>
        </w:rPr>
      </w:pPr>
    </w:p>
    <w:p w14:paraId="1B2B197C" w14:textId="545ACAFD" w:rsidR="00CE099E" w:rsidRDefault="00CE099E" w:rsidP="00F13AEA">
      <w:pPr>
        <w:rPr>
          <w:rFonts w:cstheme="minorHAnsi"/>
          <w:bCs/>
        </w:rPr>
      </w:pPr>
      <w:r w:rsidRPr="00CE099E">
        <w:rPr>
          <w:rFonts w:cstheme="minorHAnsi"/>
          <w:bCs/>
        </w:rPr>
        <w:t xml:space="preserve">At </w:t>
      </w:r>
      <w:r w:rsidR="0021287D">
        <w:rPr>
          <w:rFonts w:cstheme="minorHAnsi"/>
          <w:bCs/>
        </w:rPr>
        <w:t>Pierrepont Gamston Primary</w:t>
      </w:r>
      <w:r w:rsidRPr="00CE099E">
        <w:rPr>
          <w:rFonts w:cstheme="minorHAnsi"/>
          <w:bCs/>
        </w:rPr>
        <w:t xml:space="preserve"> School we promote respect for all and value every individual child</w:t>
      </w:r>
      <w:r>
        <w:rPr>
          <w:rFonts w:cstheme="minorHAnsi"/>
          <w:bCs/>
        </w:rPr>
        <w:t>.</w:t>
      </w:r>
    </w:p>
    <w:p w14:paraId="08E22AA0" w14:textId="21458BDB" w:rsidR="00BD3327" w:rsidRDefault="00CE099E" w:rsidP="002F17FD">
      <w:pPr>
        <w:autoSpaceDE w:val="0"/>
        <w:autoSpaceDN w:val="0"/>
        <w:adjustRightInd w:val="0"/>
        <w:spacing w:after="0" w:line="240" w:lineRule="auto"/>
        <w:rPr>
          <w:rFonts w:cstheme="minorHAnsi"/>
          <w:bCs/>
        </w:rPr>
      </w:pP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060F3696" w14:textId="77777777" w:rsidR="00CE099E" w:rsidRDefault="00CE099E" w:rsidP="004E6B81">
      <w:pPr>
        <w:rPr>
          <w:rFonts w:cstheme="minorHAnsi"/>
          <w:bCs/>
          <w:iCs/>
          <w:sz w:val="24"/>
        </w:rPr>
      </w:pPr>
      <w:r w:rsidRPr="00CE099E">
        <w:rPr>
          <w:rFonts w:cstheme="minorHAnsi"/>
          <w:bCs/>
          <w:iCs/>
          <w:sz w:val="24"/>
        </w:rPr>
        <w:t xml:space="preserve"> </w:t>
      </w:r>
    </w:p>
    <w:p w14:paraId="783446B8" w14:textId="77777777" w:rsidR="0027651A" w:rsidRPr="00D7267F" w:rsidRDefault="0027651A" w:rsidP="0027651A">
      <w:pPr>
        <w:spacing w:line="240" w:lineRule="auto"/>
        <w:rPr>
          <w:rFonts w:cstheme="minorHAnsi"/>
          <w:b/>
          <w:sz w:val="28"/>
        </w:rPr>
      </w:pPr>
      <w:r w:rsidRPr="00D7267F">
        <w:rPr>
          <w:rFonts w:cstheme="minorHAnsi"/>
          <w:b/>
          <w:sz w:val="28"/>
        </w:rPr>
        <w:t>Policy Review</w:t>
      </w:r>
    </w:p>
    <w:p w14:paraId="0889E7A6" w14:textId="1AC14F41" w:rsidR="0027651A" w:rsidRPr="00D7267F" w:rsidRDefault="0027651A" w:rsidP="0027651A">
      <w:pPr>
        <w:spacing w:line="240" w:lineRule="auto"/>
        <w:rPr>
          <w:rFonts w:cstheme="minorHAnsi"/>
        </w:rPr>
      </w:pPr>
      <w:r w:rsidRPr="00D7267F">
        <w:rPr>
          <w:rFonts w:cstheme="minorHAnsi"/>
        </w:rPr>
        <w:t xml:space="preserve">This policy is reviewed </w:t>
      </w:r>
      <w:r w:rsidRPr="0021287D">
        <w:rPr>
          <w:rFonts w:cstheme="minorHAnsi"/>
        </w:rPr>
        <w:t>annually</w:t>
      </w:r>
      <w:r w:rsidR="0021287D">
        <w:rPr>
          <w:rFonts w:cstheme="minorHAnsi"/>
        </w:rPr>
        <w:t xml:space="preserve"> by the Strategic Development and Pupils Committee</w:t>
      </w:r>
      <w:r w:rsidRPr="00F13AEA">
        <w:rPr>
          <w:rFonts w:cstheme="minorHAnsi"/>
          <w:highlight w:val="yellow"/>
        </w:rPr>
        <w:t>.</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362"/>
        <w:gridCol w:w="2592"/>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Signed Headteacher</w:t>
            </w:r>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00A123D6" w14:textId="71E59566" w:rsidR="0027651A" w:rsidRPr="00D7267F" w:rsidRDefault="0027651A" w:rsidP="00100409">
            <w:pPr>
              <w:spacing w:line="240" w:lineRule="auto"/>
              <w:rPr>
                <w:rFonts w:cstheme="minorHAnsi"/>
              </w:rPr>
            </w:pPr>
            <w:r w:rsidRPr="00D7267F">
              <w:rPr>
                <w:rFonts w:cstheme="minorHAnsi"/>
              </w:rPr>
              <w:t>Date of review:</w:t>
            </w:r>
            <w:r w:rsidR="0021287D">
              <w:rPr>
                <w:rFonts w:cstheme="minorHAnsi"/>
              </w:rPr>
              <w:t xml:space="preserve"> </w:t>
            </w:r>
            <w:r w:rsidR="00230F56">
              <w:rPr>
                <w:rFonts w:cstheme="minorHAnsi"/>
              </w:rPr>
              <w:t>6/11/25</w:t>
            </w:r>
          </w:p>
        </w:tc>
        <w:tc>
          <w:tcPr>
            <w:tcW w:w="0" w:type="auto"/>
          </w:tcPr>
          <w:p w14:paraId="2FD2FA76" w14:textId="6B1BAA85" w:rsidR="0027651A" w:rsidRPr="00D7267F" w:rsidRDefault="003A26B9" w:rsidP="00100409">
            <w:pPr>
              <w:spacing w:line="240" w:lineRule="auto"/>
              <w:rPr>
                <w:rFonts w:cstheme="minorHAnsi"/>
              </w:rPr>
            </w:pPr>
            <w:r>
              <w:rPr>
                <w:rFonts w:cstheme="minorHAnsi"/>
                <w:noProof/>
              </w:rPr>
              <w:drawing>
                <wp:inline distT="0" distB="0" distL="0" distR="0" wp14:anchorId="1F69915A" wp14:editId="17B12A22">
                  <wp:extent cx="1508760" cy="5802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0">
                            <a:extLst>
                              <a:ext uri="{28A0092B-C50C-407E-A947-70E740481C1C}">
                                <a14:useLocalDpi xmlns:a14="http://schemas.microsoft.com/office/drawing/2010/main" val="0"/>
                              </a:ext>
                            </a:extLst>
                          </a:blip>
                          <a:stretch>
                            <a:fillRect/>
                          </a:stretch>
                        </pic:blipFill>
                        <pic:spPr>
                          <a:xfrm>
                            <a:off x="0" y="0"/>
                            <a:ext cx="1512658" cy="581791"/>
                          </a:xfrm>
                          <a:prstGeom prst="rect">
                            <a:avLst/>
                          </a:prstGeom>
                        </pic:spPr>
                      </pic:pic>
                    </a:graphicData>
                  </a:graphic>
                </wp:inline>
              </w:drawing>
            </w:r>
          </w:p>
        </w:tc>
        <w:tc>
          <w:tcPr>
            <w:tcW w:w="0" w:type="auto"/>
          </w:tcPr>
          <w:p w14:paraId="4BDF4AF9" w14:textId="77777777" w:rsidR="0027651A" w:rsidRPr="00D7267F" w:rsidRDefault="0027651A" w:rsidP="00100409">
            <w:pPr>
              <w:spacing w:line="240" w:lineRule="auto"/>
              <w:rPr>
                <w:rFonts w:cstheme="minorHAnsi"/>
              </w:rPr>
            </w:pPr>
          </w:p>
        </w:tc>
      </w:tr>
      <w:tr w:rsidR="00230F56" w:rsidRPr="00D7267F" w14:paraId="7359537C" w14:textId="77777777" w:rsidTr="00EA6DCD">
        <w:tc>
          <w:tcPr>
            <w:tcW w:w="0" w:type="auto"/>
            <w:gridSpan w:val="3"/>
          </w:tcPr>
          <w:p w14:paraId="3E621649" w14:textId="6E7B22E0" w:rsidR="00230F56" w:rsidRPr="00D7267F" w:rsidRDefault="00230F56" w:rsidP="00100409">
            <w:pPr>
              <w:spacing w:line="240" w:lineRule="auto"/>
              <w:rPr>
                <w:rFonts w:cstheme="minorHAnsi"/>
              </w:rPr>
            </w:pPr>
            <w:r w:rsidRPr="00D7267F">
              <w:rPr>
                <w:rFonts w:cstheme="minorHAnsi"/>
              </w:rPr>
              <w:t>Date of next review:</w:t>
            </w:r>
            <w:r>
              <w:rPr>
                <w:rFonts w:cstheme="minorHAnsi"/>
              </w:rPr>
              <w:t xml:space="preserve"> </w:t>
            </w:r>
          </w:p>
          <w:p w14:paraId="59E2F838" w14:textId="5D11EDD1" w:rsidR="00230F56" w:rsidRPr="00D7267F" w:rsidRDefault="003A26B9" w:rsidP="00100409">
            <w:pPr>
              <w:spacing w:line="240" w:lineRule="auto"/>
              <w:rPr>
                <w:rFonts w:cstheme="minorHAnsi"/>
              </w:rPr>
            </w:pPr>
            <w:r>
              <w:rPr>
                <w:rFonts w:cstheme="minorHAnsi"/>
              </w:rPr>
              <w:t>January 2026 (in line with Jigsaw recommendations)</w:t>
            </w:r>
          </w:p>
        </w:tc>
      </w:tr>
    </w:tbl>
    <w:p w14:paraId="3C257330" w14:textId="77777777" w:rsidR="00A4366D" w:rsidRDefault="00A4366D" w:rsidP="0027651A">
      <w:pPr>
        <w:spacing w:line="240" w:lineRule="auto"/>
        <w:rPr>
          <w:rFonts w:cstheme="minorHAnsi"/>
        </w:rPr>
      </w:pPr>
    </w:p>
    <w:p w14:paraId="610FA833" w14:textId="59F8E2E6" w:rsidR="00A42CAC" w:rsidRDefault="00A42CAC" w:rsidP="0027651A">
      <w:pPr>
        <w:spacing w:line="240" w:lineRule="auto"/>
        <w:rPr>
          <w:rFonts w:cstheme="minorHAnsi"/>
        </w:rPr>
      </w:pPr>
      <w:r>
        <w:rPr>
          <w:rFonts w:cstheme="minorHAnsi"/>
        </w:rPr>
        <w:lastRenderedPageBreak/>
        <w:t>Jigsaw PSHE documents needed to explain this policy:</w:t>
      </w:r>
    </w:p>
    <w:p w14:paraId="6442BA0C" w14:textId="77777777" w:rsidR="00F13AEA" w:rsidRPr="0021287D" w:rsidRDefault="00F13AEA" w:rsidP="00F13AEA">
      <w:pPr>
        <w:pStyle w:val="ListParagraph"/>
        <w:numPr>
          <w:ilvl w:val="0"/>
          <w:numId w:val="35"/>
        </w:numPr>
        <w:spacing w:line="240" w:lineRule="auto"/>
        <w:rPr>
          <w:rFonts w:cstheme="minorHAnsi"/>
        </w:rPr>
      </w:pPr>
      <w:r w:rsidRPr="0021287D">
        <w:rPr>
          <w:rFonts w:cstheme="minorHAnsi"/>
        </w:rPr>
        <w:t xml:space="preserve">Jigsaw 3-11 and statutory Relationships and Health Education (mapping document) </w:t>
      </w:r>
      <w:hyperlink r:id="rId31" w:history="1">
        <w:r w:rsidRPr="0021287D">
          <w:rPr>
            <w:rStyle w:val="Hyperlink"/>
            <w:rFonts w:cstheme="minorHAnsi"/>
          </w:rPr>
          <w:t>jigsaw-3-11-and-rshe-overview-map.pdf (windows.net)</w:t>
        </w:r>
      </w:hyperlink>
    </w:p>
    <w:p w14:paraId="302DA962" w14:textId="65DB2F58" w:rsidR="00A4366D" w:rsidRPr="0021287D" w:rsidRDefault="00F13AEA" w:rsidP="00C90A6E">
      <w:pPr>
        <w:pStyle w:val="ListParagraph"/>
        <w:numPr>
          <w:ilvl w:val="0"/>
          <w:numId w:val="35"/>
        </w:numPr>
        <w:spacing w:line="240" w:lineRule="auto"/>
        <w:rPr>
          <w:rFonts w:cstheme="minorHAnsi"/>
        </w:rPr>
      </w:pPr>
      <w:r w:rsidRPr="0021287D">
        <w:rPr>
          <w:rFonts w:cstheme="minorHAnsi"/>
          <w:bCs/>
        </w:rPr>
        <w:t>Including and valuing all children. What does Jigsaw teach about LGBTQ relationships</w:t>
      </w:r>
      <w:proofErr w:type="gramStart"/>
      <w:r w:rsidRPr="0021287D">
        <w:rPr>
          <w:rFonts w:cstheme="minorHAnsi"/>
          <w:bCs/>
        </w:rPr>
        <w:t>?</w:t>
      </w:r>
      <w:r w:rsidR="00C90A6E" w:rsidRPr="0021287D">
        <w:rPr>
          <w:rFonts w:cstheme="minorHAnsi"/>
          <w:bCs/>
        </w:rPr>
        <w:t xml:space="preserve"> ?</w:t>
      </w:r>
      <w:proofErr w:type="gramEnd"/>
      <w:r w:rsidR="00C90A6E" w:rsidRPr="0021287D">
        <w:t xml:space="preserve"> </w:t>
      </w:r>
      <w:hyperlink r:id="rId32" w:history="1">
        <w:r w:rsidR="00C90A6E" w:rsidRPr="0021287D">
          <w:rPr>
            <w:rStyle w:val="Hyperlink"/>
            <w:rFonts w:cstheme="minorHAnsi"/>
            <w:bCs/>
          </w:rPr>
          <w:t>rshe-a-guide-for-parents-and-carers-leaflet-2020.pdf (windows.net)</w:t>
        </w:r>
      </w:hyperlink>
    </w:p>
    <w:p w14:paraId="57847371" w14:textId="706E51B4" w:rsidR="00A4366D" w:rsidRPr="0021287D" w:rsidRDefault="00A4366D" w:rsidP="00A4366D">
      <w:pPr>
        <w:pStyle w:val="ListParagraph"/>
        <w:numPr>
          <w:ilvl w:val="0"/>
          <w:numId w:val="35"/>
        </w:numPr>
        <w:spacing w:line="240" w:lineRule="auto"/>
        <w:rPr>
          <w:rFonts w:cstheme="minorHAnsi"/>
        </w:rPr>
        <w:sectPr w:rsidR="00A4366D" w:rsidRPr="0021287D">
          <w:footerReference w:type="default" r:id="rId33"/>
          <w:pgSz w:w="11906" w:h="16838"/>
          <w:pgMar w:top="1440" w:right="1440" w:bottom="1440" w:left="1440" w:header="708" w:footer="708" w:gutter="0"/>
          <w:cols w:space="708"/>
          <w:docGrid w:linePitch="360"/>
        </w:sectPr>
      </w:pPr>
      <w:r w:rsidRPr="0021287D">
        <w:rPr>
          <w:rFonts w:cstheme="minorHAnsi"/>
        </w:rPr>
        <w:t>How does Jigsaw PSHE support the Church of England Principles and Charter in relation to RSH</w:t>
      </w:r>
      <w:r w:rsidR="003C45E1" w:rsidRPr="0021287D">
        <w:rPr>
          <w:rFonts w:cstheme="minorHAnsi"/>
        </w:rPr>
        <w:t>E?</w:t>
      </w:r>
      <w:r w:rsidR="009D383E" w:rsidRPr="0021287D">
        <w:t xml:space="preserve"> </w:t>
      </w:r>
      <w:hyperlink r:id="rId34" w:history="1">
        <w:r w:rsidR="009D383E" w:rsidRPr="0021287D">
          <w:rPr>
            <w:color w:val="0000FF"/>
            <w:u w:val="single"/>
          </w:rPr>
          <w:t>Church of England publishes Charter for Relationships, Sex and Health Education | The Church of England</w:t>
        </w:r>
      </w:hyperlink>
    </w:p>
    <w:p w14:paraId="07A986CA" w14:textId="77777777" w:rsidR="00C07D20" w:rsidRPr="00A57CB2" w:rsidRDefault="00C07D20" w:rsidP="00C07D20">
      <w:pPr>
        <w:rPr>
          <w:rFonts w:cstheme="minorHAnsi"/>
          <w:sz w:val="24"/>
        </w:rPr>
      </w:pPr>
      <w:r w:rsidRPr="00A57CB2">
        <w:rPr>
          <w:rFonts w:cstheme="minorHAnsi"/>
          <w:b/>
          <w:sz w:val="24"/>
        </w:rPr>
        <w:lastRenderedPageBreak/>
        <w:t>Relationship</w:t>
      </w:r>
      <w:r>
        <w:rPr>
          <w:rFonts w:cstheme="minorHAnsi"/>
          <w:b/>
          <w:sz w:val="24"/>
        </w:rPr>
        <w:t>s</w:t>
      </w:r>
      <w:r w:rsidRPr="00A57CB2">
        <w:rPr>
          <w:rFonts w:cstheme="minorHAnsi"/>
          <w:b/>
          <w:sz w:val="24"/>
        </w:rPr>
        <w:t xml:space="preserve"> Education in Primary schools – </w:t>
      </w:r>
      <w:r>
        <w:rPr>
          <w:rFonts w:cstheme="minorHAnsi"/>
          <w:b/>
          <w:sz w:val="24"/>
        </w:rPr>
        <w:t>DfE Guidance 2019</w:t>
      </w:r>
    </w:p>
    <w:p w14:paraId="0DA4BAA5" w14:textId="77777777" w:rsidR="00C07D20" w:rsidRPr="00446F45" w:rsidRDefault="00C07D20" w:rsidP="00C07D20">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0398F575" w14:textId="77777777" w:rsidR="00C07D20" w:rsidRDefault="00C07D20" w:rsidP="00C07D20">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C07D20" w14:paraId="5850FE0D" w14:textId="77777777" w:rsidTr="004F2532">
        <w:tc>
          <w:tcPr>
            <w:tcW w:w="1443" w:type="dxa"/>
          </w:tcPr>
          <w:p w14:paraId="1E0D2EBF" w14:textId="77777777" w:rsidR="00C07D20" w:rsidRPr="00446F45" w:rsidRDefault="00C07D20" w:rsidP="004F2532">
            <w:pPr>
              <w:pStyle w:val="Default"/>
              <w:rPr>
                <w:b/>
                <w:bCs/>
                <w:sz w:val="22"/>
                <w:szCs w:val="23"/>
              </w:rPr>
            </w:pPr>
          </w:p>
        </w:tc>
        <w:tc>
          <w:tcPr>
            <w:tcW w:w="8758" w:type="dxa"/>
          </w:tcPr>
          <w:p w14:paraId="7AC7136D" w14:textId="77777777" w:rsidR="00C07D20" w:rsidRPr="0072558E" w:rsidRDefault="00C07D20" w:rsidP="004F2532">
            <w:pPr>
              <w:rPr>
                <w:rFonts w:cstheme="minorHAnsi"/>
                <w:b/>
              </w:rPr>
            </w:pPr>
            <w:r w:rsidRPr="0072558E">
              <w:rPr>
                <w:rFonts w:cstheme="minorHAnsi"/>
                <w:b/>
              </w:rPr>
              <w:t>Pupils should know…</w:t>
            </w:r>
          </w:p>
        </w:tc>
        <w:tc>
          <w:tcPr>
            <w:tcW w:w="3747" w:type="dxa"/>
          </w:tcPr>
          <w:p w14:paraId="424125B9" w14:textId="77777777" w:rsidR="00C07D20" w:rsidRPr="0072558E" w:rsidRDefault="00C07D20" w:rsidP="004F2532">
            <w:pPr>
              <w:rPr>
                <w:rFonts w:cstheme="minorHAnsi"/>
                <w:b/>
              </w:rPr>
            </w:pPr>
            <w:r w:rsidRPr="0072558E">
              <w:rPr>
                <w:rFonts w:cstheme="minorHAnsi"/>
                <w:b/>
              </w:rPr>
              <w:t>How Jigsaw provides the solution</w:t>
            </w:r>
          </w:p>
        </w:tc>
      </w:tr>
      <w:tr w:rsidR="00C07D20" w14:paraId="6A5E0703" w14:textId="77777777" w:rsidTr="004F2532">
        <w:tc>
          <w:tcPr>
            <w:tcW w:w="1443" w:type="dxa"/>
          </w:tcPr>
          <w:p w14:paraId="362F1C61" w14:textId="77777777" w:rsidR="00C07D20" w:rsidRPr="00446F45" w:rsidRDefault="00C07D20" w:rsidP="004F2532">
            <w:pPr>
              <w:pStyle w:val="Default"/>
              <w:rPr>
                <w:sz w:val="22"/>
                <w:szCs w:val="23"/>
              </w:rPr>
            </w:pPr>
            <w:r w:rsidRPr="00446F45">
              <w:rPr>
                <w:b/>
                <w:bCs/>
                <w:sz w:val="22"/>
                <w:szCs w:val="23"/>
              </w:rPr>
              <w:t xml:space="preserve">Families and people who care for me </w:t>
            </w:r>
          </w:p>
          <w:p w14:paraId="48607F0B" w14:textId="77777777" w:rsidR="00C07D20" w:rsidRDefault="00C07D20" w:rsidP="004F2532">
            <w:pPr>
              <w:rPr>
                <w:rFonts w:cstheme="minorHAnsi"/>
              </w:rPr>
            </w:pPr>
          </w:p>
        </w:tc>
        <w:tc>
          <w:tcPr>
            <w:tcW w:w="8758" w:type="dxa"/>
          </w:tcPr>
          <w:p w14:paraId="38F69F9D"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685622F9"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4B889B99" w14:textId="77777777" w:rsidR="00C07D20" w:rsidRPr="000C1E11" w:rsidRDefault="00C07D20"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2C6210F" w14:textId="77777777" w:rsidR="00C07D20" w:rsidRDefault="00C07D20"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5EF2C8B" w14:textId="77777777" w:rsidR="00C07D20" w:rsidRPr="000C1E11" w:rsidRDefault="00C07D20"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138CA026" w14:textId="77777777" w:rsidR="00C07D20" w:rsidRDefault="00C07D20"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14E88881" w14:textId="77777777" w:rsidR="00C07D20" w:rsidRPr="000C1E11" w:rsidRDefault="00C07D20" w:rsidP="004F2532">
            <w:pPr>
              <w:pStyle w:val="ListParagraph"/>
              <w:spacing w:after="0" w:line="240" w:lineRule="auto"/>
              <w:ind w:left="360"/>
              <w:rPr>
                <w:rFonts w:cstheme="minorHAnsi"/>
              </w:rPr>
            </w:pPr>
          </w:p>
        </w:tc>
        <w:tc>
          <w:tcPr>
            <w:tcW w:w="3747" w:type="dxa"/>
          </w:tcPr>
          <w:p w14:paraId="37C98745" w14:textId="77777777" w:rsidR="00C07D20" w:rsidRDefault="00C07D20" w:rsidP="004F2532">
            <w:pPr>
              <w:rPr>
                <w:rFonts w:cstheme="minorHAnsi"/>
              </w:rPr>
            </w:pPr>
            <w:r>
              <w:rPr>
                <w:rFonts w:cstheme="minorHAnsi"/>
              </w:rPr>
              <w:t>All of these aspects are covered in lessons within the Puzzles</w:t>
            </w:r>
          </w:p>
          <w:p w14:paraId="495723B4" w14:textId="77777777" w:rsidR="00C07D20" w:rsidRDefault="00C07D20" w:rsidP="004F2532">
            <w:pPr>
              <w:rPr>
                <w:rFonts w:cstheme="minorHAnsi"/>
              </w:rPr>
            </w:pPr>
          </w:p>
          <w:p w14:paraId="2F018EBA"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69CD4358"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029D75A4"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6DB6D2EA" w14:textId="77777777" w:rsidR="00C07D20" w:rsidRDefault="00C07D20" w:rsidP="004F2532">
            <w:pPr>
              <w:pStyle w:val="ListParagraph"/>
              <w:numPr>
                <w:ilvl w:val="0"/>
                <w:numId w:val="19"/>
              </w:numPr>
              <w:spacing w:after="0" w:line="240" w:lineRule="auto"/>
              <w:rPr>
                <w:rFonts w:cstheme="minorHAnsi"/>
              </w:rPr>
            </w:pPr>
            <w:r>
              <w:rPr>
                <w:rFonts w:cstheme="minorHAnsi"/>
              </w:rPr>
              <w:t>Being Me in My World</w:t>
            </w:r>
          </w:p>
          <w:p w14:paraId="19C66003" w14:textId="77777777" w:rsidR="00C07D20" w:rsidRPr="0072558E" w:rsidRDefault="00C07D20" w:rsidP="004F2532">
            <w:pPr>
              <w:rPr>
                <w:rFonts w:cstheme="minorHAnsi"/>
              </w:rPr>
            </w:pPr>
          </w:p>
        </w:tc>
      </w:tr>
      <w:tr w:rsidR="00C07D20" w14:paraId="124DA068" w14:textId="77777777" w:rsidTr="004F2532">
        <w:tc>
          <w:tcPr>
            <w:tcW w:w="1443" w:type="dxa"/>
          </w:tcPr>
          <w:p w14:paraId="343FF993" w14:textId="77777777" w:rsidR="00C07D20" w:rsidRPr="00446F45" w:rsidRDefault="00C07D20" w:rsidP="004F2532">
            <w:pPr>
              <w:pStyle w:val="Default"/>
              <w:rPr>
                <w:b/>
                <w:bCs/>
                <w:sz w:val="22"/>
                <w:szCs w:val="23"/>
              </w:rPr>
            </w:pPr>
            <w:bookmarkStart w:id="0" w:name="_Hlk98488948"/>
            <w:r>
              <w:rPr>
                <w:b/>
                <w:bCs/>
                <w:sz w:val="22"/>
                <w:szCs w:val="23"/>
              </w:rPr>
              <w:t>Caring friendships</w:t>
            </w:r>
          </w:p>
        </w:tc>
        <w:tc>
          <w:tcPr>
            <w:tcW w:w="8758" w:type="dxa"/>
          </w:tcPr>
          <w:p w14:paraId="15563D12" w14:textId="77777777" w:rsidR="00C07D20" w:rsidRDefault="00C07D20"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287185A7"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R8 the characteristics of friendships, including mutual respect, truthfulness, trustworthiness, loyalty, kindness, generosity, trust, </w:t>
            </w:r>
            <w:proofErr w:type="spellStart"/>
            <w:r>
              <w:rPr>
                <w:rFonts w:cstheme="minorHAnsi"/>
              </w:rPr>
              <w:t>sharinginterests</w:t>
            </w:r>
            <w:proofErr w:type="spellEnd"/>
            <w:r>
              <w:rPr>
                <w:rFonts w:cstheme="minorHAnsi"/>
              </w:rPr>
              <w:t xml:space="preserve"> and experiences and support with problems and difficulties</w:t>
            </w:r>
          </w:p>
          <w:p w14:paraId="26210E4B" w14:textId="77777777" w:rsidR="00C07D20" w:rsidRDefault="00C07D20" w:rsidP="004F2532">
            <w:pPr>
              <w:pStyle w:val="ListParagraph"/>
              <w:numPr>
                <w:ilvl w:val="0"/>
                <w:numId w:val="25"/>
              </w:numPr>
              <w:spacing w:after="0" w:line="240" w:lineRule="auto"/>
              <w:rPr>
                <w:rFonts w:cstheme="minorHAnsi"/>
              </w:rPr>
            </w:pPr>
            <w:r>
              <w:rPr>
                <w:rFonts w:cstheme="minorHAnsi"/>
              </w:rPr>
              <w:lastRenderedPageBreak/>
              <w:t>R9 that healthy friendships are positive and welcoming towards others and do not make others feel lonely or excluded</w:t>
            </w:r>
          </w:p>
          <w:p w14:paraId="5D2E16AE" w14:textId="77777777" w:rsidR="00C07D20" w:rsidRDefault="00C07D20"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4C28FD55" w14:textId="77777777" w:rsidR="00C07D20" w:rsidRDefault="00C07D20"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7B2C0A42" w14:textId="77777777" w:rsidR="001E60BB" w:rsidRDefault="001E60BB" w:rsidP="001E60BB">
            <w:pPr>
              <w:rPr>
                <w:rFonts w:cstheme="minorHAnsi"/>
              </w:rPr>
            </w:pPr>
            <w:r>
              <w:rPr>
                <w:rFonts w:cstheme="minorHAnsi"/>
              </w:rPr>
              <w:lastRenderedPageBreak/>
              <w:t>All of these aspects are covered in lessons within the Puzzles</w:t>
            </w:r>
          </w:p>
          <w:p w14:paraId="743F02B4" w14:textId="77777777" w:rsidR="00C07D20" w:rsidRDefault="00C07D20" w:rsidP="004F2532">
            <w:pPr>
              <w:rPr>
                <w:rFonts w:cstheme="minorHAnsi"/>
              </w:rPr>
            </w:pPr>
          </w:p>
          <w:p w14:paraId="10B540E3" w14:textId="18E58A19" w:rsidR="000D2D04" w:rsidRDefault="00F07B1F" w:rsidP="00AC21A8">
            <w:pPr>
              <w:pStyle w:val="ListParagraph"/>
              <w:numPr>
                <w:ilvl w:val="0"/>
                <w:numId w:val="25"/>
              </w:numPr>
              <w:spacing w:after="0" w:line="240" w:lineRule="auto"/>
              <w:rPr>
                <w:rFonts w:cstheme="minorHAnsi"/>
              </w:rPr>
            </w:pPr>
            <w:r>
              <w:rPr>
                <w:rFonts w:cstheme="minorHAnsi"/>
              </w:rPr>
              <w:t>Being Me in My W</w:t>
            </w:r>
            <w:r w:rsidR="000D2D04">
              <w:rPr>
                <w:rFonts w:cstheme="minorHAnsi"/>
              </w:rPr>
              <w:t>o</w:t>
            </w:r>
            <w:r>
              <w:rPr>
                <w:rFonts w:cstheme="minorHAnsi"/>
              </w:rPr>
              <w:t>rld</w:t>
            </w:r>
          </w:p>
          <w:p w14:paraId="5B7F24FA" w14:textId="6801C209" w:rsidR="000D2D04" w:rsidRDefault="000D2D04" w:rsidP="00AC21A8">
            <w:pPr>
              <w:pStyle w:val="ListParagraph"/>
              <w:numPr>
                <w:ilvl w:val="0"/>
                <w:numId w:val="25"/>
              </w:numPr>
              <w:spacing w:after="0" w:line="240" w:lineRule="auto"/>
              <w:rPr>
                <w:rFonts w:cstheme="minorHAnsi"/>
              </w:rPr>
            </w:pPr>
            <w:r>
              <w:rPr>
                <w:rFonts w:cstheme="minorHAnsi"/>
              </w:rPr>
              <w:t xml:space="preserve">Celebrating </w:t>
            </w:r>
            <w:proofErr w:type="spellStart"/>
            <w:r>
              <w:rPr>
                <w:rFonts w:cstheme="minorHAnsi"/>
              </w:rPr>
              <w:t>DIfference</w:t>
            </w:r>
            <w:proofErr w:type="spellEnd"/>
          </w:p>
          <w:p w14:paraId="5B8B83D6" w14:textId="2028E252" w:rsidR="001D20A9" w:rsidRPr="00AC21A8" w:rsidRDefault="00AC21A8" w:rsidP="00AC21A8">
            <w:pPr>
              <w:pStyle w:val="ListParagraph"/>
              <w:numPr>
                <w:ilvl w:val="0"/>
                <w:numId w:val="25"/>
              </w:numPr>
              <w:spacing w:after="0" w:line="240" w:lineRule="auto"/>
              <w:rPr>
                <w:rFonts w:cstheme="minorHAnsi"/>
              </w:rPr>
            </w:pPr>
            <w:r>
              <w:rPr>
                <w:rFonts w:cstheme="minorHAnsi"/>
              </w:rPr>
              <w:lastRenderedPageBreak/>
              <w:t>Relationships</w:t>
            </w:r>
          </w:p>
        </w:tc>
      </w:tr>
      <w:tr w:rsidR="00C07D20" w14:paraId="125D1E51" w14:textId="77777777" w:rsidTr="004F2532">
        <w:tc>
          <w:tcPr>
            <w:tcW w:w="1443" w:type="dxa"/>
          </w:tcPr>
          <w:p w14:paraId="470F6C54" w14:textId="77777777" w:rsidR="00C07D20" w:rsidRPr="00446F45" w:rsidRDefault="00C07D20" w:rsidP="004F2532">
            <w:pPr>
              <w:pStyle w:val="Default"/>
              <w:rPr>
                <w:b/>
                <w:bCs/>
                <w:sz w:val="22"/>
                <w:szCs w:val="23"/>
              </w:rPr>
            </w:pPr>
            <w:bookmarkStart w:id="1" w:name="_Hlk98488936"/>
            <w:bookmarkEnd w:id="0"/>
            <w:r>
              <w:rPr>
                <w:b/>
                <w:bCs/>
                <w:sz w:val="22"/>
                <w:szCs w:val="23"/>
              </w:rPr>
              <w:t>Respectful relationships</w:t>
            </w:r>
          </w:p>
        </w:tc>
        <w:tc>
          <w:tcPr>
            <w:tcW w:w="8758" w:type="dxa"/>
          </w:tcPr>
          <w:p w14:paraId="35BBB559" w14:textId="77777777" w:rsidR="00C07D20" w:rsidRDefault="00C07D20"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7D28E135" w14:textId="77777777" w:rsidR="00C07D20" w:rsidRDefault="00C07D20"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454B234"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R14 the conventions of </w:t>
            </w:r>
            <w:proofErr w:type="spellStart"/>
            <w:r>
              <w:rPr>
                <w:rFonts w:cstheme="minorHAnsi"/>
              </w:rPr>
              <w:t>coutesy</w:t>
            </w:r>
            <w:proofErr w:type="spellEnd"/>
            <w:r>
              <w:rPr>
                <w:rFonts w:cstheme="minorHAnsi"/>
              </w:rPr>
              <w:t xml:space="preserve"> and manners</w:t>
            </w:r>
          </w:p>
          <w:p w14:paraId="604549C8" w14:textId="77777777" w:rsidR="00C07D20" w:rsidRDefault="00C07D20"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5D2C7624"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R16 that in school and in wider </w:t>
            </w:r>
            <w:proofErr w:type="spellStart"/>
            <w:r>
              <w:rPr>
                <w:rFonts w:cstheme="minorHAnsi"/>
              </w:rPr>
              <w:t>societythey</w:t>
            </w:r>
            <w:proofErr w:type="spellEnd"/>
            <w:r>
              <w:rPr>
                <w:rFonts w:cstheme="minorHAnsi"/>
              </w:rPr>
              <w:t xml:space="preserve"> can expect to be treated with respect by others, and that in turn they should show due respect to others, including those in positions of authority</w:t>
            </w:r>
          </w:p>
          <w:p w14:paraId="0DBD1FEB" w14:textId="77777777" w:rsidR="00C07D20" w:rsidRDefault="00C07D20"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2B7E2FDF" w14:textId="77777777" w:rsidR="00C07D20" w:rsidRDefault="00C07D20"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22FF4C04" w14:textId="77777777" w:rsidR="00C07D20" w:rsidRDefault="00C07D20"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2D1C5B0E" w14:textId="77777777" w:rsidR="001E60BB" w:rsidRDefault="001E60BB" w:rsidP="001E60BB">
            <w:pPr>
              <w:rPr>
                <w:rFonts w:cstheme="minorHAnsi"/>
              </w:rPr>
            </w:pPr>
            <w:r>
              <w:rPr>
                <w:rFonts w:cstheme="minorHAnsi"/>
              </w:rPr>
              <w:t>All of these aspects are covered in lessons within the Puzzles</w:t>
            </w:r>
          </w:p>
          <w:p w14:paraId="569BABD8" w14:textId="77777777" w:rsidR="001E60BB" w:rsidRDefault="001E60BB" w:rsidP="001E60BB">
            <w:pPr>
              <w:pStyle w:val="ListParagraph"/>
              <w:spacing w:after="0" w:line="240" w:lineRule="auto"/>
              <w:ind w:left="360"/>
              <w:rPr>
                <w:rFonts w:cstheme="minorHAnsi"/>
              </w:rPr>
            </w:pPr>
          </w:p>
          <w:p w14:paraId="238FAC8F" w14:textId="07E77C64" w:rsidR="00C07D20" w:rsidRPr="001E60BB" w:rsidRDefault="009B4FEF" w:rsidP="001E60BB">
            <w:pPr>
              <w:pStyle w:val="ListParagraph"/>
              <w:numPr>
                <w:ilvl w:val="0"/>
                <w:numId w:val="25"/>
              </w:numPr>
              <w:spacing w:after="0" w:line="240" w:lineRule="auto"/>
              <w:rPr>
                <w:rFonts w:cstheme="minorHAnsi"/>
              </w:rPr>
            </w:pPr>
            <w:r w:rsidRPr="001E60BB">
              <w:rPr>
                <w:rFonts w:cstheme="minorHAnsi"/>
              </w:rPr>
              <w:t>Being Me in My World</w:t>
            </w:r>
          </w:p>
          <w:p w14:paraId="6B9D534B" w14:textId="77777777" w:rsidR="009B4FEF" w:rsidRPr="001E60BB" w:rsidRDefault="009B4FEF" w:rsidP="001E60BB">
            <w:pPr>
              <w:pStyle w:val="ListParagraph"/>
              <w:numPr>
                <w:ilvl w:val="0"/>
                <w:numId w:val="25"/>
              </w:numPr>
              <w:spacing w:after="0" w:line="240" w:lineRule="auto"/>
              <w:rPr>
                <w:rFonts w:cstheme="minorHAnsi"/>
              </w:rPr>
            </w:pPr>
            <w:r w:rsidRPr="001E60BB">
              <w:rPr>
                <w:rFonts w:cstheme="minorHAnsi"/>
              </w:rPr>
              <w:t>Celebrating Difference</w:t>
            </w:r>
          </w:p>
          <w:p w14:paraId="7548479B" w14:textId="7C7E9BCA" w:rsidR="009B4FEF" w:rsidRPr="001E60BB" w:rsidRDefault="009B4FEF" w:rsidP="001E60BB">
            <w:pPr>
              <w:pStyle w:val="ListParagraph"/>
              <w:numPr>
                <w:ilvl w:val="0"/>
                <w:numId w:val="25"/>
              </w:numPr>
              <w:spacing w:after="0" w:line="240" w:lineRule="auto"/>
              <w:rPr>
                <w:rFonts w:cstheme="minorHAnsi"/>
              </w:rPr>
            </w:pPr>
            <w:r w:rsidRPr="001E60BB">
              <w:rPr>
                <w:rFonts w:cstheme="minorHAnsi"/>
              </w:rPr>
              <w:t>Dre</w:t>
            </w:r>
            <w:r w:rsidR="001E60BB">
              <w:rPr>
                <w:rFonts w:cstheme="minorHAnsi"/>
              </w:rPr>
              <w:t>a</w:t>
            </w:r>
            <w:r w:rsidRPr="001E60BB">
              <w:rPr>
                <w:rFonts w:cstheme="minorHAnsi"/>
              </w:rPr>
              <w:t>ms and Goals</w:t>
            </w:r>
          </w:p>
          <w:p w14:paraId="5802287C" w14:textId="77777777" w:rsidR="009B4FEF" w:rsidRPr="001E60BB" w:rsidRDefault="009B4FEF" w:rsidP="001E60BB">
            <w:pPr>
              <w:pStyle w:val="ListParagraph"/>
              <w:numPr>
                <w:ilvl w:val="0"/>
                <w:numId w:val="25"/>
              </w:numPr>
              <w:spacing w:after="0" w:line="240" w:lineRule="auto"/>
              <w:rPr>
                <w:rFonts w:cstheme="minorHAnsi"/>
              </w:rPr>
            </w:pPr>
            <w:r w:rsidRPr="001E60BB">
              <w:rPr>
                <w:rFonts w:cstheme="minorHAnsi"/>
              </w:rPr>
              <w:t>Healthy Me</w:t>
            </w:r>
          </w:p>
          <w:p w14:paraId="2FE28EF5" w14:textId="77777777" w:rsidR="009B4FEF" w:rsidRPr="001E60BB" w:rsidRDefault="009B4FEF" w:rsidP="001E60BB">
            <w:pPr>
              <w:pStyle w:val="ListParagraph"/>
              <w:numPr>
                <w:ilvl w:val="0"/>
                <w:numId w:val="25"/>
              </w:numPr>
              <w:spacing w:after="0" w:line="240" w:lineRule="auto"/>
              <w:rPr>
                <w:rFonts w:cstheme="minorHAnsi"/>
              </w:rPr>
            </w:pPr>
            <w:r w:rsidRPr="001E60BB">
              <w:rPr>
                <w:rFonts w:cstheme="minorHAnsi"/>
              </w:rPr>
              <w:t>Relationships</w:t>
            </w:r>
          </w:p>
          <w:p w14:paraId="3713EC4D" w14:textId="013824B9" w:rsidR="000C28AB" w:rsidRPr="001E60BB" w:rsidRDefault="000C28AB" w:rsidP="001E60BB">
            <w:pPr>
              <w:pStyle w:val="ListParagraph"/>
              <w:numPr>
                <w:ilvl w:val="0"/>
                <w:numId w:val="25"/>
              </w:numPr>
              <w:spacing w:after="0" w:line="240" w:lineRule="auto"/>
              <w:rPr>
                <w:rFonts w:cstheme="minorHAnsi"/>
              </w:rPr>
            </w:pPr>
            <w:r w:rsidRPr="001E60BB">
              <w:rPr>
                <w:rFonts w:cstheme="minorHAnsi"/>
              </w:rPr>
              <w:t>Ch</w:t>
            </w:r>
            <w:r w:rsidR="00C3198C">
              <w:rPr>
                <w:rFonts w:cstheme="minorHAnsi"/>
              </w:rPr>
              <w:t>a</w:t>
            </w:r>
            <w:r w:rsidRPr="001E60BB">
              <w:rPr>
                <w:rFonts w:cstheme="minorHAnsi"/>
              </w:rPr>
              <w:t>nging Me</w:t>
            </w:r>
          </w:p>
        </w:tc>
      </w:tr>
      <w:bookmarkEnd w:id="1"/>
      <w:tr w:rsidR="00C07D20" w14:paraId="669AA4B1" w14:textId="77777777" w:rsidTr="004F2532">
        <w:tc>
          <w:tcPr>
            <w:tcW w:w="1443" w:type="dxa"/>
          </w:tcPr>
          <w:p w14:paraId="1960C2D3" w14:textId="77777777" w:rsidR="00C07D20" w:rsidRPr="000C1E11" w:rsidRDefault="00C07D20" w:rsidP="004F2532">
            <w:pPr>
              <w:rPr>
                <w:rFonts w:cstheme="minorHAnsi"/>
                <w:b/>
              </w:rPr>
            </w:pPr>
            <w:r w:rsidRPr="000C1E11">
              <w:rPr>
                <w:rFonts w:cstheme="minorHAnsi"/>
                <w:b/>
              </w:rPr>
              <w:t>Online relationships</w:t>
            </w:r>
          </w:p>
        </w:tc>
        <w:tc>
          <w:tcPr>
            <w:tcW w:w="8758" w:type="dxa"/>
          </w:tcPr>
          <w:p w14:paraId="301ED160"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2953169C"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73972421"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R22 </w:t>
            </w:r>
            <w:r w:rsidRPr="000C1E11">
              <w:rPr>
                <w:rFonts w:cstheme="minorHAnsi"/>
              </w:rPr>
              <w:t>the rules and principles for keeping safe online, how to recognise risks, harmful content and contact, and how to report them.</w:t>
            </w:r>
          </w:p>
          <w:p w14:paraId="0851EE71"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4A35209E"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733136BF" w14:textId="77777777" w:rsidR="00C07D20" w:rsidRDefault="00C07D20" w:rsidP="004F2532">
            <w:pPr>
              <w:rPr>
                <w:rFonts w:cstheme="minorHAnsi"/>
              </w:rPr>
            </w:pPr>
            <w:r>
              <w:rPr>
                <w:rFonts w:cstheme="minorHAnsi"/>
              </w:rPr>
              <w:t>All of these aspects are covered in lessons within the Puzzles</w:t>
            </w:r>
          </w:p>
          <w:p w14:paraId="420E2610" w14:textId="77777777" w:rsidR="00C07D20" w:rsidRDefault="00C07D20" w:rsidP="004F2532">
            <w:pPr>
              <w:rPr>
                <w:rFonts w:cstheme="minorHAnsi"/>
              </w:rPr>
            </w:pPr>
          </w:p>
          <w:p w14:paraId="33D70436"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5AC961A2"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7AB371C5"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51207E50" w14:textId="77777777" w:rsidR="00C07D20" w:rsidRDefault="00C07D20" w:rsidP="004F2532">
            <w:pPr>
              <w:rPr>
                <w:rFonts w:cstheme="minorHAnsi"/>
              </w:rPr>
            </w:pPr>
          </w:p>
        </w:tc>
      </w:tr>
      <w:tr w:rsidR="00C07D20" w14:paraId="45035FF4" w14:textId="77777777" w:rsidTr="004F2532">
        <w:tc>
          <w:tcPr>
            <w:tcW w:w="1443" w:type="dxa"/>
          </w:tcPr>
          <w:p w14:paraId="55AD0E24" w14:textId="77777777" w:rsidR="00C07D20" w:rsidRPr="000C1E11" w:rsidRDefault="00C07D20" w:rsidP="004F2532">
            <w:pPr>
              <w:rPr>
                <w:rFonts w:cstheme="minorHAnsi"/>
                <w:b/>
              </w:rPr>
            </w:pPr>
            <w:r w:rsidRPr="000C1E11">
              <w:rPr>
                <w:rFonts w:cstheme="minorHAnsi"/>
                <w:b/>
              </w:rPr>
              <w:lastRenderedPageBreak/>
              <w:t>Being safe</w:t>
            </w:r>
          </w:p>
        </w:tc>
        <w:tc>
          <w:tcPr>
            <w:tcW w:w="8758" w:type="dxa"/>
          </w:tcPr>
          <w:p w14:paraId="6B044DDF"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1F2C5934"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0366D6AB"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1B460922"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68D91ADE"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6BE8955B"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54B6B4AD" w14:textId="77777777" w:rsidR="00C07D20" w:rsidRDefault="00C07D20"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003E2AFE"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 xml:space="preserve">where to get advice </w:t>
            </w:r>
            <w:proofErr w:type="gramStart"/>
            <w:r w:rsidRPr="000C1E11">
              <w:rPr>
                <w:rFonts w:cstheme="minorHAnsi"/>
              </w:rPr>
              <w:t>e.g.</w:t>
            </w:r>
            <w:proofErr w:type="gramEnd"/>
            <w:r w:rsidRPr="000C1E11">
              <w:rPr>
                <w:rFonts w:cstheme="minorHAnsi"/>
              </w:rPr>
              <w:t xml:space="preserve"> family, school and/or other sources.</w:t>
            </w:r>
          </w:p>
        </w:tc>
        <w:tc>
          <w:tcPr>
            <w:tcW w:w="3747" w:type="dxa"/>
          </w:tcPr>
          <w:p w14:paraId="6C03F317" w14:textId="77777777" w:rsidR="00C07D20" w:rsidRDefault="00C07D20" w:rsidP="004F2532">
            <w:pPr>
              <w:rPr>
                <w:rFonts w:cstheme="minorHAnsi"/>
              </w:rPr>
            </w:pPr>
            <w:r>
              <w:rPr>
                <w:rFonts w:cstheme="minorHAnsi"/>
              </w:rPr>
              <w:t>All of these aspects are covered in lessons within the Puzzles</w:t>
            </w:r>
          </w:p>
          <w:p w14:paraId="6E91A89F" w14:textId="77777777" w:rsidR="00C07D20" w:rsidRDefault="00C07D20" w:rsidP="004F2532">
            <w:pPr>
              <w:rPr>
                <w:rFonts w:cstheme="minorHAnsi"/>
              </w:rPr>
            </w:pPr>
          </w:p>
          <w:p w14:paraId="64FEE04F"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20F01CFB"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36947A56"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79261513" w14:textId="77777777" w:rsidR="00C07D20" w:rsidRDefault="00C07D20" w:rsidP="004F2532">
            <w:pPr>
              <w:rPr>
                <w:rFonts w:cstheme="minorHAnsi"/>
              </w:rPr>
            </w:pPr>
          </w:p>
        </w:tc>
      </w:tr>
    </w:tbl>
    <w:p w14:paraId="2D84FCC4" w14:textId="77777777" w:rsidR="00C07D20" w:rsidRPr="00446F45" w:rsidRDefault="00C07D20" w:rsidP="00C07D20">
      <w:pPr>
        <w:rPr>
          <w:rFonts w:cstheme="minorHAnsi"/>
        </w:rPr>
      </w:pPr>
    </w:p>
    <w:p w14:paraId="61E1BEF9" w14:textId="77777777" w:rsidR="00C07D20" w:rsidRDefault="00C07D20" w:rsidP="00C07D20">
      <w:pPr>
        <w:rPr>
          <w:rFonts w:cstheme="minorHAnsi"/>
          <w:b/>
        </w:rPr>
      </w:pPr>
    </w:p>
    <w:p w14:paraId="2C683325" w14:textId="77777777" w:rsidR="00C07D20" w:rsidRDefault="00C07D20" w:rsidP="00C07D20">
      <w:pPr>
        <w:rPr>
          <w:rFonts w:cstheme="minorHAnsi"/>
          <w:b/>
        </w:rPr>
      </w:pPr>
      <w:r>
        <w:rPr>
          <w:rFonts w:cstheme="minorHAnsi"/>
          <w:b/>
        </w:rPr>
        <w:br w:type="page"/>
      </w:r>
    </w:p>
    <w:p w14:paraId="347EE05E" w14:textId="77777777" w:rsidR="00C07D20" w:rsidRPr="00A57CB2" w:rsidRDefault="00C07D20" w:rsidP="00C07D20">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02724C65" w14:textId="77777777" w:rsidR="00C07D20" w:rsidRDefault="00C07D20" w:rsidP="00C07D20">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75E974C9" w14:textId="77777777" w:rsidR="00C07D20" w:rsidRDefault="00C07D20" w:rsidP="00C07D20">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C07D20" w:rsidRPr="00854148" w14:paraId="550B8EC9" w14:textId="77777777" w:rsidTr="004F2532">
        <w:tc>
          <w:tcPr>
            <w:tcW w:w="2122" w:type="dxa"/>
          </w:tcPr>
          <w:p w14:paraId="183248C6" w14:textId="77777777" w:rsidR="00C07D20" w:rsidRPr="00854148" w:rsidRDefault="00C07D20" w:rsidP="004F2532">
            <w:pPr>
              <w:pStyle w:val="Default"/>
              <w:rPr>
                <w:rFonts w:cstheme="minorHAnsi"/>
                <w:sz w:val="22"/>
                <w:szCs w:val="22"/>
              </w:rPr>
            </w:pPr>
          </w:p>
        </w:tc>
        <w:tc>
          <w:tcPr>
            <w:tcW w:w="7176" w:type="dxa"/>
          </w:tcPr>
          <w:p w14:paraId="5C1E80CF" w14:textId="77777777" w:rsidR="00C07D20" w:rsidRPr="001141B6" w:rsidRDefault="00C07D20"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19407DD6" w14:textId="77777777" w:rsidR="00C07D20" w:rsidRPr="001141B6" w:rsidRDefault="00C07D20" w:rsidP="004F2532">
            <w:pPr>
              <w:rPr>
                <w:rFonts w:cstheme="minorHAnsi"/>
                <w:b/>
              </w:rPr>
            </w:pPr>
          </w:p>
        </w:tc>
        <w:tc>
          <w:tcPr>
            <w:tcW w:w="4650" w:type="dxa"/>
          </w:tcPr>
          <w:p w14:paraId="5A283F27" w14:textId="77777777" w:rsidR="00C07D20" w:rsidRPr="001141B6" w:rsidRDefault="00C07D20" w:rsidP="004F2532">
            <w:pPr>
              <w:rPr>
                <w:rFonts w:cstheme="minorHAnsi"/>
                <w:b/>
              </w:rPr>
            </w:pPr>
            <w:r w:rsidRPr="001141B6">
              <w:rPr>
                <w:rFonts w:cstheme="minorHAnsi"/>
                <w:b/>
              </w:rPr>
              <w:t>How Jigsaw provides the solution</w:t>
            </w:r>
          </w:p>
        </w:tc>
      </w:tr>
      <w:tr w:rsidR="00C07D20" w:rsidRPr="00854148" w14:paraId="470F5383" w14:textId="77777777" w:rsidTr="004F2532">
        <w:tc>
          <w:tcPr>
            <w:tcW w:w="2122" w:type="dxa"/>
          </w:tcPr>
          <w:p w14:paraId="3771AA22" w14:textId="77777777" w:rsidR="00C07D20" w:rsidRPr="00A57CB2" w:rsidRDefault="00C07D20"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1E98B085" w14:textId="77777777" w:rsidR="00C07D20" w:rsidRPr="00854148" w:rsidRDefault="00C07D20" w:rsidP="004F2532">
            <w:pPr>
              <w:rPr>
                <w:rFonts w:cstheme="minorHAnsi"/>
              </w:rPr>
            </w:pPr>
          </w:p>
        </w:tc>
        <w:tc>
          <w:tcPr>
            <w:tcW w:w="7176" w:type="dxa"/>
          </w:tcPr>
          <w:p w14:paraId="62B8B3CF"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62D6EFB4"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w:t>
            </w:r>
            <w:proofErr w:type="gramStart"/>
            <w:r w:rsidRPr="00974E44">
              <w:rPr>
                <w:rFonts w:cstheme="minorHAnsi"/>
              </w:rPr>
              <w:t>e.g.</w:t>
            </w:r>
            <w:proofErr w:type="gramEnd"/>
            <w:r w:rsidRPr="00974E44">
              <w:rPr>
                <w:rFonts w:cstheme="minorHAnsi"/>
              </w:rPr>
              <w:t xml:space="preserve"> happiness, sadness, anger, fear, surprise, nervousness) and scale of emotions that all humans experience in relation to different experiences and situations.</w:t>
            </w:r>
          </w:p>
          <w:p w14:paraId="6AB6AE9F"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7D55E89E"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63C9F3F3"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55A0A989"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0F94DB11"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CA4DD09"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3BC09583"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66348400"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lastRenderedPageBreak/>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07B8E3CC" w14:textId="77777777" w:rsidR="00C07D20" w:rsidRDefault="00C07D20" w:rsidP="004F2532">
            <w:pPr>
              <w:rPr>
                <w:rFonts w:cstheme="minorHAnsi"/>
              </w:rPr>
            </w:pPr>
            <w:r>
              <w:rPr>
                <w:rFonts w:cstheme="minorHAnsi"/>
              </w:rPr>
              <w:lastRenderedPageBreak/>
              <w:t>All of these aspects are covered in lessons within the Puzzles</w:t>
            </w:r>
          </w:p>
          <w:p w14:paraId="5B07BCE2" w14:textId="77777777" w:rsidR="00C07D20" w:rsidRDefault="00C07D20" w:rsidP="004F2532">
            <w:pPr>
              <w:rPr>
                <w:rFonts w:cstheme="minorHAnsi"/>
              </w:rPr>
            </w:pPr>
          </w:p>
          <w:p w14:paraId="52E617A5"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60260435"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2D7C5B58"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16C8FCA3"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3790BF80" w14:textId="77777777" w:rsidR="00C07D20" w:rsidRPr="00854148" w:rsidRDefault="00C07D20" w:rsidP="004F2532">
            <w:pPr>
              <w:rPr>
                <w:rFonts w:cstheme="minorHAnsi"/>
              </w:rPr>
            </w:pPr>
          </w:p>
        </w:tc>
      </w:tr>
      <w:tr w:rsidR="00C07D20" w:rsidRPr="00854148" w14:paraId="021FB0E6" w14:textId="77777777" w:rsidTr="004F2532">
        <w:tc>
          <w:tcPr>
            <w:tcW w:w="2122" w:type="dxa"/>
          </w:tcPr>
          <w:p w14:paraId="3203A367" w14:textId="77777777" w:rsidR="00C07D20" w:rsidRPr="00812C7B" w:rsidRDefault="00C07D20" w:rsidP="004F2532">
            <w:pPr>
              <w:rPr>
                <w:rFonts w:cstheme="minorHAnsi"/>
                <w:b/>
              </w:rPr>
            </w:pPr>
            <w:r w:rsidRPr="00812C7B">
              <w:rPr>
                <w:rFonts w:cstheme="minorHAnsi"/>
                <w:b/>
              </w:rPr>
              <w:t>Internet safety and harms</w:t>
            </w:r>
          </w:p>
        </w:tc>
        <w:tc>
          <w:tcPr>
            <w:tcW w:w="7176" w:type="dxa"/>
          </w:tcPr>
          <w:p w14:paraId="50A085F3" w14:textId="77777777" w:rsidR="00C07D20" w:rsidRPr="00812C7B" w:rsidRDefault="00C07D20"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393FABD2"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5AAF6A62"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16911C4D"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57F782A0"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4D5B06FF"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38283A6E"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7A5666F9" w14:textId="77777777" w:rsidR="00C07D20" w:rsidRDefault="00C07D20" w:rsidP="004F2532">
            <w:pPr>
              <w:rPr>
                <w:rFonts w:cstheme="minorHAnsi"/>
              </w:rPr>
            </w:pPr>
            <w:r>
              <w:rPr>
                <w:rFonts w:cstheme="minorHAnsi"/>
              </w:rPr>
              <w:t>All of these aspects are covered in lessons within the Puzzles</w:t>
            </w:r>
          </w:p>
          <w:p w14:paraId="5FB95691" w14:textId="77777777" w:rsidR="00C07D20" w:rsidRDefault="00C07D20" w:rsidP="004F2532">
            <w:pPr>
              <w:rPr>
                <w:rFonts w:cstheme="minorHAnsi"/>
              </w:rPr>
            </w:pPr>
          </w:p>
          <w:p w14:paraId="643AD91B"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40A7D83F" w14:textId="77777777" w:rsidR="00C07D20" w:rsidRPr="00854148" w:rsidRDefault="00C07D20" w:rsidP="004F2532">
            <w:pPr>
              <w:pStyle w:val="ListParagraph"/>
              <w:numPr>
                <w:ilvl w:val="0"/>
                <w:numId w:val="19"/>
              </w:numPr>
              <w:spacing w:after="0" w:line="240" w:lineRule="auto"/>
              <w:rPr>
                <w:rFonts w:cstheme="minorHAnsi"/>
              </w:rPr>
            </w:pPr>
            <w:r>
              <w:rPr>
                <w:rFonts w:cstheme="minorHAnsi"/>
              </w:rPr>
              <w:t xml:space="preserve">Healthy Me </w:t>
            </w:r>
          </w:p>
        </w:tc>
      </w:tr>
      <w:tr w:rsidR="00C07D20" w:rsidRPr="00854148" w14:paraId="08005723" w14:textId="77777777" w:rsidTr="004F2532">
        <w:tc>
          <w:tcPr>
            <w:tcW w:w="2122" w:type="dxa"/>
          </w:tcPr>
          <w:p w14:paraId="14D20A06" w14:textId="77777777" w:rsidR="00C07D20" w:rsidRPr="00812C7B" w:rsidRDefault="00C07D20" w:rsidP="004F2532">
            <w:pPr>
              <w:rPr>
                <w:rFonts w:cstheme="minorHAnsi"/>
                <w:b/>
              </w:rPr>
            </w:pPr>
            <w:r w:rsidRPr="00812C7B">
              <w:rPr>
                <w:rFonts w:cstheme="minorHAnsi"/>
                <w:b/>
              </w:rPr>
              <w:t>Physical health and fitness</w:t>
            </w:r>
          </w:p>
        </w:tc>
        <w:tc>
          <w:tcPr>
            <w:tcW w:w="7176" w:type="dxa"/>
          </w:tcPr>
          <w:p w14:paraId="58D750F0"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5748DFFA"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21C55D07"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2B8E9BE7"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18FFB5E7" w14:textId="77777777" w:rsidR="00C07D20" w:rsidRDefault="00C07D20" w:rsidP="004F2532">
            <w:pPr>
              <w:rPr>
                <w:rFonts w:cstheme="minorHAnsi"/>
              </w:rPr>
            </w:pPr>
            <w:r>
              <w:rPr>
                <w:rFonts w:cstheme="minorHAnsi"/>
              </w:rPr>
              <w:t>All of these aspects are covered in lessons within the Puzzles</w:t>
            </w:r>
          </w:p>
          <w:p w14:paraId="24F20F40" w14:textId="77777777" w:rsidR="00C07D20" w:rsidRDefault="00C07D20" w:rsidP="004F2532">
            <w:pPr>
              <w:rPr>
                <w:rFonts w:cstheme="minorHAnsi"/>
              </w:rPr>
            </w:pPr>
          </w:p>
          <w:p w14:paraId="753FC3CB"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2A472FC5" w14:textId="77777777" w:rsidR="00C07D20" w:rsidRPr="00854148" w:rsidRDefault="00C07D20" w:rsidP="004F2532">
            <w:pPr>
              <w:rPr>
                <w:rFonts w:cstheme="minorHAnsi"/>
              </w:rPr>
            </w:pPr>
          </w:p>
        </w:tc>
      </w:tr>
      <w:tr w:rsidR="00C07D20" w:rsidRPr="00854148" w14:paraId="3E353468" w14:textId="77777777" w:rsidTr="004F2532">
        <w:tc>
          <w:tcPr>
            <w:tcW w:w="2122" w:type="dxa"/>
          </w:tcPr>
          <w:p w14:paraId="101B8088" w14:textId="77777777" w:rsidR="00C07D20" w:rsidRPr="00812C7B" w:rsidRDefault="00C07D20" w:rsidP="004F2532">
            <w:pPr>
              <w:rPr>
                <w:rFonts w:cstheme="minorHAnsi"/>
                <w:b/>
              </w:rPr>
            </w:pPr>
            <w:r w:rsidRPr="00812C7B">
              <w:rPr>
                <w:rFonts w:cstheme="minorHAnsi"/>
                <w:b/>
              </w:rPr>
              <w:t>Healthy eating</w:t>
            </w:r>
          </w:p>
        </w:tc>
        <w:tc>
          <w:tcPr>
            <w:tcW w:w="7176" w:type="dxa"/>
          </w:tcPr>
          <w:p w14:paraId="0A1E9855" w14:textId="77777777" w:rsidR="00C07D20" w:rsidRPr="00812C7B" w:rsidRDefault="00C07D20"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52C6ADD3"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lastRenderedPageBreak/>
              <w:t xml:space="preserve">H23 </w:t>
            </w:r>
            <w:r w:rsidRPr="00974E44">
              <w:rPr>
                <w:rFonts w:cstheme="minorHAnsi"/>
              </w:rPr>
              <w:t>the principles of planning and preparing a range of healthy meals.</w:t>
            </w:r>
          </w:p>
          <w:p w14:paraId="2B07534B"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w:t>
            </w:r>
            <w:proofErr w:type="gramStart"/>
            <w:r w:rsidRPr="00974E44">
              <w:rPr>
                <w:rFonts w:cstheme="minorHAnsi"/>
              </w:rPr>
              <w:t>e.g.</w:t>
            </w:r>
            <w:proofErr w:type="gramEnd"/>
            <w:r w:rsidRPr="00974E44">
              <w:rPr>
                <w:rFonts w:cstheme="minorHAnsi"/>
              </w:rPr>
              <w:t xml:space="preserve"> the impact of alcohol on diet or health).</w:t>
            </w:r>
          </w:p>
        </w:tc>
        <w:tc>
          <w:tcPr>
            <w:tcW w:w="4650" w:type="dxa"/>
          </w:tcPr>
          <w:p w14:paraId="53131D57" w14:textId="77777777" w:rsidR="00C07D20" w:rsidRDefault="00C07D20" w:rsidP="004F2532">
            <w:pPr>
              <w:rPr>
                <w:rFonts w:cstheme="minorHAnsi"/>
              </w:rPr>
            </w:pPr>
            <w:r>
              <w:rPr>
                <w:rFonts w:cstheme="minorHAnsi"/>
              </w:rPr>
              <w:lastRenderedPageBreak/>
              <w:t>All of these aspects are covered in lessons within the Puzzles</w:t>
            </w:r>
          </w:p>
          <w:p w14:paraId="1F597C2F" w14:textId="77777777" w:rsidR="00C07D20" w:rsidRDefault="00C07D20" w:rsidP="004F2532">
            <w:pPr>
              <w:rPr>
                <w:rFonts w:cstheme="minorHAnsi"/>
              </w:rPr>
            </w:pPr>
          </w:p>
          <w:p w14:paraId="46FDC7ED"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10EBB96D" w14:textId="77777777" w:rsidR="00C07D20" w:rsidRPr="00854148" w:rsidRDefault="00C07D20" w:rsidP="004F2532">
            <w:pPr>
              <w:rPr>
                <w:rFonts w:cstheme="minorHAnsi"/>
              </w:rPr>
            </w:pPr>
          </w:p>
        </w:tc>
      </w:tr>
      <w:tr w:rsidR="00C07D20" w:rsidRPr="00854148" w14:paraId="12991A9D" w14:textId="77777777" w:rsidTr="004F2532">
        <w:tc>
          <w:tcPr>
            <w:tcW w:w="2122" w:type="dxa"/>
          </w:tcPr>
          <w:p w14:paraId="1A286143" w14:textId="77777777" w:rsidR="00C07D20" w:rsidRPr="00812C7B" w:rsidRDefault="00C07D20" w:rsidP="004F2532">
            <w:pPr>
              <w:rPr>
                <w:rFonts w:cstheme="minorHAnsi"/>
                <w:b/>
              </w:rPr>
            </w:pPr>
            <w:r w:rsidRPr="00812C7B">
              <w:rPr>
                <w:rFonts w:cstheme="minorHAnsi"/>
                <w:b/>
              </w:rPr>
              <w:t>Drugs, alcohol and tobacco</w:t>
            </w:r>
          </w:p>
        </w:tc>
        <w:tc>
          <w:tcPr>
            <w:tcW w:w="7176" w:type="dxa"/>
          </w:tcPr>
          <w:p w14:paraId="1A27F4E6" w14:textId="77777777" w:rsidR="00C07D20" w:rsidRPr="00812C7B" w:rsidRDefault="00C07D20"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74A12242" w14:textId="77777777" w:rsidR="007075FD" w:rsidRDefault="007075FD" w:rsidP="007075FD">
            <w:pPr>
              <w:rPr>
                <w:rFonts w:cstheme="minorHAnsi"/>
              </w:rPr>
            </w:pPr>
            <w:r>
              <w:rPr>
                <w:rFonts w:cstheme="minorHAnsi"/>
              </w:rPr>
              <w:t>All of these aspects are covered in lessons within the Puzzles</w:t>
            </w:r>
          </w:p>
          <w:p w14:paraId="64AC44D8" w14:textId="77777777" w:rsidR="007075FD" w:rsidRDefault="007075FD" w:rsidP="007075FD">
            <w:pPr>
              <w:rPr>
                <w:rFonts w:cstheme="minorHAnsi"/>
              </w:rPr>
            </w:pPr>
          </w:p>
          <w:p w14:paraId="3FDA10E0" w14:textId="77777777" w:rsidR="007075FD" w:rsidRDefault="007075FD" w:rsidP="007075FD">
            <w:pPr>
              <w:pStyle w:val="ListParagraph"/>
              <w:numPr>
                <w:ilvl w:val="0"/>
                <w:numId w:val="19"/>
              </w:numPr>
              <w:spacing w:after="0" w:line="240" w:lineRule="auto"/>
              <w:rPr>
                <w:rFonts w:cstheme="minorHAnsi"/>
              </w:rPr>
            </w:pPr>
            <w:r>
              <w:rPr>
                <w:rFonts w:cstheme="minorHAnsi"/>
              </w:rPr>
              <w:t>Healthy Me</w:t>
            </w:r>
          </w:p>
          <w:p w14:paraId="09EADFD1" w14:textId="77777777" w:rsidR="00C07D20" w:rsidRDefault="00C07D20" w:rsidP="004F2532">
            <w:pPr>
              <w:rPr>
                <w:rFonts w:cstheme="minorHAnsi"/>
              </w:rPr>
            </w:pPr>
          </w:p>
        </w:tc>
      </w:tr>
      <w:tr w:rsidR="00C07D20" w:rsidRPr="00854148" w14:paraId="7CA1B93A" w14:textId="77777777" w:rsidTr="004F2532">
        <w:tc>
          <w:tcPr>
            <w:tcW w:w="2122" w:type="dxa"/>
          </w:tcPr>
          <w:p w14:paraId="169EA9AB" w14:textId="77777777" w:rsidR="00C07D20" w:rsidRPr="00812C7B" w:rsidRDefault="00C07D20" w:rsidP="004F2532">
            <w:pPr>
              <w:rPr>
                <w:rFonts w:cstheme="minorHAnsi"/>
                <w:b/>
              </w:rPr>
            </w:pPr>
            <w:r>
              <w:rPr>
                <w:rFonts w:cstheme="minorHAnsi"/>
                <w:b/>
              </w:rPr>
              <w:t>Health and prevention</w:t>
            </w:r>
          </w:p>
        </w:tc>
        <w:tc>
          <w:tcPr>
            <w:tcW w:w="7176" w:type="dxa"/>
          </w:tcPr>
          <w:p w14:paraId="5FDFB42D" w14:textId="77777777" w:rsidR="00C07D20" w:rsidRDefault="00C07D20"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240FFEE3"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14B20A75"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0D47E2A1"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19CDEFD7"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0C76CB2C"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445D1613" w14:textId="77777777" w:rsidR="00C07D20" w:rsidRDefault="00C07D20" w:rsidP="004F2532">
            <w:pPr>
              <w:rPr>
                <w:rFonts w:cstheme="minorHAnsi"/>
              </w:rPr>
            </w:pPr>
            <w:r>
              <w:rPr>
                <w:rFonts w:cstheme="minorHAnsi"/>
              </w:rPr>
              <w:t>All of these aspects are covered in lessons within the Puzzles</w:t>
            </w:r>
          </w:p>
          <w:p w14:paraId="4224AE7E" w14:textId="77777777" w:rsidR="00C07D20" w:rsidRDefault="00C07D20" w:rsidP="004F2532">
            <w:pPr>
              <w:rPr>
                <w:rFonts w:cstheme="minorHAnsi"/>
              </w:rPr>
            </w:pPr>
          </w:p>
          <w:p w14:paraId="1446FE94"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02A12F56" w14:textId="77777777" w:rsidR="00C07D20" w:rsidRPr="00854148" w:rsidRDefault="00C07D20" w:rsidP="004F2532">
            <w:pPr>
              <w:rPr>
                <w:rFonts w:cstheme="minorHAnsi"/>
              </w:rPr>
            </w:pPr>
          </w:p>
        </w:tc>
      </w:tr>
      <w:tr w:rsidR="00C07D20" w:rsidRPr="00854148" w14:paraId="5A23AF73" w14:textId="77777777" w:rsidTr="004F2532">
        <w:tc>
          <w:tcPr>
            <w:tcW w:w="2122" w:type="dxa"/>
          </w:tcPr>
          <w:p w14:paraId="634BCEBF" w14:textId="77777777" w:rsidR="00C07D20" w:rsidRPr="00812C7B" w:rsidRDefault="00C07D20" w:rsidP="004F2532">
            <w:pPr>
              <w:rPr>
                <w:rFonts w:cstheme="minorHAnsi"/>
                <w:b/>
              </w:rPr>
            </w:pPr>
            <w:r w:rsidRPr="00812C7B">
              <w:rPr>
                <w:rFonts w:cstheme="minorHAnsi"/>
                <w:b/>
              </w:rPr>
              <w:t>Basic first aid</w:t>
            </w:r>
          </w:p>
        </w:tc>
        <w:tc>
          <w:tcPr>
            <w:tcW w:w="7176" w:type="dxa"/>
          </w:tcPr>
          <w:p w14:paraId="6E475CB6" w14:textId="77777777" w:rsidR="00C07D20" w:rsidRPr="00974E44" w:rsidRDefault="00C07D20"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2BC9E77" w14:textId="77777777" w:rsidR="00C07D20" w:rsidRPr="00974E44" w:rsidRDefault="00C07D20"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4650" w:type="dxa"/>
          </w:tcPr>
          <w:p w14:paraId="591807E2" w14:textId="77777777" w:rsidR="00C07D20" w:rsidRDefault="00C07D20" w:rsidP="004F2532">
            <w:pPr>
              <w:rPr>
                <w:rFonts w:cstheme="minorHAnsi"/>
              </w:rPr>
            </w:pPr>
            <w:r>
              <w:rPr>
                <w:rFonts w:cstheme="minorHAnsi"/>
              </w:rPr>
              <w:t>All of these aspects are covered in lessons within the Puzzles</w:t>
            </w:r>
          </w:p>
          <w:p w14:paraId="09F33BFA" w14:textId="77777777" w:rsidR="00C07D20" w:rsidRDefault="00C07D20" w:rsidP="004F2532">
            <w:pPr>
              <w:rPr>
                <w:rFonts w:cstheme="minorHAnsi"/>
              </w:rPr>
            </w:pPr>
          </w:p>
          <w:p w14:paraId="53509540"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557A9144" w14:textId="77777777" w:rsidR="00C07D20" w:rsidRPr="00854148" w:rsidRDefault="00C07D20" w:rsidP="004F2532">
            <w:pPr>
              <w:rPr>
                <w:rFonts w:cstheme="minorHAnsi"/>
              </w:rPr>
            </w:pPr>
          </w:p>
        </w:tc>
      </w:tr>
      <w:tr w:rsidR="00C07D20" w:rsidRPr="00854148" w14:paraId="44083834" w14:textId="77777777" w:rsidTr="004F2532">
        <w:tc>
          <w:tcPr>
            <w:tcW w:w="2122" w:type="dxa"/>
          </w:tcPr>
          <w:p w14:paraId="260EAF23" w14:textId="77777777" w:rsidR="00C07D20" w:rsidRPr="00812C7B" w:rsidRDefault="00C07D20" w:rsidP="004F2532">
            <w:pPr>
              <w:rPr>
                <w:rFonts w:cstheme="minorHAnsi"/>
                <w:b/>
              </w:rPr>
            </w:pPr>
            <w:r w:rsidRPr="00812C7B">
              <w:rPr>
                <w:rFonts w:cstheme="minorHAnsi"/>
                <w:b/>
              </w:rPr>
              <w:t>Changing adolescent body</w:t>
            </w:r>
          </w:p>
        </w:tc>
        <w:tc>
          <w:tcPr>
            <w:tcW w:w="7176" w:type="dxa"/>
          </w:tcPr>
          <w:p w14:paraId="1C619BD2" w14:textId="77777777" w:rsidR="00C07D20" w:rsidRPr="004A29B3" w:rsidRDefault="00C07D20"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67A3936A" w14:textId="77777777" w:rsidR="00C07D20" w:rsidRPr="004A29B3" w:rsidRDefault="00C07D20"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095B3855" w14:textId="77777777" w:rsidR="00C07D20" w:rsidRDefault="00C07D20" w:rsidP="004F2532">
            <w:pPr>
              <w:rPr>
                <w:rFonts w:cstheme="minorHAnsi"/>
              </w:rPr>
            </w:pPr>
            <w:r>
              <w:rPr>
                <w:rFonts w:cstheme="minorHAnsi"/>
              </w:rPr>
              <w:t>All of these aspects are covered in lessons within the Puzzles</w:t>
            </w:r>
          </w:p>
          <w:p w14:paraId="0B8CBACC" w14:textId="77777777" w:rsidR="00C07D20" w:rsidRDefault="00C07D20" w:rsidP="004F2532">
            <w:pPr>
              <w:rPr>
                <w:rFonts w:cstheme="minorHAnsi"/>
              </w:rPr>
            </w:pPr>
          </w:p>
          <w:p w14:paraId="30E6D424" w14:textId="77777777" w:rsidR="00C07D20" w:rsidRDefault="00C07D20" w:rsidP="004F2532">
            <w:pPr>
              <w:pStyle w:val="ListParagraph"/>
              <w:numPr>
                <w:ilvl w:val="0"/>
                <w:numId w:val="19"/>
              </w:numPr>
              <w:spacing w:after="0" w:line="240" w:lineRule="auto"/>
              <w:rPr>
                <w:rFonts w:cstheme="minorHAnsi"/>
              </w:rPr>
            </w:pPr>
            <w:r>
              <w:rPr>
                <w:rFonts w:cstheme="minorHAnsi"/>
              </w:rPr>
              <w:t>Changing Me</w:t>
            </w:r>
          </w:p>
          <w:p w14:paraId="22652D1D"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1E8088AE" w14:textId="77777777" w:rsidR="00C07D20" w:rsidRPr="00854148" w:rsidRDefault="00C07D20" w:rsidP="004F2532">
            <w:pPr>
              <w:rPr>
                <w:rFonts w:cstheme="minorHAnsi"/>
              </w:rPr>
            </w:pPr>
          </w:p>
        </w:tc>
      </w:tr>
    </w:tbl>
    <w:p w14:paraId="3237D41E" w14:textId="77777777" w:rsidR="0075081B" w:rsidRPr="00D7267F" w:rsidRDefault="0075081B" w:rsidP="00C07D20">
      <w:pPr>
        <w:rPr>
          <w:rFonts w:cstheme="minorHAnsi"/>
        </w:rPr>
      </w:pPr>
    </w:p>
    <w:sectPr w:rsidR="0075081B" w:rsidRPr="00D7267F" w:rsidSect="00C07D20">
      <w:footerReference w:type="default" r:id="rId3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69479" w14:textId="77777777" w:rsidR="000C29DB" w:rsidRDefault="000C29DB" w:rsidP="00644263">
      <w:pPr>
        <w:spacing w:after="0" w:line="240" w:lineRule="auto"/>
      </w:pPr>
      <w:r>
        <w:separator/>
      </w:r>
    </w:p>
  </w:endnote>
  <w:endnote w:type="continuationSeparator" w:id="0">
    <w:p w14:paraId="53DEFA83" w14:textId="77777777" w:rsidR="000C29DB" w:rsidRDefault="000C29DB" w:rsidP="00644263">
      <w:pPr>
        <w:spacing w:after="0" w:line="240" w:lineRule="auto"/>
      </w:pPr>
      <w:r>
        <w:continuationSeparator/>
      </w:r>
    </w:p>
  </w:endnote>
  <w:endnote w:type="continuationNotice" w:id="1">
    <w:p w14:paraId="4691097A" w14:textId="77777777" w:rsidR="000C29DB" w:rsidRDefault="000C29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71AFE" w14:textId="77777777" w:rsidR="00297C14" w:rsidRDefault="00297C14" w:rsidP="00297C14">
    <w:pPr>
      <w:pStyle w:val="Header"/>
    </w:pPr>
    <w:r>
      <w:tab/>
      <w:t>Copyright © 2023 Jigsaw PSHE Ltd</w:t>
    </w:r>
    <w:r>
      <w:tab/>
      <w:t>Feb 23 update</w:t>
    </w:r>
  </w:p>
  <w:p w14:paraId="0099B44F" w14:textId="7B617B60" w:rsidR="00A553AA" w:rsidRPr="00297C14" w:rsidRDefault="00A553AA" w:rsidP="00297C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78038" w14:textId="2518C2CC" w:rsidR="00974E44" w:rsidRDefault="00E632A0" w:rsidP="00E632A0">
    <w:pPr>
      <w:pStyle w:val="Footer"/>
      <w:jc w:val="center"/>
    </w:pPr>
    <w:r>
      <w:tab/>
    </w:r>
    <w:r w:rsidR="00C20178">
      <w:t xml:space="preserve">Copyright </w:t>
    </w:r>
    <w:r w:rsidR="00046A23">
      <w:t>© 202</w:t>
    </w:r>
    <w:r w:rsidR="00000C6C">
      <w:t>3</w:t>
    </w:r>
    <w:r w:rsidR="00046A23">
      <w:t xml:space="preserve"> </w:t>
    </w:r>
    <w:r w:rsidR="00C20178">
      <w:t>Jigsaw PSHE Ltd</w:t>
    </w:r>
    <w:r>
      <w:tab/>
      <w:t xml:space="preserve">Update </w:t>
    </w:r>
    <w:r w:rsidR="00000C6C">
      <w:t>Feb</w:t>
    </w:r>
    <w:r>
      <w:t xml:space="preserve"> 202</w:t>
    </w:r>
    <w:r w:rsidR="00000C6C">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36E04" w14:textId="77777777" w:rsidR="000C29DB" w:rsidRDefault="000C29DB" w:rsidP="00644263">
      <w:pPr>
        <w:spacing w:after="0" w:line="240" w:lineRule="auto"/>
      </w:pPr>
      <w:r>
        <w:separator/>
      </w:r>
    </w:p>
  </w:footnote>
  <w:footnote w:type="continuationSeparator" w:id="0">
    <w:p w14:paraId="53579AA5" w14:textId="77777777" w:rsidR="000C29DB" w:rsidRDefault="000C29DB" w:rsidP="00644263">
      <w:pPr>
        <w:spacing w:after="0" w:line="240" w:lineRule="auto"/>
      </w:pPr>
      <w:r>
        <w:continuationSeparator/>
      </w:r>
    </w:p>
  </w:footnote>
  <w:footnote w:type="continuationNotice" w:id="1">
    <w:p w14:paraId="0EC6B3B4" w14:textId="77777777" w:rsidR="000C29DB" w:rsidRDefault="000C29D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5540BC"/>
    <w:multiLevelType w:val="hybridMultilevel"/>
    <w:tmpl w:val="5BCA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FA1528"/>
    <w:multiLevelType w:val="hybridMultilevel"/>
    <w:tmpl w:val="757C9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F87BC3"/>
    <w:multiLevelType w:val="hybridMultilevel"/>
    <w:tmpl w:val="81CCE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4"/>
  </w:num>
  <w:num w:numId="4">
    <w:abstractNumId w:val="29"/>
  </w:num>
  <w:num w:numId="5">
    <w:abstractNumId w:val="10"/>
  </w:num>
  <w:num w:numId="6">
    <w:abstractNumId w:val="2"/>
  </w:num>
  <w:num w:numId="7">
    <w:abstractNumId w:val="31"/>
  </w:num>
  <w:num w:numId="8">
    <w:abstractNumId w:val="21"/>
  </w:num>
  <w:num w:numId="9">
    <w:abstractNumId w:val="3"/>
  </w:num>
  <w:num w:numId="10">
    <w:abstractNumId w:val="20"/>
  </w:num>
  <w:num w:numId="11">
    <w:abstractNumId w:val="25"/>
  </w:num>
  <w:num w:numId="12">
    <w:abstractNumId w:val="33"/>
  </w:num>
  <w:num w:numId="13">
    <w:abstractNumId w:val="15"/>
  </w:num>
  <w:num w:numId="14">
    <w:abstractNumId w:val="28"/>
  </w:num>
  <w:num w:numId="15">
    <w:abstractNumId w:val="16"/>
  </w:num>
  <w:num w:numId="16">
    <w:abstractNumId w:val="23"/>
  </w:num>
  <w:num w:numId="17">
    <w:abstractNumId w:val="1"/>
  </w:num>
  <w:num w:numId="18">
    <w:abstractNumId w:val="22"/>
  </w:num>
  <w:num w:numId="19">
    <w:abstractNumId w:val="26"/>
  </w:num>
  <w:num w:numId="20">
    <w:abstractNumId w:val="11"/>
  </w:num>
  <w:num w:numId="21">
    <w:abstractNumId w:val="35"/>
  </w:num>
  <w:num w:numId="22">
    <w:abstractNumId w:val="17"/>
  </w:num>
  <w:num w:numId="23">
    <w:abstractNumId w:val="27"/>
  </w:num>
  <w:num w:numId="24">
    <w:abstractNumId w:val="7"/>
  </w:num>
  <w:num w:numId="25">
    <w:abstractNumId w:val="24"/>
  </w:num>
  <w:num w:numId="26">
    <w:abstractNumId w:val="5"/>
  </w:num>
  <w:num w:numId="27">
    <w:abstractNumId w:val="14"/>
  </w:num>
  <w:num w:numId="28">
    <w:abstractNumId w:val="9"/>
  </w:num>
  <w:num w:numId="29">
    <w:abstractNumId w:val="32"/>
  </w:num>
  <w:num w:numId="30">
    <w:abstractNumId w:val="18"/>
  </w:num>
  <w:num w:numId="31">
    <w:abstractNumId w:val="4"/>
  </w:num>
  <w:num w:numId="32">
    <w:abstractNumId w:val="6"/>
  </w:num>
  <w:num w:numId="33">
    <w:abstractNumId w:val="13"/>
  </w:num>
  <w:num w:numId="34">
    <w:abstractNumId w:val="30"/>
  </w:num>
  <w:num w:numId="35">
    <w:abstractNumId w:val="12"/>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00C6C"/>
    <w:rsid w:val="00030F52"/>
    <w:rsid w:val="00046A23"/>
    <w:rsid w:val="000544EA"/>
    <w:rsid w:val="00063E4F"/>
    <w:rsid w:val="0007637A"/>
    <w:rsid w:val="00087D1F"/>
    <w:rsid w:val="00096BB8"/>
    <w:rsid w:val="000A0702"/>
    <w:rsid w:val="000C0139"/>
    <w:rsid w:val="000C170D"/>
    <w:rsid w:val="000C1E11"/>
    <w:rsid w:val="000C28AB"/>
    <w:rsid w:val="000C29DB"/>
    <w:rsid w:val="000D2D04"/>
    <w:rsid w:val="000E3BCE"/>
    <w:rsid w:val="001141B6"/>
    <w:rsid w:val="00125FCF"/>
    <w:rsid w:val="00143315"/>
    <w:rsid w:val="0017200A"/>
    <w:rsid w:val="0018147E"/>
    <w:rsid w:val="00182425"/>
    <w:rsid w:val="00191ED2"/>
    <w:rsid w:val="001A78DB"/>
    <w:rsid w:val="001B05E7"/>
    <w:rsid w:val="001D20A9"/>
    <w:rsid w:val="001E60BB"/>
    <w:rsid w:val="001F074B"/>
    <w:rsid w:val="0021287D"/>
    <w:rsid w:val="0022716D"/>
    <w:rsid w:val="00230F56"/>
    <w:rsid w:val="00234271"/>
    <w:rsid w:val="00252AA1"/>
    <w:rsid w:val="0027651A"/>
    <w:rsid w:val="00297C14"/>
    <w:rsid w:val="002C013D"/>
    <w:rsid w:val="002D1B04"/>
    <w:rsid w:val="002F17FD"/>
    <w:rsid w:val="002F5329"/>
    <w:rsid w:val="00332EE8"/>
    <w:rsid w:val="0039300A"/>
    <w:rsid w:val="003A26B9"/>
    <w:rsid w:val="003C3B1F"/>
    <w:rsid w:val="003C45E1"/>
    <w:rsid w:val="004003D9"/>
    <w:rsid w:val="0043584B"/>
    <w:rsid w:val="00446F45"/>
    <w:rsid w:val="00451A5E"/>
    <w:rsid w:val="00470351"/>
    <w:rsid w:val="00477C7F"/>
    <w:rsid w:val="004A29B3"/>
    <w:rsid w:val="004B294A"/>
    <w:rsid w:val="004B328B"/>
    <w:rsid w:val="004E038C"/>
    <w:rsid w:val="004E6B81"/>
    <w:rsid w:val="005049D2"/>
    <w:rsid w:val="005153CA"/>
    <w:rsid w:val="005204FB"/>
    <w:rsid w:val="00534B6E"/>
    <w:rsid w:val="00546A81"/>
    <w:rsid w:val="005601DE"/>
    <w:rsid w:val="00590156"/>
    <w:rsid w:val="00592A68"/>
    <w:rsid w:val="00596B33"/>
    <w:rsid w:val="005973C8"/>
    <w:rsid w:val="005A6816"/>
    <w:rsid w:val="005B4EC5"/>
    <w:rsid w:val="005B790E"/>
    <w:rsid w:val="005D0FD6"/>
    <w:rsid w:val="005D1E24"/>
    <w:rsid w:val="00603F15"/>
    <w:rsid w:val="00611C70"/>
    <w:rsid w:val="006215D2"/>
    <w:rsid w:val="00632C38"/>
    <w:rsid w:val="00643507"/>
    <w:rsid w:val="00644263"/>
    <w:rsid w:val="00662238"/>
    <w:rsid w:val="0067219D"/>
    <w:rsid w:val="00673DE5"/>
    <w:rsid w:val="006A586F"/>
    <w:rsid w:val="006C7D7D"/>
    <w:rsid w:val="006E383B"/>
    <w:rsid w:val="007075FD"/>
    <w:rsid w:val="0071405C"/>
    <w:rsid w:val="00715782"/>
    <w:rsid w:val="0072558E"/>
    <w:rsid w:val="0075081B"/>
    <w:rsid w:val="00770B09"/>
    <w:rsid w:val="007C38AE"/>
    <w:rsid w:val="007F127F"/>
    <w:rsid w:val="007F6ABD"/>
    <w:rsid w:val="00811F8C"/>
    <w:rsid w:val="00812C7B"/>
    <w:rsid w:val="00813091"/>
    <w:rsid w:val="0082237A"/>
    <w:rsid w:val="008260DC"/>
    <w:rsid w:val="00827042"/>
    <w:rsid w:val="00853729"/>
    <w:rsid w:val="00854148"/>
    <w:rsid w:val="00863F5E"/>
    <w:rsid w:val="008664B9"/>
    <w:rsid w:val="00892648"/>
    <w:rsid w:val="008938E7"/>
    <w:rsid w:val="00894C1B"/>
    <w:rsid w:val="008A5198"/>
    <w:rsid w:val="008C6A35"/>
    <w:rsid w:val="008D01AE"/>
    <w:rsid w:val="008F49B2"/>
    <w:rsid w:val="00917BD5"/>
    <w:rsid w:val="0096325F"/>
    <w:rsid w:val="00974E44"/>
    <w:rsid w:val="009848C4"/>
    <w:rsid w:val="009B041F"/>
    <w:rsid w:val="009B0C8E"/>
    <w:rsid w:val="009B12A4"/>
    <w:rsid w:val="009B4FEF"/>
    <w:rsid w:val="009B74B9"/>
    <w:rsid w:val="009D10F2"/>
    <w:rsid w:val="009D383E"/>
    <w:rsid w:val="009E49F4"/>
    <w:rsid w:val="009F1966"/>
    <w:rsid w:val="009F5EE0"/>
    <w:rsid w:val="00A062F9"/>
    <w:rsid w:val="00A42CAC"/>
    <w:rsid w:val="00A4366D"/>
    <w:rsid w:val="00A51788"/>
    <w:rsid w:val="00A553AA"/>
    <w:rsid w:val="00A56A3D"/>
    <w:rsid w:val="00A57CB2"/>
    <w:rsid w:val="00A72296"/>
    <w:rsid w:val="00AC21A8"/>
    <w:rsid w:val="00AC6C09"/>
    <w:rsid w:val="00AE295D"/>
    <w:rsid w:val="00B07C08"/>
    <w:rsid w:val="00B134E5"/>
    <w:rsid w:val="00B321CF"/>
    <w:rsid w:val="00B56CB6"/>
    <w:rsid w:val="00B5742B"/>
    <w:rsid w:val="00B82CCC"/>
    <w:rsid w:val="00B929EC"/>
    <w:rsid w:val="00BD3327"/>
    <w:rsid w:val="00C07D20"/>
    <w:rsid w:val="00C20178"/>
    <w:rsid w:val="00C3198C"/>
    <w:rsid w:val="00C36E86"/>
    <w:rsid w:val="00C42485"/>
    <w:rsid w:val="00C4289D"/>
    <w:rsid w:val="00C52742"/>
    <w:rsid w:val="00C5428F"/>
    <w:rsid w:val="00C54641"/>
    <w:rsid w:val="00C56167"/>
    <w:rsid w:val="00C769D3"/>
    <w:rsid w:val="00C83D35"/>
    <w:rsid w:val="00C87998"/>
    <w:rsid w:val="00C90A6E"/>
    <w:rsid w:val="00C9563B"/>
    <w:rsid w:val="00CA3985"/>
    <w:rsid w:val="00CB0B9D"/>
    <w:rsid w:val="00CB18BA"/>
    <w:rsid w:val="00CC1848"/>
    <w:rsid w:val="00CC1D1B"/>
    <w:rsid w:val="00CE099E"/>
    <w:rsid w:val="00CF0C47"/>
    <w:rsid w:val="00CF3BFA"/>
    <w:rsid w:val="00D1227C"/>
    <w:rsid w:val="00D428A7"/>
    <w:rsid w:val="00D44141"/>
    <w:rsid w:val="00D70675"/>
    <w:rsid w:val="00D7267F"/>
    <w:rsid w:val="00D81EF2"/>
    <w:rsid w:val="00D903A1"/>
    <w:rsid w:val="00DB6B99"/>
    <w:rsid w:val="00DC1CE5"/>
    <w:rsid w:val="00DD278A"/>
    <w:rsid w:val="00DD673B"/>
    <w:rsid w:val="00E06E73"/>
    <w:rsid w:val="00E4222D"/>
    <w:rsid w:val="00E4392F"/>
    <w:rsid w:val="00E46A58"/>
    <w:rsid w:val="00E5732B"/>
    <w:rsid w:val="00E601AC"/>
    <w:rsid w:val="00E61ADB"/>
    <w:rsid w:val="00E632A0"/>
    <w:rsid w:val="00E7429A"/>
    <w:rsid w:val="00E86589"/>
    <w:rsid w:val="00EC31D9"/>
    <w:rsid w:val="00EC763C"/>
    <w:rsid w:val="00ED38BC"/>
    <w:rsid w:val="00ED56EC"/>
    <w:rsid w:val="00ED64B7"/>
    <w:rsid w:val="00EF21F7"/>
    <w:rsid w:val="00F07B1F"/>
    <w:rsid w:val="00F10503"/>
    <w:rsid w:val="00F13AEA"/>
    <w:rsid w:val="00F315C5"/>
    <w:rsid w:val="00F368D8"/>
    <w:rsid w:val="00F7710B"/>
    <w:rsid w:val="00FA3D11"/>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styleId="UnresolvedMention">
    <w:name w:val="Unresolved Mention"/>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alternative-provision" TargetMode="External"/><Relationship Id="rId26" Type="http://schemas.openxmlformats.org/officeDocument/2006/relationships/hyperlink" Target="https://jigsawlivestcmsuk.blob.core.windows.net/umbraco-media/srdphyqb/jigsaw-making-connections.pdf" TargetMode="External"/><Relationship Id="rId21" Type="http://schemas.openxmlformats.org/officeDocument/2006/relationships/hyperlink" Target="https://www.gov.uk/guidance/mental-health-and-wellbeing-support-in-schools-and-colleges" TargetMode="External"/><Relationship Id="rId34" Type="http://schemas.openxmlformats.org/officeDocument/2006/relationships/hyperlink" Target="https://www.churchofengland.org/news-and-media/news-and-statements/church-england-publishes-charter-relationships-sex-and-health" TargetMode="External"/><Relationship Id="rId7" Type="http://schemas.openxmlformats.org/officeDocument/2006/relationships/settings" Target="settings.xml"/><Relationship Id="rId12" Type="http://schemas.openxmlformats.org/officeDocument/2006/relationships/hyperlink" Target="https://jigsawlivestcmsuk.blob.core.windows.net/umbraco-media/jsafsdwf/jigsaw-3-11-and-rshe-overview-map.pdf" TargetMode="External"/><Relationship Id="rId17" Type="http://schemas.openxmlformats.org/officeDocument/2006/relationships/hyperlink" Target="https://www.gov.uk/government/publications/send-code-of-practice-0-to-25" TargetMode="External"/><Relationship Id="rId25" Type="http://schemas.openxmlformats.org/officeDocument/2006/relationships/hyperlink" Target="https://www.gov.uk/government/publications/regulating-independent-school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0" Type="http://schemas.openxmlformats.org/officeDocument/2006/relationships/hyperlink" Target="https://www.nice.org.uk/guidance/ng223" TargetMode="External"/><Relationship Id="rId29" Type="http://schemas.openxmlformats.org/officeDocument/2006/relationships/hyperlink" Target="https://www.churchofengland.org/sites/default/files/2019-07/Valuing%20All%20God%27s%20Children%20July%202019_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promoting-fundamental-british-values-through-smsc" TargetMode="External"/><Relationship Id="rId32" Type="http://schemas.openxmlformats.org/officeDocument/2006/relationships/hyperlink" Target="https://jigsawlivestcmsuk.blob.core.windows.net/umbraco-media/atgbleek/rshe-a-guide-for-parents-and-carers-leaflet-2020.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behaviour-in-schools--2" TargetMode="External"/><Relationship Id="rId23" Type="http://schemas.openxmlformats.org/officeDocument/2006/relationships/hyperlink" Target="https://www.equalityhumanrights.com/en/advice-and-guidance?who=public-sector" TargetMode="External"/><Relationship Id="rId28" Type="http://schemas.openxmlformats.org/officeDocument/2006/relationships/hyperlink" Target="https://www.churchofengland.org/sites/default/files/2019-07/Valuing%20All%20God%27s%20Children%20July%202019_0.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mental-health-and-behaviour-in-schools--2" TargetMode="External"/><Relationship Id="rId31" Type="http://schemas.openxmlformats.org/officeDocument/2006/relationships/hyperlink" Target="https://jigsawlivestcmsuk.blob.core.windows.net/umbraco-media/jsafsdwf/jigsaw-3-11-and-rshe-overview-map.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eagainsthate.com/wp-content/uploads/2019/01/6.4953_DFE_Respectful-schools_signposting-tool_FINAL_Fillable_Client_Cop....pdf" TargetMode="External"/><Relationship Id="rId22" Type="http://schemas.openxmlformats.org/officeDocument/2006/relationships/hyperlink" Target="https://www.gov.uk/government/publications/preventing-and-tackling-bullying" TargetMode="External"/><Relationship Id="rId27" Type="http://schemas.openxmlformats.org/officeDocument/2006/relationships/hyperlink" Target="https://www.churchofengland.org/about/education-and-schools/church-schools-and-academies/relationships-sex-and-health-education" TargetMode="External"/><Relationship Id="rId30" Type="http://schemas.openxmlformats.org/officeDocument/2006/relationships/image" Target="media/image2.jpg"/><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20e6ce7-b6b3-4a31-ad9a-58528e0afd2d" xsi:nil="true"/>
    <lcf76f155ced4ddcb4097134ff3c332f xmlns="25a081fe-0d26-4acf-b10f-a9a6e1ab234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AA1287-509E-435A-8095-5580BB6D91DF}">
  <ds:schemaRefs>
    <ds:schemaRef ds:uri="http://schemas.openxmlformats.org/officeDocument/2006/bibliography"/>
  </ds:schemaRefs>
</ds:datastoreItem>
</file>

<file path=customXml/itemProps2.xml><?xml version="1.0" encoding="utf-8"?>
<ds:datastoreItem xmlns:ds="http://schemas.openxmlformats.org/officeDocument/2006/customXml" ds:itemID="{AC605A02-0566-47DF-BDBE-E4CB095808E9}">
  <ds:schemaRefs>
    <ds:schemaRef ds:uri="http://schemas.microsoft.com/sharepoint/v3/contenttype/forms"/>
  </ds:schemaRefs>
</ds:datastoreItem>
</file>

<file path=customXml/itemProps3.xml><?xml version="1.0" encoding="utf-8"?>
<ds:datastoreItem xmlns:ds="http://schemas.openxmlformats.org/officeDocument/2006/customXml" ds:itemID="{5925D565-5710-4377-B19B-71D1CCBDE793}">
  <ds:schemaRefs>
    <ds:schemaRef ds:uri="http://schemas.microsoft.com/office/2006/metadata/properties"/>
    <ds:schemaRef ds:uri="http://schemas.microsoft.com/office/infopath/2007/PartnerControls"/>
    <ds:schemaRef ds:uri="d20e6ce7-b6b3-4a31-ad9a-58528e0afd2d"/>
    <ds:schemaRef ds:uri="25a081fe-0d26-4acf-b10f-a9a6e1ab2343"/>
  </ds:schemaRefs>
</ds:datastoreItem>
</file>

<file path=customXml/itemProps4.xml><?xml version="1.0" encoding="utf-8"?>
<ds:datastoreItem xmlns:ds="http://schemas.openxmlformats.org/officeDocument/2006/customXml" ds:itemID="{39D5098B-4561-49F0-8C49-595AE110B2F1}"/>
</file>

<file path=docProps/app.xml><?xml version="1.0" encoding="utf-8"?>
<Properties xmlns="http://schemas.openxmlformats.org/officeDocument/2006/extended-properties" xmlns:vt="http://schemas.openxmlformats.org/officeDocument/2006/docPropsVTypes">
  <Template>Normal</Template>
  <TotalTime>4</TotalTime>
  <Pages>14</Pages>
  <Words>5023</Words>
  <Characters>28637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33593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Head</cp:lastModifiedBy>
  <cp:revision>5</cp:revision>
  <dcterms:created xsi:type="dcterms:W3CDTF">2025-10-24T10:14:00Z</dcterms:created>
  <dcterms:modified xsi:type="dcterms:W3CDTF">2025-10-24T10:18:00Z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46b87c8f0c3b12c58120ae8b2b50ce1f3562d833e4cf2aad8b74c54849a32d02</vt:lpwstr>
  </property>
  <property fmtid="{D5CDD505-2E9C-101B-9397-08002B2CF9AE}" pid="3" name="ContentTypeId">
    <vt:lpwstr>0x010100D0E3F8E1348219418B6088204774B3EC</vt:lpwstr>
  </property>
</Properties>
</file>