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noProof/>
        </w:rPr>
        <w:id w:val="-794670729"/>
        <w:docPartObj>
          <w:docPartGallery w:val="Cover Pages"/>
          <w:docPartUnique/>
        </w:docPartObj>
      </w:sdtPr>
      <w:sdtEndPr>
        <w:rPr>
          <w:rFonts w:eastAsiaTheme="majorEastAsia"/>
          <w:noProof w:val="0"/>
          <w:color w:val="000000" w:themeColor="text1"/>
          <w:sz w:val="96"/>
          <w:szCs w:val="80"/>
          <w:lang w:eastAsia="ja-JP"/>
        </w:rPr>
      </w:sdtEndPr>
      <w:sdtContent>
        <w:p w14:paraId="0D9238F5" w14:textId="000B151B" w:rsidR="00702F4B" w:rsidRDefault="00702F4B" w:rsidP="00702F4B"/>
        <w:p w14:paraId="5AED0F7F" w14:textId="0E61490F" w:rsidR="00702F4B" w:rsidRPr="00502843" w:rsidRDefault="00702F4B" w:rsidP="00702F4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48"/>
              <w:szCs w:val="48"/>
              <w:lang w:val="en-US"/>
            </w:rPr>
          </w:pPr>
          <w:r w:rsidRPr="00502843">
            <w:rPr>
              <w:rFonts w:ascii="Arial" w:hAnsi="Arial" w:cs="Arial"/>
              <w:b/>
              <w:bCs/>
              <w:iCs/>
              <w:sz w:val="48"/>
              <w:szCs w:val="48"/>
              <w:lang w:val="en-US"/>
            </w:rPr>
            <w:t>Pierrepont Gamston Primary School</w:t>
          </w:r>
        </w:p>
        <w:p w14:paraId="53786AEE" w14:textId="77777777" w:rsidR="00702F4B" w:rsidRPr="00502843" w:rsidRDefault="00702F4B" w:rsidP="00702F4B">
          <w:pPr>
            <w:widowControl w:val="0"/>
            <w:tabs>
              <w:tab w:val="left" w:pos="204"/>
              <w:tab w:val="left" w:pos="5922"/>
            </w:tabs>
            <w:rPr>
              <w:rFonts w:ascii="Arial" w:hAnsi="Arial" w:cs="Arial"/>
              <w:b/>
              <w:bCs/>
              <w:iCs/>
              <w:sz w:val="24"/>
              <w:szCs w:val="24"/>
              <w:lang w:val="en-US"/>
            </w:rPr>
          </w:pPr>
          <w:r w:rsidRPr="00502843">
            <w:rPr>
              <w:rFonts w:ascii="Arial" w:hAnsi="Arial" w:cs="Arial"/>
              <w:b/>
              <w:bCs/>
              <w:iCs/>
              <w:sz w:val="24"/>
              <w:szCs w:val="24"/>
              <w:lang w:val="en-US"/>
            </w:rPr>
            <w:tab/>
          </w:r>
          <w:r w:rsidRPr="00502843">
            <w:rPr>
              <w:rFonts w:ascii="Arial" w:hAnsi="Arial" w:cs="Arial"/>
              <w:b/>
              <w:bCs/>
              <w:iCs/>
              <w:sz w:val="24"/>
              <w:szCs w:val="24"/>
              <w:lang w:val="en-US"/>
            </w:rPr>
            <w:tab/>
          </w:r>
        </w:p>
        <w:p w14:paraId="4DAB0699" w14:textId="77777777" w:rsidR="00702F4B" w:rsidRPr="00502843" w:rsidRDefault="00702F4B" w:rsidP="00702F4B">
          <w:pPr>
            <w:widowControl w:val="0"/>
            <w:tabs>
              <w:tab w:val="left" w:pos="204"/>
              <w:tab w:val="left" w:pos="5922"/>
            </w:tabs>
            <w:rPr>
              <w:rFonts w:ascii="Arial" w:hAnsi="Arial" w:cs="Arial"/>
              <w:b/>
              <w:bCs/>
              <w:iCs/>
              <w:sz w:val="24"/>
              <w:szCs w:val="24"/>
              <w:lang w:val="en-US"/>
            </w:rPr>
          </w:pPr>
        </w:p>
        <w:p w14:paraId="35290921" w14:textId="77777777" w:rsidR="00702F4B" w:rsidRPr="00502843" w:rsidRDefault="00702F4B" w:rsidP="00702F4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024FFFE6" w14:textId="77777777" w:rsidR="00702F4B" w:rsidRPr="00502843" w:rsidRDefault="00702F4B" w:rsidP="00702F4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r>
            <w:rPr>
              <w:rFonts w:ascii="Arial" w:hAnsi="Arial" w:cs="Arial"/>
              <w:b/>
              <w:noProof/>
              <w:sz w:val="24"/>
              <w:szCs w:val="24"/>
              <w:lang w:eastAsia="en-GB"/>
            </w:rPr>
            <w:drawing>
              <wp:inline distT="0" distB="0" distL="0" distR="0" wp14:anchorId="2FC1586D" wp14:editId="276A1DFF">
                <wp:extent cx="4010025" cy="2095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0025" cy="2095500"/>
                        </a:xfrm>
                        <a:prstGeom prst="rect">
                          <a:avLst/>
                        </a:prstGeom>
                        <a:noFill/>
                        <a:ln>
                          <a:noFill/>
                        </a:ln>
                      </pic:spPr>
                    </pic:pic>
                  </a:graphicData>
                </a:graphic>
              </wp:inline>
            </w:drawing>
          </w:r>
        </w:p>
        <w:p w14:paraId="5218C3EA" w14:textId="77777777" w:rsidR="00702F4B" w:rsidRPr="00502843" w:rsidRDefault="00702F4B" w:rsidP="00702F4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1B20CC0B" w14:textId="77777777" w:rsidR="00702F4B" w:rsidRPr="00502843" w:rsidRDefault="00702F4B" w:rsidP="00702F4B">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bCs/>
              <w:iCs/>
              <w:sz w:val="24"/>
              <w:szCs w:val="24"/>
              <w:lang w:val="en-US"/>
            </w:rPr>
          </w:pPr>
        </w:p>
        <w:p w14:paraId="544078EB" w14:textId="77777777" w:rsidR="00702F4B" w:rsidRPr="00502843" w:rsidRDefault="00702F4B" w:rsidP="00702F4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486BAEAE" w14:textId="77777777" w:rsidR="00702F4B" w:rsidRPr="00502843" w:rsidRDefault="00702F4B" w:rsidP="00702F4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6DA7784A" w14:textId="3C2DB909" w:rsidR="00702F4B" w:rsidRPr="00502843" w:rsidRDefault="00402E2D" w:rsidP="00702F4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lang w:val="en-US"/>
            </w:rPr>
          </w:pPr>
          <w:r>
            <w:rPr>
              <w:rFonts w:ascii="Arial" w:hAnsi="Arial" w:cs="Arial"/>
              <w:b/>
              <w:sz w:val="56"/>
              <w:szCs w:val="56"/>
              <w:lang w:val="en-US"/>
            </w:rPr>
            <w:t xml:space="preserve">Collecting Children From School </w:t>
          </w:r>
          <w:r w:rsidR="00702F4B" w:rsidRPr="00502843">
            <w:rPr>
              <w:rFonts w:ascii="Arial" w:hAnsi="Arial" w:cs="Arial"/>
              <w:b/>
              <w:sz w:val="56"/>
              <w:szCs w:val="56"/>
              <w:lang w:val="en-US"/>
            </w:rPr>
            <w:t>Policy</w:t>
          </w:r>
        </w:p>
        <w:p w14:paraId="4CBE9875" w14:textId="77777777" w:rsidR="00702F4B" w:rsidRPr="00502843" w:rsidRDefault="00702F4B" w:rsidP="00702F4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lang w:val="en-US"/>
            </w:rPr>
          </w:pPr>
        </w:p>
        <w:p w14:paraId="46EB97CC" w14:textId="77777777" w:rsidR="00702F4B" w:rsidRPr="00502843" w:rsidRDefault="00702F4B" w:rsidP="00702F4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lang w:val="en-US"/>
            </w:rPr>
          </w:pPr>
        </w:p>
        <w:p w14:paraId="572B3809" w14:textId="186272C3" w:rsidR="00702F4B" w:rsidRPr="00502843" w:rsidRDefault="00426BEE" w:rsidP="00702F4B">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lang w:val="en-US"/>
            </w:rPr>
          </w:pPr>
        </w:p>
      </w:sdtContent>
    </w:sdt>
    <w:p w14:paraId="3C05EAD5" w14:textId="45F55938" w:rsidR="000A28A0" w:rsidRDefault="00781D53" w:rsidP="00AD4155">
      <w:pPr>
        <w:jc w:val="center"/>
        <w:rPr>
          <w:rFonts w:ascii="Arial" w:eastAsiaTheme="majorEastAsia" w:hAnsi="Arial" w:cs="Arial"/>
          <w:color w:val="365F91" w:themeColor="accent1" w:themeShade="BF"/>
          <w:sz w:val="80"/>
          <w:szCs w:val="80"/>
          <w:lang w:val="en-US" w:eastAsia="ja-JP"/>
        </w:rPr>
        <w:sectPr w:rsidR="000A28A0" w:rsidSect="00702F4B">
          <w:pgSz w:w="11906" w:h="16838"/>
          <w:pgMar w:top="1440" w:right="1440" w:bottom="1440" w:left="1440" w:header="564" w:footer="708" w:gutter="0"/>
          <w:pgNumType w:start="0"/>
          <w:cols w:space="708"/>
          <w:titlePg/>
          <w:docGrid w:linePitch="360"/>
        </w:sectPr>
      </w:pPr>
      <w:r>
        <w:rPr>
          <w:rFonts w:ascii="Arial" w:hAnsi="Arial" w:cs="Arial"/>
          <w:b/>
          <w:sz w:val="48"/>
          <w:szCs w:val="48"/>
          <w:lang w:val="en-US"/>
        </w:rPr>
        <w:t>May 202</w:t>
      </w:r>
      <w:r w:rsidR="00426BEE">
        <w:rPr>
          <w:rFonts w:ascii="Arial" w:hAnsi="Arial" w:cs="Arial"/>
          <w:b/>
          <w:sz w:val="48"/>
          <w:szCs w:val="48"/>
          <w:lang w:val="en-US"/>
        </w:rPr>
        <w:t>6</w:t>
      </w:r>
    </w:p>
    <w:p w14:paraId="28A98517" w14:textId="77777777" w:rsidR="00402E2D" w:rsidRPr="00F165AD" w:rsidRDefault="00402E2D" w:rsidP="00402E2D">
      <w:pPr>
        <w:pStyle w:val="ListParagraph"/>
        <w:spacing w:before="120" w:after="120" w:line="320" w:lineRule="exact"/>
        <w:ind w:left="360"/>
        <w:rPr>
          <w:rFonts w:ascii="Arial" w:hAnsi="Arial" w:cs="Arial"/>
          <w:b/>
          <w:sz w:val="32"/>
        </w:rPr>
      </w:pPr>
      <w:r w:rsidRPr="00F165AD">
        <w:rPr>
          <w:rFonts w:ascii="Arial" w:hAnsi="Arial" w:cs="Arial"/>
          <w:b/>
          <w:sz w:val="32"/>
        </w:rPr>
        <w:lastRenderedPageBreak/>
        <w:t>Contents:</w:t>
      </w:r>
    </w:p>
    <w:p w14:paraId="0A638B84" w14:textId="77777777" w:rsidR="00402E2D" w:rsidRPr="00F165AD" w:rsidRDefault="00402E2D" w:rsidP="00402E2D">
      <w:pPr>
        <w:pStyle w:val="ListParagraph"/>
        <w:spacing w:before="120" w:after="120" w:line="320" w:lineRule="exact"/>
        <w:ind w:left="360"/>
        <w:rPr>
          <w:rFonts w:ascii="Arial" w:hAnsi="Arial" w:cs="Arial"/>
          <w:b/>
          <w:sz w:val="32"/>
        </w:rPr>
      </w:pPr>
    </w:p>
    <w:p w14:paraId="27EBF75C" w14:textId="77777777" w:rsidR="00402E2D" w:rsidRPr="00237825" w:rsidRDefault="00402E2D" w:rsidP="00402E2D">
      <w:pPr>
        <w:spacing w:line="240" w:lineRule="auto"/>
        <w:ind w:left="717"/>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bookmarkStart w:id="0" w:name="b"/>
    </w:p>
    <w:p w14:paraId="227D44F0" w14:textId="77777777" w:rsidR="00402E2D" w:rsidRPr="00CB3171" w:rsidRDefault="00402E2D" w:rsidP="00402E2D">
      <w:pPr>
        <w:pStyle w:val="ListParagraph"/>
        <w:numPr>
          <w:ilvl w:val="0"/>
          <w:numId w:val="1"/>
        </w:numPr>
        <w:spacing w:line="240" w:lineRule="auto"/>
        <w:ind w:left="1077"/>
        <w:contextualSpacing w:val="0"/>
        <w:rPr>
          <w:rStyle w:val="Hyperlink"/>
          <w:rFonts w:ascii="Arial" w:hAnsi="Arial" w:cs="Arial"/>
        </w:rPr>
      </w:pPr>
      <w:r>
        <w:rPr>
          <w:rFonts w:ascii="Arial" w:hAnsi="Arial" w:cs="Arial"/>
        </w:rPr>
        <w:fldChar w:fldCharType="end"/>
      </w:r>
      <w:bookmarkEnd w:id="0"/>
      <w:r>
        <w:rPr>
          <w:rFonts w:ascii="Arial" w:hAnsi="Arial" w:cs="Arial"/>
        </w:rPr>
        <w:fldChar w:fldCharType="begin"/>
      </w:r>
      <w:r>
        <w:rPr>
          <w:rFonts w:ascii="Arial" w:hAnsi="Arial" w:cs="Arial"/>
        </w:rPr>
        <w:instrText xml:space="preserve"> HYPERLINK  \l "_Legal_framework_1" </w:instrText>
      </w:r>
      <w:r>
        <w:rPr>
          <w:rFonts w:ascii="Arial" w:hAnsi="Arial" w:cs="Arial"/>
        </w:rPr>
        <w:fldChar w:fldCharType="separate"/>
      </w:r>
      <w:r w:rsidRPr="00CB3171">
        <w:rPr>
          <w:rStyle w:val="Hyperlink"/>
          <w:rFonts w:ascii="Arial" w:hAnsi="Arial" w:cs="Arial"/>
        </w:rPr>
        <w:t>Legal framework</w:t>
      </w:r>
    </w:p>
    <w:p w14:paraId="3ACA6DB9" w14:textId="77777777" w:rsidR="00402E2D" w:rsidRDefault="00402E2D" w:rsidP="00402E2D">
      <w:pPr>
        <w:pStyle w:val="ListParagraph"/>
        <w:numPr>
          <w:ilvl w:val="0"/>
          <w:numId w:val="1"/>
        </w:numPr>
        <w:spacing w:line="240" w:lineRule="auto"/>
        <w:ind w:left="1077"/>
        <w:contextualSpacing w:val="0"/>
        <w:rPr>
          <w:rFonts w:ascii="Arial" w:hAnsi="Arial" w:cs="Arial"/>
        </w:rPr>
      </w:pPr>
      <w:r>
        <w:rPr>
          <w:rFonts w:ascii="Arial" w:hAnsi="Arial" w:cs="Arial"/>
        </w:rPr>
        <w:fldChar w:fldCharType="end"/>
      </w:r>
      <w:hyperlink w:anchor="_General_collection_procedure" w:history="1">
        <w:r w:rsidRPr="00D83E94">
          <w:rPr>
            <w:rStyle w:val="Hyperlink"/>
            <w:rFonts w:ascii="Arial" w:hAnsi="Arial" w:cs="Arial"/>
          </w:rPr>
          <w:t>General collection procedure</w:t>
        </w:r>
      </w:hyperlink>
      <w:r>
        <w:rPr>
          <w:rFonts w:ascii="Arial" w:hAnsi="Arial" w:cs="Arial"/>
        </w:rPr>
        <w:t xml:space="preserve"> </w:t>
      </w:r>
    </w:p>
    <w:p w14:paraId="02E03770" w14:textId="77777777" w:rsidR="00402E2D" w:rsidRDefault="00426BEE" w:rsidP="00402E2D">
      <w:pPr>
        <w:pStyle w:val="ListParagraph"/>
        <w:numPr>
          <w:ilvl w:val="0"/>
          <w:numId w:val="1"/>
        </w:numPr>
        <w:spacing w:line="240" w:lineRule="auto"/>
        <w:ind w:left="1077"/>
        <w:contextualSpacing w:val="0"/>
        <w:rPr>
          <w:rFonts w:ascii="Arial" w:hAnsi="Arial" w:cs="Arial"/>
        </w:rPr>
      </w:pPr>
      <w:hyperlink w:anchor="_After-school_club_collection" w:history="1">
        <w:r w:rsidR="00402E2D" w:rsidRPr="00D83E94">
          <w:rPr>
            <w:rStyle w:val="Hyperlink"/>
            <w:rFonts w:ascii="Arial" w:hAnsi="Arial" w:cs="Arial"/>
          </w:rPr>
          <w:t>After-school club collection procedure</w:t>
        </w:r>
      </w:hyperlink>
      <w:r w:rsidR="00402E2D">
        <w:rPr>
          <w:rFonts w:ascii="Arial" w:hAnsi="Arial" w:cs="Arial"/>
        </w:rPr>
        <w:t xml:space="preserve"> </w:t>
      </w:r>
    </w:p>
    <w:p w14:paraId="6EBB865F" w14:textId="77777777" w:rsidR="00402E2D" w:rsidRDefault="00426BEE" w:rsidP="00402E2D">
      <w:pPr>
        <w:pStyle w:val="ListParagraph"/>
        <w:numPr>
          <w:ilvl w:val="0"/>
          <w:numId w:val="1"/>
        </w:numPr>
        <w:spacing w:line="240" w:lineRule="auto"/>
        <w:ind w:left="1077"/>
        <w:contextualSpacing w:val="0"/>
        <w:rPr>
          <w:rFonts w:ascii="Arial" w:hAnsi="Arial" w:cs="Arial"/>
        </w:rPr>
      </w:pPr>
      <w:hyperlink w:anchor="_Late_collection_procedure" w:history="1">
        <w:r w:rsidR="00402E2D" w:rsidRPr="00D83E94">
          <w:rPr>
            <w:rStyle w:val="Hyperlink"/>
            <w:rFonts w:ascii="Arial" w:hAnsi="Arial" w:cs="Arial"/>
          </w:rPr>
          <w:t>Late collection procedure</w:t>
        </w:r>
      </w:hyperlink>
      <w:r w:rsidR="00402E2D">
        <w:rPr>
          <w:rFonts w:ascii="Arial" w:hAnsi="Arial" w:cs="Arial"/>
        </w:rPr>
        <w:t xml:space="preserve"> </w:t>
      </w:r>
    </w:p>
    <w:p w14:paraId="2B1EDDAE" w14:textId="77777777" w:rsidR="00402E2D" w:rsidRDefault="00426BEE" w:rsidP="00402E2D">
      <w:pPr>
        <w:pStyle w:val="ListParagraph"/>
        <w:numPr>
          <w:ilvl w:val="0"/>
          <w:numId w:val="1"/>
        </w:numPr>
        <w:spacing w:line="240" w:lineRule="auto"/>
        <w:ind w:left="1077"/>
        <w:contextualSpacing w:val="0"/>
        <w:rPr>
          <w:rFonts w:ascii="Arial" w:hAnsi="Arial" w:cs="Arial"/>
        </w:rPr>
      </w:pPr>
      <w:hyperlink w:anchor="_Recurrence_of_late" w:history="1">
        <w:r w:rsidR="00402E2D" w:rsidRPr="00D83E94">
          <w:rPr>
            <w:rStyle w:val="Hyperlink"/>
            <w:rFonts w:ascii="Arial" w:hAnsi="Arial" w:cs="Arial"/>
          </w:rPr>
          <w:t>Recurrence of late collection</w:t>
        </w:r>
      </w:hyperlink>
      <w:r w:rsidR="00402E2D">
        <w:rPr>
          <w:rFonts w:ascii="Arial" w:hAnsi="Arial" w:cs="Arial"/>
        </w:rPr>
        <w:t xml:space="preserve"> </w:t>
      </w:r>
    </w:p>
    <w:p w14:paraId="5A2B2DA8" w14:textId="77777777" w:rsidR="00402E2D" w:rsidRDefault="00426BEE" w:rsidP="00402E2D">
      <w:pPr>
        <w:pStyle w:val="ListParagraph"/>
        <w:numPr>
          <w:ilvl w:val="0"/>
          <w:numId w:val="1"/>
        </w:numPr>
        <w:spacing w:line="240" w:lineRule="auto"/>
        <w:ind w:left="1077"/>
        <w:contextualSpacing w:val="0"/>
        <w:rPr>
          <w:rFonts w:ascii="Arial" w:hAnsi="Arial" w:cs="Arial"/>
        </w:rPr>
      </w:pPr>
      <w:hyperlink w:anchor="_Collecting_a_child" w:history="1">
        <w:r w:rsidR="00402E2D" w:rsidRPr="00D83E94">
          <w:rPr>
            <w:rStyle w:val="Hyperlink"/>
            <w:rFonts w:ascii="Arial" w:hAnsi="Arial" w:cs="Arial"/>
          </w:rPr>
          <w:t>Collecting a child on someone’s behalf</w:t>
        </w:r>
      </w:hyperlink>
      <w:r w:rsidR="00402E2D">
        <w:rPr>
          <w:rFonts w:ascii="Arial" w:hAnsi="Arial" w:cs="Arial"/>
        </w:rPr>
        <w:t xml:space="preserve"> </w:t>
      </w:r>
    </w:p>
    <w:p w14:paraId="458370E1" w14:textId="77777777" w:rsidR="00402E2D" w:rsidRDefault="00426BEE" w:rsidP="00402E2D">
      <w:pPr>
        <w:pStyle w:val="ListParagraph"/>
        <w:numPr>
          <w:ilvl w:val="0"/>
          <w:numId w:val="1"/>
        </w:numPr>
        <w:spacing w:line="240" w:lineRule="auto"/>
        <w:ind w:left="1077"/>
        <w:contextualSpacing w:val="0"/>
        <w:rPr>
          <w:rFonts w:ascii="Arial" w:hAnsi="Arial" w:cs="Arial"/>
        </w:rPr>
      </w:pPr>
      <w:hyperlink w:anchor="_Non-collection_procedure" w:history="1">
        <w:r w:rsidR="00402E2D" w:rsidRPr="00D83E94">
          <w:rPr>
            <w:rStyle w:val="Hyperlink"/>
            <w:rFonts w:ascii="Arial" w:hAnsi="Arial" w:cs="Arial"/>
          </w:rPr>
          <w:t>Non-collection procedure</w:t>
        </w:r>
      </w:hyperlink>
      <w:r w:rsidR="00402E2D">
        <w:rPr>
          <w:rFonts w:ascii="Arial" w:hAnsi="Arial" w:cs="Arial"/>
        </w:rPr>
        <w:t xml:space="preserve"> </w:t>
      </w:r>
    </w:p>
    <w:p w14:paraId="5E8E4253" w14:textId="77777777" w:rsidR="00402E2D" w:rsidRDefault="00426BEE" w:rsidP="00402E2D">
      <w:pPr>
        <w:pStyle w:val="ListParagraph"/>
        <w:numPr>
          <w:ilvl w:val="0"/>
          <w:numId w:val="1"/>
        </w:numPr>
        <w:spacing w:line="240" w:lineRule="auto"/>
        <w:ind w:left="1077"/>
        <w:contextualSpacing w:val="0"/>
        <w:rPr>
          <w:rFonts w:ascii="Arial" w:hAnsi="Arial" w:cs="Arial"/>
        </w:rPr>
      </w:pPr>
      <w:hyperlink w:anchor="_Monitoring_and_review" w:history="1">
        <w:r w:rsidR="00402E2D" w:rsidRPr="00D83E94">
          <w:rPr>
            <w:rStyle w:val="Hyperlink"/>
            <w:rFonts w:ascii="Arial" w:hAnsi="Arial" w:cs="Arial"/>
          </w:rPr>
          <w:t xml:space="preserve">Monitoring and review  </w:t>
        </w:r>
      </w:hyperlink>
      <w:r w:rsidR="00402E2D">
        <w:rPr>
          <w:rFonts w:ascii="Arial" w:hAnsi="Arial" w:cs="Arial"/>
        </w:rPr>
        <w:t xml:space="preserve"> </w:t>
      </w:r>
    </w:p>
    <w:p w14:paraId="239A005C" w14:textId="77777777" w:rsidR="00AD4155" w:rsidRPr="00F165AD" w:rsidRDefault="00AD4155" w:rsidP="00022F89">
      <w:pPr>
        <w:spacing w:line="320" w:lineRule="exact"/>
        <w:rPr>
          <w:rFonts w:ascii="Arial" w:hAnsi="Arial" w:cs="Arial"/>
        </w:rPr>
      </w:pPr>
    </w:p>
    <w:p w14:paraId="660C7F98" w14:textId="77777777" w:rsidR="00AD4155" w:rsidRPr="00F165AD" w:rsidRDefault="00AD4155" w:rsidP="00C8446D">
      <w:pPr>
        <w:rPr>
          <w:rFonts w:ascii="Arial" w:hAnsi="Arial" w:cs="Arial"/>
          <w:sz w:val="32"/>
          <w:szCs w:val="32"/>
        </w:rPr>
      </w:pPr>
    </w:p>
    <w:p w14:paraId="0887D093" w14:textId="77777777" w:rsidR="00673E6A" w:rsidRPr="00F165AD" w:rsidRDefault="008C2CD3" w:rsidP="00135B56">
      <w:pPr>
        <w:rPr>
          <w:rFonts w:ascii="Arial" w:hAnsi="Arial" w:cs="Arial"/>
          <w:sz w:val="32"/>
          <w:szCs w:val="32"/>
        </w:rPr>
      </w:pPr>
      <w:r w:rsidRPr="00F165AD">
        <w:rPr>
          <w:rFonts w:ascii="Arial" w:hAnsi="Arial" w:cs="Arial"/>
          <w:sz w:val="32"/>
          <w:szCs w:val="32"/>
        </w:rPr>
        <w:br w:type="page"/>
      </w:r>
      <w:bookmarkStart w:id="1" w:name="_Statement_of_Intent"/>
      <w:bookmarkEnd w:id="1"/>
    </w:p>
    <w:p w14:paraId="32170E11" w14:textId="77777777" w:rsidR="00402E2D" w:rsidRPr="00260C74" w:rsidRDefault="00402E2D" w:rsidP="00402E2D">
      <w:pPr>
        <w:pStyle w:val="Heading2"/>
        <w:numPr>
          <w:ilvl w:val="0"/>
          <w:numId w:val="0"/>
        </w:numPr>
        <w:spacing w:after="200"/>
        <w:ind w:left="578" w:hanging="578"/>
        <w:jc w:val="both"/>
        <w:rPr>
          <w:rFonts w:asciiTheme="minorHAnsi" w:hAnsiTheme="minorHAnsi" w:cstheme="minorHAnsi"/>
          <w:b/>
          <w:sz w:val="28"/>
          <w:szCs w:val="22"/>
        </w:rPr>
      </w:pPr>
      <w:bookmarkStart w:id="2" w:name="_Statement_of_intent_1"/>
      <w:bookmarkStart w:id="3" w:name="statment"/>
      <w:bookmarkStart w:id="4" w:name="statement"/>
      <w:bookmarkEnd w:id="2"/>
      <w:r>
        <w:rPr>
          <w:rFonts w:asciiTheme="minorHAnsi" w:hAnsiTheme="minorHAnsi" w:cstheme="minorHAnsi"/>
          <w:b/>
          <w:sz w:val="28"/>
          <w:szCs w:val="22"/>
        </w:rPr>
        <w:lastRenderedPageBreak/>
        <w:t xml:space="preserve">Statement of intent </w:t>
      </w:r>
    </w:p>
    <w:bookmarkEnd w:id="3"/>
    <w:bookmarkEnd w:id="4"/>
    <w:p w14:paraId="39836982" w14:textId="77777777" w:rsidR="00402E2D" w:rsidRPr="00402E2D" w:rsidRDefault="00402E2D" w:rsidP="00402E2D">
      <w:pPr>
        <w:jc w:val="both"/>
        <w:rPr>
          <w:sz w:val="2"/>
        </w:rPr>
      </w:pPr>
    </w:p>
    <w:p w14:paraId="01737713" w14:textId="1FC1E51C" w:rsidR="00402E2D" w:rsidRDefault="00402E2D" w:rsidP="00402E2D">
      <w:pPr>
        <w:jc w:val="both"/>
      </w:pPr>
      <w:r w:rsidRPr="00402E2D">
        <w:t>P</w:t>
      </w:r>
      <w:r>
        <w:t xml:space="preserve">ierrepont Gamston Primary School believes it is essential to ensure all pupils are safe when they leave school at the end of the day. We appreciate that, for many families, arrangements need to be flexible and it may be that several people care for the child after school. For this reason, we have set out clear procedures that all staff and parents must adhere to, to ensure the safeguarding and wellbeing of pupils. </w:t>
      </w:r>
    </w:p>
    <w:p w14:paraId="45ABB505" w14:textId="77777777" w:rsidR="00402E2D" w:rsidRDefault="00402E2D" w:rsidP="00402E2D">
      <w:pPr>
        <w:jc w:val="both"/>
      </w:pPr>
      <w:r>
        <w:t>The aim of this policy is to:</w:t>
      </w:r>
    </w:p>
    <w:p w14:paraId="674C6598" w14:textId="77777777" w:rsidR="00402E2D" w:rsidRDefault="00402E2D" w:rsidP="00402E2D">
      <w:pPr>
        <w:pStyle w:val="ListParagraph"/>
        <w:numPr>
          <w:ilvl w:val="0"/>
          <w:numId w:val="67"/>
        </w:numPr>
        <w:jc w:val="both"/>
      </w:pPr>
      <w:r>
        <w:t>Keep pupils safe.</w:t>
      </w:r>
    </w:p>
    <w:p w14:paraId="78E26948" w14:textId="77777777" w:rsidR="00402E2D" w:rsidRDefault="00402E2D" w:rsidP="00402E2D">
      <w:pPr>
        <w:pStyle w:val="ListParagraph"/>
        <w:numPr>
          <w:ilvl w:val="0"/>
          <w:numId w:val="67"/>
        </w:numPr>
        <w:jc w:val="both"/>
      </w:pPr>
      <w:r>
        <w:t>Ensure all staff members are aware of the correct procedures for the end of the school day.</w:t>
      </w:r>
    </w:p>
    <w:p w14:paraId="20EDF308" w14:textId="77777777" w:rsidR="00402E2D" w:rsidRDefault="00402E2D" w:rsidP="00402E2D">
      <w:pPr>
        <w:pStyle w:val="ListParagraph"/>
        <w:numPr>
          <w:ilvl w:val="0"/>
          <w:numId w:val="67"/>
        </w:numPr>
        <w:jc w:val="both"/>
      </w:pPr>
      <w:r>
        <w:t xml:space="preserve">Make parents aware of the expectations regarding collecting children. </w:t>
      </w:r>
    </w:p>
    <w:p w14:paraId="639147C1" w14:textId="7E900AED" w:rsidR="00402E2D" w:rsidRDefault="00402E2D" w:rsidP="00402E2D">
      <w:pPr>
        <w:pStyle w:val="ListParagraph"/>
        <w:numPr>
          <w:ilvl w:val="0"/>
          <w:numId w:val="67"/>
        </w:numPr>
        <w:jc w:val="both"/>
      </w:pPr>
      <w:r>
        <w:t xml:space="preserve">Highlight the importance of parent-school communication. </w:t>
      </w:r>
    </w:p>
    <w:p w14:paraId="770012D1" w14:textId="15C83F00" w:rsidR="00402E2D" w:rsidRDefault="00402E2D" w:rsidP="00402E2D">
      <w:pPr>
        <w:pStyle w:val="ListParagraph"/>
        <w:jc w:val="both"/>
      </w:pPr>
    </w:p>
    <w:p w14:paraId="59D64FE4" w14:textId="77777777" w:rsidR="00402E2D" w:rsidRDefault="00402E2D" w:rsidP="00402E2D">
      <w:pPr>
        <w:pStyle w:val="ListParagraph"/>
        <w:jc w:val="both"/>
      </w:pPr>
    </w:p>
    <w:p w14:paraId="42A4FE03" w14:textId="77777777" w:rsidR="00402E2D" w:rsidRPr="00EC3ED3" w:rsidRDefault="00402E2D" w:rsidP="00402E2D">
      <w:pPr>
        <w:pStyle w:val="Heading10"/>
        <w:numPr>
          <w:ilvl w:val="0"/>
          <w:numId w:val="68"/>
        </w:numPr>
        <w:jc w:val="both"/>
        <w:rPr>
          <w:rFonts w:asciiTheme="minorHAnsi" w:hAnsiTheme="minorHAnsi" w:cstheme="minorHAnsi"/>
          <w:b/>
          <w:sz w:val="22"/>
          <w:szCs w:val="22"/>
        </w:rPr>
      </w:pPr>
      <w:r w:rsidRPr="00EC3ED3">
        <w:rPr>
          <w:rFonts w:asciiTheme="minorHAnsi" w:hAnsiTheme="minorHAnsi" w:cstheme="minorHAnsi"/>
          <w:b/>
          <w:sz w:val="22"/>
          <w:szCs w:val="22"/>
        </w:rPr>
        <w:t>Legal framework</w:t>
      </w:r>
    </w:p>
    <w:p w14:paraId="4EB18D3C" w14:textId="77777777" w:rsidR="00402E2D" w:rsidRPr="00402E2D" w:rsidRDefault="00402E2D" w:rsidP="00402E2D">
      <w:pPr>
        <w:pStyle w:val="TSB-Level1Numbers"/>
        <w:numPr>
          <w:ilvl w:val="1"/>
          <w:numId w:val="68"/>
        </w:numPr>
        <w:ind w:left="1480" w:hanging="482"/>
        <w:jc w:val="both"/>
        <w:rPr>
          <w:rFonts w:asciiTheme="minorHAnsi" w:hAnsiTheme="minorHAnsi"/>
          <w:szCs w:val="22"/>
        </w:rPr>
      </w:pPr>
      <w:r w:rsidRPr="00402E2D">
        <w:rPr>
          <w:rFonts w:asciiTheme="minorHAnsi" w:hAnsiTheme="minorHAnsi"/>
          <w:szCs w:val="22"/>
        </w:rPr>
        <w:t xml:space="preserve">This policy has due regard to statutory legislation and guidance including, but not limited to, the following: </w:t>
      </w:r>
    </w:p>
    <w:p w14:paraId="0C840FF7" w14:textId="77777777" w:rsidR="00402E2D" w:rsidRPr="00402E2D" w:rsidRDefault="00402E2D" w:rsidP="00402E2D">
      <w:pPr>
        <w:pStyle w:val="PolicyBullets"/>
        <w:jc w:val="both"/>
        <w:rPr>
          <w:rFonts w:cstheme="minorHAnsi"/>
        </w:rPr>
      </w:pPr>
      <w:r w:rsidRPr="00402E2D">
        <w:rPr>
          <w:rFonts w:cstheme="minorHAnsi"/>
        </w:rPr>
        <w:t>Section 175 of the Education Act 2002</w:t>
      </w:r>
    </w:p>
    <w:p w14:paraId="4165300D" w14:textId="1BF3BC2B" w:rsidR="00402E2D" w:rsidRPr="00402E2D" w:rsidRDefault="00402E2D" w:rsidP="00402E2D">
      <w:pPr>
        <w:pStyle w:val="PolicyBullets"/>
        <w:jc w:val="both"/>
        <w:rPr>
          <w:rFonts w:cstheme="minorHAnsi"/>
        </w:rPr>
      </w:pPr>
      <w:r w:rsidRPr="00402E2D">
        <w:rPr>
          <w:rFonts w:cstheme="minorHAnsi"/>
        </w:rPr>
        <w:t>Keeping</w:t>
      </w:r>
      <w:r>
        <w:rPr>
          <w:rFonts w:cstheme="minorHAnsi"/>
        </w:rPr>
        <w:t xml:space="preserve"> children safe in education’</w:t>
      </w:r>
    </w:p>
    <w:p w14:paraId="119474FC" w14:textId="6A79AABC" w:rsidR="00402E2D" w:rsidRDefault="00402E2D" w:rsidP="00402E2D">
      <w:pPr>
        <w:pStyle w:val="PolicyBullets"/>
        <w:jc w:val="both"/>
        <w:rPr>
          <w:rFonts w:cstheme="minorHAnsi"/>
        </w:rPr>
      </w:pPr>
      <w:r w:rsidRPr="00402E2D">
        <w:rPr>
          <w:rFonts w:cstheme="minorHAnsi"/>
        </w:rPr>
        <w:t>Statutory framework for th</w:t>
      </w:r>
      <w:r>
        <w:rPr>
          <w:rFonts w:cstheme="minorHAnsi"/>
        </w:rPr>
        <w:t>e Early Years Foundation Stage</w:t>
      </w:r>
    </w:p>
    <w:p w14:paraId="7E6B14F5" w14:textId="22DC775B" w:rsidR="00402E2D" w:rsidRPr="00402E2D" w:rsidRDefault="00402E2D" w:rsidP="00402E2D">
      <w:pPr>
        <w:pStyle w:val="PolicyBullets"/>
        <w:numPr>
          <w:ilvl w:val="0"/>
          <w:numId w:val="0"/>
        </w:numPr>
        <w:ind w:left="1565"/>
        <w:jc w:val="both"/>
        <w:rPr>
          <w:rFonts w:cstheme="minorHAnsi"/>
        </w:rPr>
      </w:pPr>
    </w:p>
    <w:p w14:paraId="6D0FE673" w14:textId="77777777" w:rsidR="00402E2D" w:rsidRPr="00402E2D" w:rsidRDefault="00402E2D" w:rsidP="00402E2D">
      <w:pPr>
        <w:pStyle w:val="TSB-Level1Numbers"/>
        <w:numPr>
          <w:ilvl w:val="1"/>
          <w:numId w:val="68"/>
        </w:numPr>
        <w:ind w:left="1480" w:hanging="482"/>
        <w:jc w:val="both"/>
        <w:rPr>
          <w:rFonts w:asciiTheme="minorHAnsi" w:hAnsiTheme="minorHAnsi"/>
          <w:szCs w:val="22"/>
        </w:rPr>
      </w:pPr>
      <w:r w:rsidRPr="00402E2D">
        <w:rPr>
          <w:rFonts w:asciiTheme="minorHAnsi" w:hAnsiTheme="minorHAnsi"/>
          <w:szCs w:val="22"/>
        </w:rPr>
        <w:t xml:space="preserve">This policy will be used in conjunction with the following school policies: </w:t>
      </w:r>
    </w:p>
    <w:p w14:paraId="1608B5E7" w14:textId="77777777" w:rsidR="00402E2D" w:rsidRPr="00402E2D" w:rsidRDefault="00402E2D" w:rsidP="00402E2D">
      <w:pPr>
        <w:pStyle w:val="PolicyBullets"/>
        <w:rPr>
          <w:rFonts w:cstheme="minorHAnsi"/>
        </w:rPr>
      </w:pPr>
      <w:r w:rsidRPr="00402E2D">
        <w:rPr>
          <w:rFonts w:cstheme="minorHAnsi"/>
        </w:rPr>
        <w:t xml:space="preserve">Health and Safety Policy </w:t>
      </w:r>
    </w:p>
    <w:p w14:paraId="5A68B90D" w14:textId="5897E907" w:rsidR="00402E2D" w:rsidRDefault="00402E2D" w:rsidP="00402E2D">
      <w:pPr>
        <w:pStyle w:val="PolicyBullets"/>
        <w:rPr>
          <w:rFonts w:cstheme="minorHAnsi"/>
        </w:rPr>
      </w:pPr>
      <w:r w:rsidRPr="00402E2D">
        <w:rPr>
          <w:rFonts w:cstheme="minorHAnsi"/>
        </w:rPr>
        <w:t>Child Protection and Safeguarding Policy</w:t>
      </w:r>
    </w:p>
    <w:p w14:paraId="56D39F9D" w14:textId="4C1952FA" w:rsidR="00402E2D" w:rsidRDefault="00402E2D" w:rsidP="00402E2D">
      <w:pPr>
        <w:pStyle w:val="PolicyBullets"/>
        <w:rPr>
          <w:rFonts w:cstheme="minorHAnsi"/>
        </w:rPr>
      </w:pPr>
      <w:r>
        <w:rPr>
          <w:rFonts w:cstheme="minorHAnsi"/>
        </w:rPr>
        <w:t>Attendance Policy</w:t>
      </w:r>
    </w:p>
    <w:p w14:paraId="5C4BA93B" w14:textId="1DED8D86" w:rsidR="00402E2D" w:rsidRPr="00402E2D" w:rsidRDefault="00402E2D" w:rsidP="00402E2D">
      <w:pPr>
        <w:pStyle w:val="PolicyBullets"/>
        <w:numPr>
          <w:ilvl w:val="0"/>
          <w:numId w:val="0"/>
        </w:numPr>
        <w:ind w:left="1922" w:hanging="357"/>
        <w:rPr>
          <w:rFonts w:cstheme="minorHAnsi"/>
        </w:rPr>
      </w:pPr>
    </w:p>
    <w:p w14:paraId="5DA83298" w14:textId="77777777" w:rsidR="00402E2D" w:rsidRPr="00EC3ED3" w:rsidRDefault="00402E2D" w:rsidP="00402E2D">
      <w:pPr>
        <w:pStyle w:val="Heading10"/>
        <w:numPr>
          <w:ilvl w:val="0"/>
          <w:numId w:val="68"/>
        </w:numPr>
        <w:jc w:val="both"/>
        <w:rPr>
          <w:rFonts w:asciiTheme="minorHAnsi" w:hAnsiTheme="minorHAnsi" w:cstheme="minorHAnsi"/>
          <w:b/>
          <w:sz w:val="22"/>
          <w:szCs w:val="22"/>
        </w:rPr>
      </w:pPr>
      <w:r w:rsidRPr="00EC3ED3">
        <w:rPr>
          <w:rFonts w:asciiTheme="minorHAnsi" w:hAnsiTheme="minorHAnsi" w:cstheme="minorHAnsi"/>
          <w:b/>
          <w:sz w:val="22"/>
          <w:szCs w:val="22"/>
        </w:rPr>
        <w:t xml:space="preserve">General collection procedure </w:t>
      </w:r>
    </w:p>
    <w:p w14:paraId="18A9DC38" w14:textId="77777777" w:rsidR="00402E2D" w:rsidRPr="00402E2D" w:rsidRDefault="00402E2D" w:rsidP="00402E2D">
      <w:pPr>
        <w:pStyle w:val="TSB-Level1Numbers"/>
        <w:numPr>
          <w:ilvl w:val="1"/>
          <w:numId w:val="48"/>
        </w:numPr>
        <w:jc w:val="both"/>
        <w:rPr>
          <w:rFonts w:asciiTheme="minorHAnsi" w:hAnsiTheme="minorHAnsi"/>
          <w:szCs w:val="22"/>
        </w:rPr>
      </w:pPr>
      <w:r w:rsidRPr="00402E2D">
        <w:rPr>
          <w:rFonts w:asciiTheme="minorHAnsi" w:hAnsiTheme="minorHAnsi"/>
          <w:szCs w:val="22"/>
        </w:rPr>
        <w:t>Parents will promptly collect pupils at the end of the school day, which is:</w:t>
      </w:r>
    </w:p>
    <w:p w14:paraId="47721281" w14:textId="2A2A36DE" w:rsidR="00402E2D" w:rsidRPr="00402E2D" w:rsidRDefault="00402E2D" w:rsidP="00402E2D">
      <w:pPr>
        <w:pStyle w:val="PolicyBullets"/>
        <w:rPr>
          <w:rFonts w:cstheme="minorHAnsi"/>
        </w:rPr>
      </w:pPr>
      <w:r>
        <w:rPr>
          <w:rFonts w:cstheme="minorHAnsi"/>
        </w:rPr>
        <w:t>3:25</w:t>
      </w:r>
      <w:r w:rsidRPr="00402E2D">
        <w:rPr>
          <w:rFonts w:cstheme="minorHAnsi"/>
        </w:rPr>
        <w:t xml:space="preserve"> pm for KS1 pupils. </w:t>
      </w:r>
    </w:p>
    <w:p w14:paraId="7E3CC79C" w14:textId="77777777" w:rsidR="00402E2D" w:rsidRPr="00402E2D" w:rsidRDefault="00402E2D" w:rsidP="00402E2D">
      <w:pPr>
        <w:pStyle w:val="PolicyBullets"/>
        <w:spacing w:after="240"/>
        <w:rPr>
          <w:rFonts w:cstheme="minorHAnsi"/>
        </w:rPr>
      </w:pPr>
      <w:r w:rsidRPr="00402E2D">
        <w:rPr>
          <w:rFonts w:cstheme="minorHAnsi"/>
        </w:rPr>
        <w:t xml:space="preserve">3:30 pm for KS2 pupils.  </w:t>
      </w:r>
    </w:p>
    <w:p w14:paraId="7CC2A953" w14:textId="77777777" w:rsidR="00402E2D" w:rsidRPr="00402E2D" w:rsidRDefault="00402E2D" w:rsidP="00402E2D">
      <w:pPr>
        <w:pStyle w:val="TSB-Level1Numbers"/>
        <w:numPr>
          <w:ilvl w:val="1"/>
          <w:numId w:val="48"/>
        </w:numPr>
        <w:jc w:val="both"/>
        <w:rPr>
          <w:rFonts w:asciiTheme="minorHAnsi" w:hAnsiTheme="minorHAnsi"/>
          <w:szCs w:val="22"/>
        </w:rPr>
      </w:pPr>
      <w:r w:rsidRPr="00402E2D">
        <w:rPr>
          <w:rFonts w:asciiTheme="minorHAnsi" w:hAnsiTheme="minorHAnsi"/>
          <w:szCs w:val="22"/>
        </w:rPr>
        <w:t xml:space="preserve">Parents will wait in the school playground for their child to arrive. </w:t>
      </w:r>
    </w:p>
    <w:p w14:paraId="52E6C685" w14:textId="77777777" w:rsidR="00402E2D" w:rsidRPr="00402E2D" w:rsidRDefault="00402E2D" w:rsidP="00402E2D">
      <w:pPr>
        <w:pStyle w:val="TSB-Level1Numbers"/>
        <w:numPr>
          <w:ilvl w:val="1"/>
          <w:numId w:val="48"/>
        </w:numPr>
        <w:jc w:val="both"/>
        <w:rPr>
          <w:rFonts w:asciiTheme="minorHAnsi" w:hAnsiTheme="minorHAnsi"/>
          <w:szCs w:val="22"/>
        </w:rPr>
      </w:pPr>
      <w:r w:rsidRPr="00402E2D">
        <w:rPr>
          <w:rFonts w:asciiTheme="minorHAnsi" w:hAnsiTheme="minorHAnsi"/>
          <w:szCs w:val="22"/>
        </w:rPr>
        <w:t xml:space="preserve">Class teachers will escort pupils into the playground at the end of each day. </w:t>
      </w:r>
    </w:p>
    <w:p w14:paraId="7A5AAF69" w14:textId="604F5CFD" w:rsidR="00402E2D" w:rsidRPr="00402E2D" w:rsidRDefault="00402E2D" w:rsidP="00402E2D">
      <w:pPr>
        <w:pStyle w:val="TSB-Level1Numbers"/>
        <w:numPr>
          <w:ilvl w:val="1"/>
          <w:numId w:val="48"/>
        </w:numPr>
        <w:jc w:val="both"/>
        <w:rPr>
          <w:rFonts w:asciiTheme="minorHAnsi" w:hAnsiTheme="minorHAnsi"/>
          <w:szCs w:val="22"/>
        </w:rPr>
      </w:pPr>
      <w:r w:rsidRPr="00402E2D">
        <w:rPr>
          <w:rFonts w:asciiTheme="minorHAnsi" w:hAnsiTheme="minorHAnsi"/>
          <w:szCs w:val="22"/>
        </w:rPr>
        <w:t>Staff members supervise the playground until all pupils have been collected</w:t>
      </w:r>
      <w:r>
        <w:rPr>
          <w:rFonts w:asciiTheme="minorHAnsi" w:hAnsiTheme="minorHAnsi"/>
          <w:szCs w:val="22"/>
        </w:rPr>
        <w:t>.</w:t>
      </w:r>
    </w:p>
    <w:p w14:paraId="4A9FE01F" w14:textId="085B3B1E" w:rsidR="00402E2D" w:rsidRPr="00402E2D" w:rsidRDefault="00D24974" w:rsidP="00402E2D">
      <w:pPr>
        <w:pStyle w:val="TSB-Level1Numbers"/>
        <w:numPr>
          <w:ilvl w:val="1"/>
          <w:numId w:val="48"/>
        </w:numPr>
        <w:jc w:val="both"/>
        <w:rPr>
          <w:rFonts w:asciiTheme="minorHAnsi" w:hAnsiTheme="minorHAnsi"/>
          <w:szCs w:val="22"/>
        </w:rPr>
      </w:pPr>
      <w:r>
        <w:rPr>
          <w:rFonts w:asciiTheme="minorHAnsi" w:hAnsiTheme="minorHAnsi"/>
          <w:szCs w:val="22"/>
        </w:rPr>
        <w:t>S</w:t>
      </w:r>
      <w:r w:rsidR="00402E2D" w:rsidRPr="00402E2D">
        <w:rPr>
          <w:rFonts w:asciiTheme="minorHAnsi" w:hAnsiTheme="minorHAnsi"/>
          <w:szCs w:val="22"/>
        </w:rPr>
        <w:t xml:space="preserve">taff members </w:t>
      </w:r>
      <w:r>
        <w:rPr>
          <w:rFonts w:asciiTheme="minorHAnsi" w:hAnsiTheme="minorHAnsi"/>
          <w:szCs w:val="22"/>
        </w:rPr>
        <w:t xml:space="preserve">will not </w:t>
      </w:r>
      <w:r w:rsidR="00402E2D" w:rsidRPr="00402E2D">
        <w:rPr>
          <w:rFonts w:asciiTheme="minorHAnsi" w:hAnsiTheme="minorHAnsi"/>
          <w:szCs w:val="22"/>
        </w:rPr>
        <w:t>take pupils home themselves</w:t>
      </w:r>
      <w:r w:rsidR="00A827AA">
        <w:rPr>
          <w:rFonts w:asciiTheme="minorHAnsi" w:hAnsiTheme="minorHAnsi"/>
          <w:szCs w:val="22"/>
        </w:rPr>
        <w:t>.</w:t>
      </w:r>
    </w:p>
    <w:p w14:paraId="7265D821" w14:textId="7971B64E" w:rsidR="00402E2D" w:rsidRPr="00402E2D" w:rsidRDefault="00402E2D" w:rsidP="00402E2D">
      <w:pPr>
        <w:pStyle w:val="TSB-Level1Numbers"/>
        <w:numPr>
          <w:ilvl w:val="1"/>
          <w:numId w:val="48"/>
        </w:numPr>
        <w:jc w:val="both"/>
        <w:rPr>
          <w:rFonts w:asciiTheme="minorHAnsi" w:hAnsiTheme="minorHAnsi"/>
          <w:szCs w:val="22"/>
        </w:rPr>
      </w:pPr>
      <w:r w:rsidRPr="00402E2D">
        <w:rPr>
          <w:rFonts w:asciiTheme="minorHAnsi" w:hAnsiTheme="minorHAnsi"/>
          <w:szCs w:val="22"/>
        </w:rPr>
        <w:t xml:space="preserve">Parents are aware of what is expected of their behaviour when they are collecting pupils, </w:t>
      </w:r>
      <w:proofErr w:type="gramStart"/>
      <w:r w:rsidRPr="00402E2D">
        <w:rPr>
          <w:rFonts w:asciiTheme="minorHAnsi" w:hAnsiTheme="minorHAnsi"/>
          <w:szCs w:val="22"/>
        </w:rPr>
        <w:t>e.g.</w:t>
      </w:r>
      <w:proofErr w:type="gramEnd"/>
      <w:r w:rsidRPr="00402E2D">
        <w:rPr>
          <w:rFonts w:asciiTheme="minorHAnsi" w:hAnsiTheme="minorHAnsi"/>
          <w:szCs w:val="22"/>
        </w:rPr>
        <w:t xml:space="preserve"> that the school is a smoke-free zone. </w:t>
      </w:r>
    </w:p>
    <w:p w14:paraId="48216625" w14:textId="707AAD9D" w:rsidR="00402E2D" w:rsidRDefault="00402E2D" w:rsidP="00402E2D">
      <w:pPr>
        <w:pStyle w:val="TSB-Level1Numbers"/>
        <w:numPr>
          <w:ilvl w:val="1"/>
          <w:numId w:val="48"/>
        </w:numPr>
        <w:jc w:val="both"/>
        <w:rPr>
          <w:rFonts w:asciiTheme="minorHAnsi" w:hAnsiTheme="minorHAnsi"/>
          <w:szCs w:val="22"/>
        </w:rPr>
      </w:pPr>
      <w:r w:rsidRPr="00402E2D">
        <w:rPr>
          <w:rFonts w:asciiTheme="minorHAnsi" w:hAnsiTheme="minorHAnsi"/>
          <w:szCs w:val="22"/>
        </w:rPr>
        <w:lastRenderedPageBreak/>
        <w:t xml:space="preserve">Pupils </w:t>
      </w:r>
      <w:r>
        <w:rPr>
          <w:rFonts w:asciiTheme="minorHAnsi" w:hAnsiTheme="minorHAnsi"/>
          <w:szCs w:val="22"/>
        </w:rPr>
        <w:t xml:space="preserve">in years 5 and 6 </w:t>
      </w:r>
      <w:r w:rsidRPr="00402E2D">
        <w:rPr>
          <w:rFonts w:asciiTheme="minorHAnsi" w:hAnsiTheme="minorHAnsi"/>
          <w:szCs w:val="22"/>
        </w:rPr>
        <w:t>will be allowed to walk home on their own as long as the class teacher has been informed of this arrangement by the pupil’s parents, prior to this commencing</w:t>
      </w:r>
      <w:r>
        <w:rPr>
          <w:rFonts w:asciiTheme="minorHAnsi" w:hAnsiTheme="minorHAnsi"/>
          <w:szCs w:val="22"/>
        </w:rPr>
        <w:t>.</w:t>
      </w:r>
      <w:r w:rsidR="00804E13">
        <w:rPr>
          <w:rFonts w:asciiTheme="minorHAnsi" w:hAnsiTheme="minorHAnsi"/>
          <w:szCs w:val="22"/>
        </w:rPr>
        <w:br/>
      </w:r>
    </w:p>
    <w:p w14:paraId="5595B6C1" w14:textId="0E4EBD0F" w:rsidR="00804E13" w:rsidRPr="00402E2D" w:rsidRDefault="00804E13" w:rsidP="00402E2D">
      <w:pPr>
        <w:pStyle w:val="TSB-Level1Numbers"/>
        <w:numPr>
          <w:ilvl w:val="1"/>
          <w:numId w:val="48"/>
        </w:numPr>
        <w:jc w:val="both"/>
        <w:rPr>
          <w:rFonts w:asciiTheme="minorHAnsi" w:hAnsiTheme="minorHAnsi"/>
          <w:szCs w:val="22"/>
        </w:rPr>
      </w:pPr>
      <w:r>
        <w:rPr>
          <w:rFonts w:asciiTheme="minorHAnsi" w:hAnsiTheme="minorHAnsi"/>
          <w:szCs w:val="22"/>
        </w:rPr>
        <w:t>Pupils must not use any mobile phone on the school site. If a child brings a mobile phone to school these must be switched off before entering the playground and not turned on again until they leave the site.</w:t>
      </w:r>
      <w:r w:rsidR="00426BEE">
        <w:rPr>
          <w:rFonts w:asciiTheme="minorHAnsi" w:hAnsiTheme="minorHAnsi"/>
          <w:szCs w:val="22"/>
        </w:rPr>
        <w:t xml:space="preserve"> Our school is a smart phone free school so only </w:t>
      </w:r>
      <w:proofErr w:type="spellStart"/>
      <w:r w:rsidR="00426BEE">
        <w:rPr>
          <w:rFonts w:asciiTheme="minorHAnsi" w:hAnsiTheme="minorHAnsi"/>
          <w:szCs w:val="22"/>
        </w:rPr>
        <w:t>non smart</w:t>
      </w:r>
      <w:proofErr w:type="spellEnd"/>
      <w:r w:rsidR="00426BEE">
        <w:rPr>
          <w:rFonts w:asciiTheme="minorHAnsi" w:hAnsiTheme="minorHAnsi"/>
          <w:szCs w:val="22"/>
        </w:rPr>
        <w:t xml:space="preserve"> phones are accepted.</w:t>
      </w:r>
    </w:p>
    <w:p w14:paraId="44587288" w14:textId="77777777" w:rsidR="00402E2D" w:rsidRPr="00402E2D" w:rsidRDefault="00402E2D" w:rsidP="00402E2D">
      <w:pPr>
        <w:pStyle w:val="TSB-Level1Numbers"/>
        <w:numPr>
          <w:ilvl w:val="1"/>
          <w:numId w:val="68"/>
        </w:numPr>
        <w:ind w:left="1480" w:hanging="482"/>
        <w:jc w:val="both"/>
        <w:rPr>
          <w:rFonts w:asciiTheme="minorHAnsi" w:hAnsiTheme="minorHAnsi"/>
          <w:szCs w:val="22"/>
        </w:rPr>
      </w:pPr>
      <w:r w:rsidRPr="00402E2D">
        <w:rPr>
          <w:rFonts w:asciiTheme="minorHAnsi" w:hAnsiTheme="minorHAnsi"/>
          <w:szCs w:val="22"/>
        </w:rPr>
        <w:t xml:space="preserve">Staff members will not release a pupil if it is felt that the parents are not in a fit state to ensure the pupil’s safety or if the pupil shows signs of distress or anxiety. </w:t>
      </w:r>
    </w:p>
    <w:p w14:paraId="102EA420" w14:textId="6667D87B" w:rsidR="00402E2D" w:rsidRPr="00402E2D" w:rsidRDefault="00402E2D" w:rsidP="00402E2D">
      <w:pPr>
        <w:pStyle w:val="TSB-Level1Numbers"/>
        <w:numPr>
          <w:ilvl w:val="1"/>
          <w:numId w:val="68"/>
        </w:numPr>
        <w:ind w:left="1480" w:hanging="482"/>
        <w:jc w:val="both"/>
        <w:rPr>
          <w:rFonts w:asciiTheme="minorHAnsi" w:hAnsiTheme="minorHAnsi"/>
          <w:szCs w:val="22"/>
        </w:rPr>
      </w:pPr>
      <w:r w:rsidRPr="00402E2D">
        <w:rPr>
          <w:rFonts w:asciiTheme="minorHAnsi" w:hAnsiTheme="minorHAnsi"/>
          <w:szCs w:val="22"/>
        </w:rPr>
        <w:t>Pupils will only be permitted to leave the premises with adults wh</w:t>
      </w:r>
      <w:r w:rsidR="00AA00A6">
        <w:rPr>
          <w:rFonts w:asciiTheme="minorHAnsi" w:hAnsiTheme="minorHAnsi"/>
          <w:szCs w:val="22"/>
        </w:rPr>
        <w:t xml:space="preserve">o have been approved by the parent (and the school have been advised) </w:t>
      </w:r>
      <w:r w:rsidRPr="00402E2D">
        <w:rPr>
          <w:rFonts w:asciiTheme="minorHAnsi" w:hAnsiTheme="minorHAnsi"/>
          <w:szCs w:val="22"/>
        </w:rPr>
        <w:t xml:space="preserve">as a person with collection responsibility. </w:t>
      </w:r>
      <w:r w:rsidR="00AA00A6">
        <w:rPr>
          <w:rFonts w:asciiTheme="minorHAnsi" w:hAnsiTheme="minorHAnsi"/>
          <w:szCs w:val="22"/>
        </w:rPr>
        <w:t xml:space="preserve"> </w:t>
      </w:r>
    </w:p>
    <w:p w14:paraId="79370AE9" w14:textId="77777777" w:rsidR="00402E2D" w:rsidRPr="00EC3ED3" w:rsidRDefault="00402E2D" w:rsidP="00402E2D">
      <w:pPr>
        <w:pStyle w:val="Heading10"/>
        <w:numPr>
          <w:ilvl w:val="0"/>
          <w:numId w:val="68"/>
        </w:numPr>
        <w:jc w:val="both"/>
        <w:rPr>
          <w:rFonts w:asciiTheme="minorHAnsi" w:hAnsiTheme="minorHAnsi" w:cstheme="minorHAnsi"/>
          <w:b/>
          <w:sz w:val="22"/>
          <w:szCs w:val="22"/>
        </w:rPr>
      </w:pPr>
      <w:r w:rsidRPr="00EC3ED3">
        <w:rPr>
          <w:rFonts w:asciiTheme="minorHAnsi" w:hAnsiTheme="minorHAnsi" w:cstheme="minorHAnsi"/>
          <w:b/>
          <w:sz w:val="22"/>
          <w:szCs w:val="22"/>
        </w:rPr>
        <w:t xml:space="preserve">After-school club collection procedure </w:t>
      </w:r>
    </w:p>
    <w:p w14:paraId="4FAA8A13" w14:textId="2A5EAE03" w:rsidR="00402E2D" w:rsidRPr="00402E2D" w:rsidRDefault="00402E2D" w:rsidP="00402E2D">
      <w:pPr>
        <w:pStyle w:val="TSB-Level1Numbers"/>
        <w:numPr>
          <w:ilvl w:val="1"/>
          <w:numId w:val="48"/>
        </w:numPr>
        <w:jc w:val="both"/>
        <w:rPr>
          <w:rFonts w:asciiTheme="minorHAnsi" w:hAnsiTheme="minorHAnsi"/>
          <w:szCs w:val="22"/>
        </w:rPr>
      </w:pPr>
      <w:r w:rsidRPr="00402E2D">
        <w:rPr>
          <w:rFonts w:asciiTheme="minorHAnsi" w:hAnsiTheme="minorHAnsi"/>
          <w:szCs w:val="22"/>
        </w:rPr>
        <w:t>All after-school clubs and extra-curricular activities will finish at 4:30pm</w:t>
      </w:r>
      <w:r>
        <w:rPr>
          <w:rFonts w:asciiTheme="minorHAnsi" w:hAnsiTheme="minorHAnsi"/>
          <w:szCs w:val="22"/>
        </w:rPr>
        <w:t xml:space="preserve"> (unless advised otherwise)</w:t>
      </w:r>
      <w:r w:rsidRPr="00402E2D">
        <w:rPr>
          <w:rFonts w:asciiTheme="minorHAnsi" w:hAnsiTheme="minorHAnsi"/>
          <w:szCs w:val="22"/>
        </w:rPr>
        <w:t xml:space="preserve">. </w:t>
      </w:r>
    </w:p>
    <w:p w14:paraId="5C7FD770" w14:textId="532D184E" w:rsidR="00402E2D" w:rsidRPr="00402E2D" w:rsidRDefault="00402E2D" w:rsidP="00402E2D">
      <w:pPr>
        <w:pStyle w:val="TSB-Level1Numbers"/>
        <w:numPr>
          <w:ilvl w:val="1"/>
          <w:numId w:val="48"/>
        </w:numPr>
        <w:jc w:val="both"/>
        <w:rPr>
          <w:rFonts w:asciiTheme="minorHAnsi" w:hAnsiTheme="minorHAnsi"/>
          <w:szCs w:val="22"/>
        </w:rPr>
      </w:pPr>
      <w:r>
        <w:rPr>
          <w:rFonts w:asciiTheme="minorHAnsi" w:hAnsiTheme="minorHAnsi"/>
          <w:szCs w:val="22"/>
        </w:rPr>
        <w:t xml:space="preserve">Parents will collect from the main school entrance if your child has </w:t>
      </w:r>
      <w:r w:rsidR="00EC3ED3">
        <w:rPr>
          <w:rFonts w:asciiTheme="minorHAnsi" w:hAnsiTheme="minorHAnsi"/>
          <w:szCs w:val="22"/>
        </w:rPr>
        <w:t>been involved with an after school activity.</w:t>
      </w:r>
    </w:p>
    <w:p w14:paraId="2F78CA0A" w14:textId="77777777" w:rsidR="00402E2D" w:rsidRPr="00402E2D" w:rsidRDefault="00402E2D" w:rsidP="00402E2D">
      <w:pPr>
        <w:pStyle w:val="TSB-Level1Numbers"/>
        <w:numPr>
          <w:ilvl w:val="1"/>
          <w:numId w:val="48"/>
        </w:numPr>
        <w:jc w:val="both"/>
        <w:rPr>
          <w:rFonts w:asciiTheme="minorHAnsi" w:hAnsiTheme="minorHAnsi"/>
          <w:szCs w:val="22"/>
        </w:rPr>
      </w:pPr>
      <w:r w:rsidRPr="00402E2D">
        <w:rPr>
          <w:rFonts w:asciiTheme="minorHAnsi" w:hAnsiTheme="minorHAnsi"/>
          <w:szCs w:val="22"/>
        </w:rPr>
        <w:t xml:space="preserve">Where after-school club provision is provided by an external organisation, it is the responsibility of that organisation to implement an appropriate process for the collection of pupils, ensuring that they effectively identify and respond to safeguarding concerns. </w:t>
      </w:r>
    </w:p>
    <w:p w14:paraId="47EBC01E" w14:textId="0551F1BD" w:rsidR="00402E2D" w:rsidRPr="00402E2D" w:rsidRDefault="00402E2D" w:rsidP="00402E2D">
      <w:pPr>
        <w:pStyle w:val="TSB-Level1Numbers"/>
        <w:numPr>
          <w:ilvl w:val="1"/>
          <w:numId w:val="48"/>
        </w:numPr>
        <w:jc w:val="both"/>
        <w:rPr>
          <w:rFonts w:asciiTheme="minorHAnsi" w:hAnsiTheme="minorHAnsi"/>
          <w:szCs w:val="22"/>
        </w:rPr>
      </w:pPr>
      <w:r w:rsidRPr="00402E2D">
        <w:rPr>
          <w:rFonts w:asciiTheme="minorHAnsi" w:hAnsiTheme="minorHAnsi"/>
          <w:szCs w:val="22"/>
        </w:rPr>
        <w:t>Pupils who attend the</w:t>
      </w:r>
      <w:r w:rsidR="00EC3ED3">
        <w:rPr>
          <w:rFonts w:asciiTheme="minorHAnsi" w:hAnsiTheme="minorHAnsi"/>
          <w:szCs w:val="22"/>
        </w:rPr>
        <w:t xml:space="preserve"> school’s Kids’ Club</w:t>
      </w:r>
      <w:r w:rsidRPr="00402E2D">
        <w:rPr>
          <w:rFonts w:asciiTheme="minorHAnsi" w:hAnsiTheme="minorHAnsi"/>
          <w:szCs w:val="22"/>
        </w:rPr>
        <w:t xml:space="preserve">, which parents are charged </w:t>
      </w:r>
      <w:r w:rsidR="00EC3ED3">
        <w:rPr>
          <w:rFonts w:asciiTheme="minorHAnsi" w:hAnsiTheme="minorHAnsi"/>
          <w:szCs w:val="22"/>
        </w:rPr>
        <w:t>for, will be collected from the school’s main entrance having first identified themselves on the school’s intercom system.</w:t>
      </w:r>
      <w:r w:rsidRPr="00402E2D">
        <w:rPr>
          <w:rFonts w:asciiTheme="minorHAnsi" w:hAnsiTheme="minorHAnsi"/>
          <w:szCs w:val="22"/>
        </w:rPr>
        <w:t xml:space="preserve">  </w:t>
      </w:r>
    </w:p>
    <w:p w14:paraId="3A361A9D" w14:textId="3610FAFC" w:rsidR="00402E2D" w:rsidRPr="00402E2D" w:rsidRDefault="00402E2D" w:rsidP="00402E2D">
      <w:pPr>
        <w:pStyle w:val="TSB-Level1Numbers"/>
        <w:numPr>
          <w:ilvl w:val="1"/>
          <w:numId w:val="48"/>
        </w:numPr>
        <w:jc w:val="both"/>
        <w:rPr>
          <w:rFonts w:asciiTheme="minorHAnsi" w:hAnsiTheme="minorHAnsi"/>
          <w:szCs w:val="22"/>
        </w:rPr>
      </w:pPr>
      <w:r w:rsidRPr="00402E2D">
        <w:rPr>
          <w:rFonts w:asciiTheme="minorHAnsi" w:hAnsiTheme="minorHAnsi"/>
          <w:szCs w:val="22"/>
        </w:rPr>
        <w:t>Pupils who have not been collected following an after-school club will be escorted to the school’s</w:t>
      </w:r>
      <w:r w:rsidR="00EC3ED3">
        <w:rPr>
          <w:rFonts w:asciiTheme="minorHAnsi" w:hAnsiTheme="minorHAnsi"/>
          <w:szCs w:val="22"/>
        </w:rPr>
        <w:t xml:space="preserve"> Kids’ Club while parents are being contacted</w:t>
      </w:r>
      <w:r w:rsidRPr="00402E2D">
        <w:rPr>
          <w:rFonts w:asciiTheme="minorHAnsi" w:hAnsiTheme="minorHAnsi"/>
          <w:szCs w:val="22"/>
        </w:rPr>
        <w:t xml:space="preserve">. </w:t>
      </w:r>
    </w:p>
    <w:p w14:paraId="797AB55B" w14:textId="376667A6" w:rsidR="00EC3ED3" w:rsidRPr="00EC3ED3" w:rsidRDefault="00402E2D" w:rsidP="00EC3ED3">
      <w:pPr>
        <w:pStyle w:val="TSB-Level1Numbers"/>
        <w:numPr>
          <w:ilvl w:val="1"/>
          <w:numId w:val="68"/>
        </w:numPr>
        <w:ind w:left="1480" w:hanging="482"/>
        <w:jc w:val="both"/>
        <w:rPr>
          <w:rFonts w:asciiTheme="minorHAnsi" w:hAnsiTheme="minorHAnsi"/>
          <w:szCs w:val="22"/>
        </w:rPr>
      </w:pPr>
      <w:r w:rsidRPr="00402E2D">
        <w:rPr>
          <w:rFonts w:asciiTheme="minorHAnsi" w:hAnsiTheme="minorHAnsi"/>
          <w:szCs w:val="22"/>
        </w:rPr>
        <w:t>If parents are late to collect their children, which results in the pupils attending th</w:t>
      </w:r>
      <w:r w:rsidR="00EC3ED3">
        <w:rPr>
          <w:rFonts w:asciiTheme="minorHAnsi" w:hAnsiTheme="minorHAnsi"/>
          <w:szCs w:val="22"/>
        </w:rPr>
        <w:t>e school care club, parents may</w:t>
      </w:r>
      <w:r w:rsidRPr="00402E2D">
        <w:rPr>
          <w:rFonts w:asciiTheme="minorHAnsi" w:hAnsiTheme="minorHAnsi"/>
          <w:szCs w:val="22"/>
        </w:rPr>
        <w:t xml:space="preserve"> be charged </w:t>
      </w:r>
      <w:r w:rsidR="00EC3ED3">
        <w:rPr>
          <w:rFonts w:asciiTheme="minorHAnsi" w:hAnsiTheme="minorHAnsi"/>
          <w:szCs w:val="22"/>
        </w:rPr>
        <w:t>in accordance with the Kids’ Club tariff</w:t>
      </w:r>
      <w:r w:rsidRPr="00402E2D">
        <w:rPr>
          <w:rFonts w:asciiTheme="minorHAnsi" w:hAnsiTheme="minorHAnsi"/>
          <w:szCs w:val="22"/>
        </w:rPr>
        <w:t xml:space="preserve">. </w:t>
      </w:r>
    </w:p>
    <w:p w14:paraId="738C4FBA" w14:textId="77777777" w:rsidR="00EC3ED3" w:rsidRPr="00EC3ED3" w:rsidRDefault="00EC3ED3" w:rsidP="00EC3ED3">
      <w:pPr>
        <w:pStyle w:val="Heading10"/>
        <w:numPr>
          <w:ilvl w:val="0"/>
          <w:numId w:val="68"/>
        </w:numPr>
        <w:jc w:val="both"/>
        <w:rPr>
          <w:rFonts w:asciiTheme="minorHAnsi" w:hAnsiTheme="minorHAnsi" w:cstheme="minorHAnsi"/>
          <w:b/>
          <w:sz w:val="22"/>
          <w:szCs w:val="22"/>
        </w:rPr>
      </w:pPr>
      <w:bookmarkStart w:id="5" w:name="Subsection4"/>
      <w:r w:rsidRPr="00EC3ED3">
        <w:rPr>
          <w:rFonts w:asciiTheme="minorHAnsi" w:hAnsiTheme="minorHAnsi" w:cstheme="minorHAnsi"/>
          <w:b/>
          <w:sz w:val="22"/>
          <w:szCs w:val="22"/>
        </w:rPr>
        <w:t xml:space="preserve">Late collection procedure </w:t>
      </w:r>
    </w:p>
    <w:p w14:paraId="68DB9385"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Parents will notify the school at the first possible opportunity if they believe they will be late to collect their child. </w:t>
      </w:r>
    </w:p>
    <w:p w14:paraId="4AB74662"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The school allows for a 15-minute window for late arrival. </w:t>
      </w:r>
    </w:p>
    <w:p w14:paraId="7413FB1C" w14:textId="67580F52"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If a pupil has not been collected 15 minutes after the specified collection time, a staff member will escort them to the</w:t>
      </w:r>
      <w:r>
        <w:rPr>
          <w:rFonts w:asciiTheme="minorHAnsi" w:hAnsiTheme="minorHAnsi"/>
          <w:szCs w:val="22"/>
        </w:rPr>
        <w:t xml:space="preserve"> school’s Kids’ Club</w:t>
      </w:r>
      <w:r w:rsidRPr="00EC3ED3">
        <w:rPr>
          <w:rFonts w:asciiTheme="minorHAnsi" w:hAnsiTheme="minorHAnsi"/>
          <w:szCs w:val="22"/>
        </w:rPr>
        <w:t xml:space="preserve"> before trying to contact the pupil’s parents. </w:t>
      </w:r>
    </w:p>
    <w:p w14:paraId="3D955563"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lastRenderedPageBreak/>
        <w:t xml:space="preserve">If the pupil’s parents cannot be reached via the contact number provided, emergency contacts will be phoned. </w:t>
      </w:r>
    </w:p>
    <w:p w14:paraId="24F98651"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The school will continue to try and contact the parents. </w:t>
      </w:r>
    </w:p>
    <w:p w14:paraId="13A2929E" w14:textId="7C66353F"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The pupil will</w:t>
      </w:r>
      <w:r>
        <w:rPr>
          <w:rFonts w:asciiTheme="minorHAnsi" w:hAnsiTheme="minorHAnsi"/>
          <w:szCs w:val="22"/>
        </w:rPr>
        <w:t xml:space="preserve"> join the Kids’ Club</w:t>
      </w:r>
      <w:r w:rsidRPr="00EC3ED3">
        <w:rPr>
          <w:rFonts w:asciiTheme="minorHAnsi" w:hAnsiTheme="minorHAnsi"/>
          <w:szCs w:val="22"/>
        </w:rPr>
        <w:t xml:space="preserve"> and the parents are liable to pay the cost for this service. </w:t>
      </w:r>
    </w:p>
    <w:p w14:paraId="5EDF6BEC"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All staff members, including those in charge of after-school activities, are aware of the school's internal procedure for late collection and will ensure that the situation is resolved whilst causing as little distress as possible to the pupil. </w:t>
      </w:r>
    </w:p>
    <w:p w14:paraId="3C3C233D" w14:textId="322430F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Pupils will be supervised at all times, ensuring appro</w:t>
      </w:r>
      <w:r>
        <w:rPr>
          <w:rFonts w:asciiTheme="minorHAnsi" w:hAnsiTheme="minorHAnsi"/>
          <w:szCs w:val="22"/>
        </w:rPr>
        <w:t>priate staffing ratios are met.</w:t>
      </w:r>
      <w:r w:rsidRPr="00EC3ED3">
        <w:rPr>
          <w:rFonts w:asciiTheme="minorHAnsi" w:hAnsiTheme="minorHAnsi"/>
          <w:szCs w:val="22"/>
        </w:rPr>
        <w:t xml:space="preserve"> </w:t>
      </w:r>
    </w:p>
    <w:p w14:paraId="6A20A137"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Where appropriate, a staff member will sensitively ask the pupil whether they are aware of any reason that could account for their parents being late.</w:t>
      </w:r>
    </w:p>
    <w:p w14:paraId="4697865A" w14:textId="3C69EB9D" w:rsidR="00EC3ED3" w:rsidRPr="00EC3ED3" w:rsidRDefault="00EC3ED3" w:rsidP="00EC3ED3">
      <w:pPr>
        <w:pStyle w:val="TSB-Level1Numbers"/>
        <w:numPr>
          <w:ilvl w:val="1"/>
          <w:numId w:val="48"/>
        </w:numPr>
        <w:jc w:val="both"/>
        <w:rPr>
          <w:rFonts w:asciiTheme="minorHAnsi" w:hAnsiTheme="minorHAnsi"/>
          <w:b/>
          <w:szCs w:val="22"/>
        </w:rPr>
      </w:pPr>
      <w:r w:rsidRPr="00EC3ED3">
        <w:rPr>
          <w:rFonts w:asciiTheme="minorHAnsi" w:hAnsiTheme="minorHAnsi"/>
          <w:szCs w:val="22"/>
        </w:rPr>
        <w:t>If the parents cannot be contacted, the non-collection procedure will be followed.</w:t>
      </w:r>
    </w:p>
    <w:bookmarkEnd w:id="5"/>
    <w:p w14:paraId="24BA5E9A" w14:textId="77777777" w:rsidR="00EC3ED3" w:rsidRPr="00EC3ED3" w:rsidRDefault="00EC3ED3" w:rsidP="00EC3ED3">
      <w:pPr>
        <w:pStyle w:val="Heading10"/>
        <w:numPr>
          <w:ilvl w:val="0"/>
          <w:numId w:val="68"/>
        </w:numPr>
        <w:jc w:val="both"/>
        <w:rPr>
          <w:rFonts w:asciiTheme="minorHAnsi" w:hAnsiTheme="minorHAnsi" w:cstheme="minorHAnsi"/>
          <w:b/>
          <w:sz w:val="22"/>
          <w:szCs w:val="22"/>
        </w:rPr>
      </w:pPr>
      <w:r w:rsidRPr="00EC3ED3">
        <w:rPr>
          <w:rFonts w:asciiTheme="minorHAnsi" w:hAnsiTheme="minorHAnsi" w:cstheme="minorHAnsi"/>
          <w:b/>
          <w:sz w:val="22"/>
          <w:szCs w:val="22"/>
        </w:rPr>
        <w:t xml:space="preserve">Recurrence of late collection </w:t>
      </w:r>
    </w:p>
    <w:p w14:paraId="1CCBFC8F"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The length and frequency of late collections are monitored by the school.  </w:t>
      </w:r>
    </w:p>
    <w:p w14:paraId="58A4BFC8"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Concerns regarding a pupil’s safety and welfare associated with late collection will be dealt with in accordance with the school’s Child Protection and Safeguarding Policy. </w:t>
      </w:r>
    </w:p>
    <w:p w14:paraId="435E4096"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The school will keep a record of incidents where parents are late with no reasonable explanation. </w:t>
      </w:r>
    </w:p>
    <w:p w14:paraId="11E087AC" w14:textId="16CFBA7B"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In the event of recurrence of late collection, where no reasonable explana</w:t>
      </w:r>
      <w:r>
        <w:rPr>
          <w:rFonts w:asciiTheme="minorHAnsi" w:hAnsiTheme="minorHAnsi"/>
          <w:szCs w:val="22"/>
        </w:rPr>
        <w:t xml:space="preserve">tion has been given, </w:t>
      </w:r>
      <w:r w:rsidRPr="00EC3ED3">
        <w:rPr>
          <w:rFonts w:asciiTheme="minorHAnsi" w:hAnsiTheme="minorHAnsi"/>
          <w:szCs w:val="22"/>
        </w:rPr>
        <w:t>parents</w:t>
      </w:r>
      <w:r>
        <w:rPr>
          <w:rFonts w:asciiTheme="minorHAnsi" w:hAnsiTheme="minorHAnsi"/>
          <w:szCs w:val="22"/>
        </w:rPr>
        <w:t xml:space="preserve"> will be contacted to invite them to a discuss the situation.</w:t>
      </w:r>
    </w:p>
    <w:p w14:paraId="4519ADB6" w14:textId="1000845B" w:rsidR="008F4A1E" w:rsidRDefault="00EC3ED3" w:rsidP="00EC3ED3">
      <w:pPr>
        <w:pStyle w:val="TSB-Level1Numbers"/>
        <w:numPr>
          <w:ilvl w:val="1"/>
          <w:numId w:val="68"/>
        </w:numPr>
        <w:ind w:left="1480" w:hanging="482"/>
        <w:jc w:val="both"/>
        <w:rPr>
          <w:rFonts w:asciiTheme="minorHAnsi" w:hAnsiTheme="minorHAnsi"/>
          <w:szCs w:val="22"/>
        </w:rPr>
      </w:pPr>
      <w:r w:rsidRPr="00EC3ED3">
        <w:rPr>
          <w:rFonts w:asciiTheme="minorHAnsi" w:hAnsiTheme="minorHAnsi"/>
          <w:szCs w:val="22"/>
        </w:rPr>
        <w:t xml:space="preserve">Parents will be made aware of the arrangements that may be put in place if they continue to collect their child late, including the school’s right </w:t>
      </w:r>
      <w:r>
        <w:rPr>
          <w:rFonts w:asciiTheme="minorHAnsi" w:hAnsiTheme="minorHAnsi"/>
          <w:szCs w:val="22"/>
        </w:rPr>
        <w:t>to put the child in Kids’ Club and charge the appropriate fee.</w:t>
      </w:r>
    </w:p>
    <w:p w14:paraId="4E3F1048" w14:textId="77777777" w:rsidR="00EC3ED3" w:rsidRPr="00EC3ED3" w:rsidRDefault="00EC3ED3" w:rsidP="00EC3ED3">
      <w:pPr>
        <w:pStyle w:val="Heading10"/>
        <w:numPr>
          <w:ilvl w:val="0"/>
          <w:numId w:val="68"/>
        </w:numPr>
        <w:jc w:val="both"/>
        <w:rPr>
          <w:rFonts w:asciiTheme="minorHAnsi" w:hAnsiTheme="minorHAnsi" w:cstheme="minorHAnsi"/>
          <w:b/>
          <w:sz w:val="22"/>
          <w:szCs w:val="22"/>
        </w:rPr>
      </w:pPr>
      <w:r w:rsidRPr="00EC3ED3">
        <w:rPr>
          <w:rFonts w:asciiTheme="minorHAnsi" w:hAnsiTheme="minorHAnsi" w:cstheme="minorHAnsi"/>
          <w:b/>
          <w:sz w:val="22"/>
          <w:szCs w:val="22"/>
        </w:rPr>
        <w:t xml:space="preserve">Collecting a child on someone’s behalf </w:t>
      </w:r>
    </w:p>
    <w:p w14:paraId="646086F3" w14:textId="77777777" w:rsidR="00EC3ED3" w:rsidRPr="00EC3ED3" w:rsidRDefault="00EC3ED3" w:rsidP="00EC3ED3">
      <w:pPr>
        <w:pStyle w:val="TSB-Level1Numbers"/>
        <w:numPr>
          <w:ilvl w:val="1"/>
          <w:numId w:val="68"/>
        </w:numPr>
        <w:ind w:left="1480" w:hanging="482"/>
        <w:jc w:val="both"/>
        <w:rPr>
          <w:rFonts w:asciiTheme="minorHAnsi" w:hAnsiTheme="minorHAnsi"/>
          <w:szCs w:val="22"/>
        </w:rPr>
      </w:pPr>
      <w:r w:rsidRPr="00EC3ED3">
        <w:rPr>
          <w:rFonts w:asciiTheme="minorHAnsi" w:hAnsiTheme="minorHAnsi"/>
          <w:szCs w:val="22"/>
        </w:rPr>
        <w:t xml:space="preserve">The school never releases a pupil into the care of another adult who is not a family member or named emergency contact without the consent of their parents. </w:t>
      </w:r>
    </w:p>
    <w:p w14:paraId="66260E96" w14:textId="1F982163"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Social workers are not permitted to collect pupils from the school to attend care review meetings without the prior consent of teachers, foster carers, parents and the pupil themselves. </w:t>
      </w:r>
    </w:p>
    <w:p w14:paraId="31B27F7E" w14:textId="77777777" w:rsidR="008C7E60" w:rsidRDefault="00EC3ED3" w:rsidP="008C7E60">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The school will not accept a list of people who may collect the pupil as a substitute to calling the school office and informing the school directly of the change in collection. </w:t>
      </w:r>
    </w:p>
    <w:p w14:paraId="7846FAE1" w14:textId="5A2AEBB7" w:rsidR="00EC3ED3" w:rsidRPr="008C7E60" w:rsidRDefault="008C7E60" w:rsidP="008C7E60">
      <w:pPr>
        <w:pStyle w:val="TSB-Level1Numbers"/>
        <w:numPr>
          <w:ilvl w:val="1"/>
          <w:numId w:val="48"/>
        </w:numPr>
        <w:jc w:val="both"/>
        <w:rPr>
          <w:rFonts w:asciiTheme="minorHAnsi" w:hAnsiTheme="minorHAnsi"/>
          <w:szCs w:val="22"/>
        </w:rPr>
      </w:pPr>
      <w:r w:rsidRPr="008C7E60">
        <w:rPr>
          <w:rFonts w:asciiTheme="minorHAnsi" w:hAnsiTheme="minorHAnsi"/>
          <w:szCs w:val="22"/>
        </w:rPr>
        <w:lastRenderedPageBreak/>
        <w:t>Pupils in year 4 and below, and pupils in years 5 and 6 who</w:t>
      </w:r>
      <w:r w:rsidR="000E4A0F">
        <w:rPr>
          <w:rFonts w:asciiTheme="minorHAnsi" w:hAnsiTheme="minorHAnsi"/>
          <w:szCs w:val="22"/>
        </w:rPr>
        <w:t>se parents</w:t>
      </w:r>
      <w:r w:rsidRPr="008C7E60">
        <w:rPr>
          <w:rFonts w:asciiTheme="minorHAnsi" w:hAnsiTheme="minorHAnsi"/>
          <w:szCs w:val="22"/>
        </w:rPr>
        <w:t xml:space="preserve"> have not given permission for their child to leave school alone, may be collected from school by an older sibling if the sibling is aged 16 or older and written consent has been given to school.</w:t>
      </w:r>
    </w:p>
    <w:p w14:paraId="5613733C"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If parents wish for their child to be collected by another party who does not have parental responsibility, whether this is a regular occurrence or a single occurrence, this must be put in writing to the school. </w:t>
      </w:r>
    </w:p>
    <w:p w14:paraId="4338BB69" w14:textId="14C9E0EE"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In an emergency, verbal consent may be given for an agreed person to take their child home. </w:t>
      </w:r>
    </w:p>
    <w:p w14:paraId="727A7339"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Verbal consent must include a full physical description of the person, unless already known to the school.</w:t>
      </w:r>
    </w:p>
    <w:p w14:paraId="5EA347DE"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A password may be requested to be used by both parties to ensure the identity of the person collecting the pupil is the individual arranged by the parent.</w:t>
      </w:r>
    </w:p>
    <w:p w14:paraId="3908FAB9" w14:textId="3BA1B31B" w:rsid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Staff members who are unsure of an adult’s identity will ask to see identification. </w:t>
      </w:r>
    </w:p>
    <w:p w14:paraId="4560F4AA" w14:textId="77777777" w:rsidR="000E4A0F" w:rsidRPr="00EC3ED3" w:rsidRDefault="000E4A0F" w:rsidP="000E4A0F">
      <w:pPr>
        <w:pStyle w:val="TSB-Level1Numbers"/>
        <w:ind w:left="1424" w:firstLine="0"/>
        <w:jc w:val="both"/>
        <w:rPr>
          <w:rFonts w:asciiTheme="minorHAnsi" w:hAnsiTheme="minorHAnsi"/>
          <w:szCs w:val="22"/>
        </w:rPr>
      </w:pPr>
    </w:p>
    <w:p w14:paraId="28875457"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If there is uncertainty about a person’s identity following the checking of their identification, the following procedure will be followed:</w:t>
      </w:r>
    </w:p>
    <w:p w14:paraId="6ABB4BDE" w14:textId="77777777" w:rsidR="00EC3ED3" w:rsidRPr="00EC3ED3" w:rsidRDefault="00EC3ED3" w:rsidP="00EC3ED3">
      <w:pPr>
        <w:pStyle w:val="PolicyBullets"/>
        <w:rPr>
          <w:rFonts w:cstheme="minorHAnsi"/>
        </w:rPr>
      </w:pPr>
      <w:r w:rsidRPr="00EC3ED3">
        <w:rPr>
          <w:rFonts w:cstheme="minorHAnsi"/>
        </w:rPr>
        <w:t xml:space="preserve">A staff member will take the pupil to the school office. </w:t>
      </w:r>
    </w:p>
    <w:p w14:paraId="2E5A81AE" w14:textId="77777777" w:rsidR="00EC3ED3" w:rsidRPr="00EC3ED3" w:rsidRDefault="00EC3ED3" w:rsidP="00EC3ED3">
      <w:pPr>
        <w:pStyle w:val="PolicyBullets"/>
        <w:rPr>
          <w:rFonts w:cstheme="minorHAnsi"/>
        </w:rPr>
      </w:pPr>
      <w:r w:rsidRPr="00EC3ED3">
        <w:rPr>
          <w:rFonts w:cstheme="minorHAnsi"/>
        </w:rPr>
        <w:t xml:space="preserve">The pupil’s parents will be contacted for further advice. </w:t>
      </w:r>
    </w:p>
    <w:p w14:paraId="612DB79E" w14:textId="77777777" w:rsidR="00EC3ED3" w:rsidRPr="00EC3ED3" w:rsidRDefault="00EC3ED3" w:rsidP="00EC3ED3">
      <w:pPr>
        <w:pStyle w:val="PolicyBullets"/>
        <w:rPr>
          <w:rFonts w:cstheme="minorHAnsi"/>
        </w:rPr>
      </w:pPr>
      <w:r w:rsidRPr="00EC3ED3">
        <w:rPr>
          <w:rFonts w:cstheme="minorHAnsi"/>
        </w:rPr>
        <w:t xml:space="preserve">A member of the SLT will be made aware of the situation. </w:t>
      </w:r>
    </w:p>
    <w:p w14:paraId="31EA0636" w14:textId="77777777" w:rsidR="00EC3ED3" w:rsidRPr="00EC3ED3" w:rsidRDefault="00EC3ED3" w:rsidP="00EC3ED3">
      <w:pPr>
        <w:pStyle w:val="PolicyBullets"/>
        <w:spacing w:after="240"/>
        <w:rPr>
          <w:rFonts w:cstheme="minorHAnsi"/>
        </w:rPr>
      </w:pPr>
      <w:r w:rsidRPr="00EC3ED3">
        <w:rPr>
          <w:rFonts w:cstheme="minorHAnsi"/>
        </w:rPr>
        <w:t xml:space="preserve">If the pupil’s parents are not contactable, the standard procedure for uncollected pupils will be followed.  </w:t>
      </w:r>
    </w:p>
    <w:p w14:paraId="79FD08F9" w14:textId="77777777" w:rsidR="00EC3ED3" w:rsidRPr="00EC3ED3" w:rsidRDefault="00EC3ED3" w:rsidP="00EC3ED3">
      <w:pPr>
        <w:pStyle w:val="TSB-Level1Numbers"/>
        <w:numPr>
          <w:ilvl w:val="1"/>
          <w:numId w:val="68"/>
        </w:numPr>
        <w:ind w:left="1480" w:hanging="482"/>
        <w:jc w:val="both"/>
        <w:rPr>
          <w:rFonts w:asciiTheme="minorHAnsi" w:hAnsiTheme="minorHAnsi"/>
          <w:szCs w:val="22"/>
        </w:rPr>
      </w:pPr>
      <w:r w:rsidRPr="00EC3ED3">
        <w:rPr>
          <w:rFonts w:asciiTheme="minorHAnsi" w:hAnsiTheme="minorHAnsi"/>
          <w:szCs w:val="22"/>
        </w:rPr>
        <w:t>Under no circumstances will a pupil be allowed to leave the school with someone if they are showing signs of distress or anxiety.</w:t>
      </w:r>
    </w:p>
    <w:p w14:paraId="2E7EC5D4" w14:textId="77777777" w:rsidR="00EC3ED3" w:rsidRPr="00EC3ED3" w:rsidRDefault="00EC3ED3" w:rsidP="00EC3ED3">
      <w:pPr>
        <w:pStyle w:val="Heading10"/>
        <w:numPr>
          <w:ilvl w:val="0"/>
          <w:numId w:val="68"/>
        </w:numPr>
        <w:jc w:val="both"/>
        <w:rPr>
          <w:rFonts w:asciiTheme="minorHAnsi" w:hAnsiTheme="minorHAnsi" w:cstheme="minorHAnsi"/>
          <w:b/>
          <w:sz w:val="22"/>
          <w:szCs w:val="22"/>
        </w:rPr>
      </w:pPr>
      <w:r w:rsidRPr="00EC3ED3">
        <w:rPr>
          <w:rFonts w:asciiTheme="minorHAnsi" w:hAnsiTheme="minorHAnsi" w:cstheme="minorHAnsi"/>
          <w:b/>
          <w:sz w:val="22"/>
          <w:szCs w:val="22"/>
        </w:rPr>
        <w:t xml:space="preserve">Non-collection procedure </w:t>
      </w:r>
    </w:p>
    <w:p w14:paraId="507830D4"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The school will continue to try and contact the parents and named emergency contacts in the event of a non-collection.</w:t>
      </w:r>
    </w:p>
    <w:p w14:paraId="2DF6148D"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A detailed record of the action taken, and the calls made, will be kept.</w:t>
      </w:r>
    </w:p>
    <w:p w14:paraId="547F2F67"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Under no circumstances will staff members go and look for the parents. </w:t>
      </w:r>
    </w:p>
    <w:p w14:paraId="2E4A5584"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A staff member will supervise the pupil at all times.  </w:t>
      </w:r>
    </w:p>
    <w:p w14:paraId="74BF6D49"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If no contact has been made with the pupil’s parents or emergency contacts, and no one has arrived to collect the child within an hour since the original collection time – the end of the school day or at 4.30pm if it was pre-arranged for a pupil to attend a school club – the school’s child protection procedure will be followed and children’s services and the police will be contacted. </w:t>
      </w:r>
    </w:p>
    <w:p w14:paraId="6ED07C88"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A member of staff will stay with the pupil until children’s services arrives. </w:t>
      </w:r>
    </w:p>
    <w:p w14:paraId="4F4666B7" w14:textId="77777777"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lastRenderedPageBreak/>
        <w:t xml:space="preserve">Once the situation has been resolved, the reason the circumstances arose will be established and noted, and steps to avoid recurrence will be taken by the school and parents.   </w:t>
      </w:r>
    </w:p>
    <w:p w14:paraId="5ADF5751" w14:textId="77777777" w:rsidR="00EC3ED3" w:rsidRPr="00EC3ED3" w:rsidRDefault="00EC3ED3" w:rsidP="00EC3ED3">
      <w:pPr>
        <w:pStyle w:val="Heading10"/>
        <w:numPr>
          <w:ilvl w:val="0"/>
          <w:numId w:val="68"/>
        </w:numPr>
        <w:jc w:val="both"/>
        <w:rPr>
          <w:rFonts w:asciiTheme="minorHAnsi" w:hAnsiTheme="minorHAnsi" w:cstheme="minorHAnsi"/>
          <w:b/>
          <w:sz w:val="22"/>
          <w:szCs w:val="22"/>
        </w:rPr>
      </w:pPr>
      <w:bookmarkStart w:id="6" w:name="_Monitoring_and_review"/>
      <w:bookmarkEnd w:id="6"/>
      <w:r w:rsidRPr="00EC3ED3">
        <w:rPr>
          <w:rFonts w:asciiTheme="minorHAnsi" w:hAnsiTheme="minorHAnsi" w:cstheme="minorHAnsi"/>
          <w:b/>
          <w:sz w:val="22"/>
          <w:szCs w:val="22"/>
        </w:rPr>
        <w:t xml:space="preserve">Monitoring and review </w:t>
      </w:r>
    </w:p>
    <w:p w14:paraId="45259A4A" w14:textId="77777777" w:rsidR="00EC3ED3" w:rsidRPr="00EC3ED3" w:rsidRDefault="00EC3ED3" w:rsidP="00EC3ED3">
      <w:pPr>
        <w:pStyle w:val="TSB-Level1Numbers"/>
        <w:numPr>
          <w:ilvl w:val="1"/>
          <w:numId w:val="48"/>
        </w:numPr>
        <w:jc w:val="both"/>
        <w:rPr>
          <w:rFonts w:asciiTheme="minorHAnsi" w:hAnsiTheme="minorHAnsi"/>
          <w:szCs w:val="22"/>
        </w:rPr>
      </w:pPr>
      <w:bookmarkStart w:id="7" w:name="_Definition"/>
      <w:bookmarkEnd w:id="7"/>
      <w:r w:rsidRPr="00EC3ED3">
        <w:rPr>
          <w:rFonts w:asciiTheme="minorHAnsi" w:hAnsiTheme="minorHAnsi"/>
          <w:szCs w:val="22"/>
        </w:rPr>
        <w:t xml:space="preserve">Following an event of non-collection, the relevant procedures will be reviewed to ensure they were effective and amended where necessary. </w:t>
      </w:r>
    </w:p>
    <w:p w14:paraId="4E9CD6E2" w14:textId="593BF0F0" w:rsidR="00EC3ED3" w:rsidRPr="00EC3ED3" w:rsidRDefault="00EC3ED3" w:rsidP="00EC3ED3">
      <w:pPr>
        <w:pStyle w:val="TSB-Level1Numbers"/>
        <w:numPr>
          <w:ilvl w:val="1"/>
          <w:numId w:val="48"/>
        </w:numPr>
        <w:jc w:val="both"/>
        <w:rPr>
          <w:rFonts w:asciiTheme="minorHAnsi" w:hAnsiTheme="minorHAnsi"/>
          <w:szCs w:val="22"/>
        </w:rPr>
      </w:pPr>
      <w:r w:rsidRPr="00EC3ED3">
        <w:rPr>
          <w:rFonts w:asciiTheme="minorHAnsi" w:hAnsiTheme="minorHAnsi"/>
          <w:szCs w:val="22"/>
        </w:rPr>
        <w:t xml:space="preserve">This policy will be reviewed on an annual </w:t>
      </w:r>
      <w:r w:rsidR="00D73464">
        <w:rPr>
          <w:rFonts w:asciiTheme="minorHAnsi" w:hAnsiTheme="minorHAnsi"/>
          <w:szCs w:val="22"/>
        </w:rPr>
        <w:t>basis by the SLT</w:t>
      </w:r>
      <w:r w:rsidRPr="00EC3ED3">
        <w:rPr>
          <w:rFonts w:asciiTheme="minorHAnsi" w:hAnsiTheme="minorHAnsi"/>
          <w:szCs w:val="22"/>
        </w:rPr>
        <w:t xml:space="preserve">. </w:t>
      </w:r>
    </w:p>
    <w:p w14:paraId="7EE263C8" w14:textId="058822FF" w:rsidR="00EC3ED3" w:rsidRPr="00A827AA" w:rsidRDefault="00EC3ED3" w:rsidP="00270E1A">
      <w:pPr>
        <w:pStyle w:val="TSB-Level1Numbers"/>
        <w:ind w:left="360" w:firstLine="0"/>
        <w:jc w:val="both"/>
        <w:rPr>
          <w:rFonts w:asciiTheme="minorHAnsi" w:hAnsiTheme="minorHAnsi"/>
          <w:szCs w:val="22"/>
        </w:rPr>
      </w:pPr>
      <w:r w:rsidRPr="00A827AA">
        <w:rPr>
          <w:rFonts w:asciiTheme="minorHAnsi" w:hAnsiTheme="minorHAnsi"/>
          <w:szCs w:val="22"/>
        </w:rPr>
        <w:t xml:space="preserve">Any changes made to this policy will be communicated to all teaching staff and parents.  </w:t>
      </w:r>
    </w:p>
    <w:sectPr w:rsidR="00EC3ED3" w:rsidRPr="00A827AA" w:rsidSect="00702F4B">
      <w:headerReference w:type="default" r:id="rId9"/>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0A4D9" w14:textId="77777777" w:rsidR="00EA2F1B" w:rsidRDefault="00EA2F1B" w:rsidP="00AD4155">
      <w:pPr>
        <w:spacing w:after="0" w:line="240" w:lineRule="auto"/>
      </w:pPr>
      <w:r>
        <w:separator/>
      </w:r>
    </w:p>
  </w:endnote>
  <w:endnote w:type="continuationSeparator" w:id="0">
    <w:p w14:paraId="1C786962" w14:textId="77777777" w:rsidR="00EA2F1B" w:rsidRDefault="00EA2F1B"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04C75" w14:textId="77777777" w:rsidR="00EA2F1B" w:rsidRDefault="00EA2F1B" w:rsidP="00AD4155">
      <w:pPr>
        <w:spacing w:after="0" w:line="240" w:lineRule="auto"/>
      </w:pPr>
      <w:r>
        <w:separator/>
      </w:r>
    </w:p>
  </w:footnote>
  <w:footnote w:type="continuationSeparator" w:id="0">
    <w:p w14:paraId="71453B2B" w14:textId="77777777" w:rsidR="00EA2F1B" w:rsidRDefault="00EA2F1B" w:rsidP="00AD4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8588" w14:textId="77777777" w:rsidR="00CC227D" w:rsidRDefault="00CC227D" w:rsidP="00CC227D">
    <w:pPr>
      <w:pStyle w:val="Header"/>
    </w:pPr>
  </w:p>
  <w:p w14:paraId="5CEB8EA4" w14:textId="77777777" w:rsidR="00CC227D" w:rsidRDefault="00CC227D" w:rsidP="00CC227D">
    <w:pPr>
      <w:pStyle w:val="Header"/>
    </w:pPr>
  </w:p>
  <w:p w14:paraId="53CC1A6B" w14:textId="77777777" w:rsidR="00CC227D" w:rsidRPr="00E66DF0" w:rsidRDefault="00CC227D" w:rsidP="00CC22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B66"/>
    <w:multiLevelType w:val="hybridMultilevel"/>
    <w:tmpl w:val="3A3C6AF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05803CB5"/>
    <w:multiLevelType w:val="hybridMultilevel"/>
    <w:tmpl w:val="579A3912"/>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6AB7242"/>
    <w:multiLevelType w:val="hybridMultilevel"/>
    <w:tmpl w:val="1E40F538"/>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 w15:restartNumberingAfterBreak="0">
    <w:nsid w:val="09745A7A"/>
    <w:multiLevelType w:val="hybridMultilevel"/>
    <w:tmpl w:val="9D8471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ACF6AB6"/>
    <w:multiLevelType w:val="hybridMultilevel"/>
    <w:tmpl w:val="5000654A"/>
    <w:lvl w:ilvl="0" w:tplc="768086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6B5242"/>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F304B25"/>
    <w:multiLevelType w:val="hybridMultilevel"/>
    <w:tmpl w:val="378449B4"/>
    <w:lvl w:ilvl="0" w:tplc="08090001">
      <w:start w:val="1"/>
      <w:numFmt w:val="bullet"/>
      <w:lvlText w:val=""/>
      <w:lvlJc w:val="left"/>
      <w:pPr>
        <w:ind w:left="1508" w:hanging="360"/>
      </w:pPr>
      <w:rPr>
        <w:rFonts w:ascii="Symbol" w:hAnsi="Symbol" w:hint="default"/>
      </w:rPr>
    </w:lvl>
    <w:lvl w:ilvl="1" w:tplc="08090003" w:tentative="1">
      <w:start w:val="1"/>
      <w:numFmt w:val="bullet"/>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8" w15:restartNumberingAfterBreak="0">
    <w:nsid w:val="0FA736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41F18DA"/>
    <w:multiLevelType w:val="hybridMultilevel"/>
    <w:tmpl w:val="2ECA7A34"/>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0" w15:restartNumberingAfterBreak="0">
    <w:nsid w:val="18326033"/>
    <w:multiLevelType w:val="hybridMultilevel"/>
    <w:tmpl w:val="95788C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D834E3"/>
    <w:multiLevelType w:val="hybridMultilevel"/>
    <w:tmpl w:val="34CAA3FA"/>
    <w:lvl w:ilvl="0" w:tplc="B4E088CA">
      <w:start w:val="1"/>
      <w:numFmt w:val="bullet"/>
      <w:lvlText w:val="−"/>
      <w:lvlJc w:val="left"/>
      <w:pPr>
        <w:ind w:left="2143" w:hanging="360"/>
      </w:pPr>
      <w:rPr>
        <w:rFonts w:ascii="Arial" w:hAnsi="Aria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2" w15:restartNumberingAfterBreak="0">
    <w:nsid w:val="1D46420D"/>
    <w:multiLevelType w:val="hybridMultilevel"/>
    <w:tmpl w:val="F2C07A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2A31D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5B7A4A"/>
    <w:multiLevelType w:val="hybridMultilevel"/>
    <w:tmpl w:val="5678925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20C56C47"/>
    <w:multiLevelType w:val="hybridMultilevel"/>
    <w:tmpl w:val="6560724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219F7CED"/>
    <w:multiLevelType w:val="hybridMultilevel"/>
    <w:tmpl w:val="C8B2E71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21EF13FD"/>
    <w:multiLevelType w:val="multilevel"/>
    <w:tmpl w:val="0B2E3874"/>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4964DEB"/>
    <w:multiLevelType w:val="multilevel"/>
    <w:tmpl w:val="0B2E3874"/>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A234A9D"/>
    <w:multiLevelType w:val="multilevel"/>
    <w:tmpl w:val="0B2E3874"/>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AD9755F"/>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116215"/>
    <w:multiLevelType w:val="multilevel"/>
    <w:tmpl w:val="18B2C562"/>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B2140BA"/>
    <w:multiLevelType w:val="hybridMultilevel"/>
    <w:tmpl w:val="482E742A"/>
    <w:lvl w:ilvl="0" w:tplc="08090001">
      <w:start w:val="1"/>
      <w:numFmt w:val="bullet"/>
      <w:lvlText w:val=""/>
      <w:lvlJc w:val="left"/>
      <w:pPr>
        <w:ind w:left="2200" w:hanging="360"/>
      </w:pPr>
      <w:rPr>
        <w:rFonts w:ascii="Symbol" w:hAnsi="Symbol" w:hint="default"/>
      </w:rPr>
    </w:lvl>
    <w:lvl w:ilvl="1" w:tplc="6EC878BE">
      <w:start w:val="1"/>
      <w:numFmt w:val="bullet"/>
      <w:lvlText w:val="−"/>
      <w:lvlJc w:val="left"/>
      <w:pPr>
        <w:ind w:left="2920" w:hanging="360"/>
      </w:pPr>
      <w:rPr>
        <w:rFonts w:ascii="Arial" w:hAnsi="Arial"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23" w15:restartNumberingAfterBreak="0">
    <w:nsid w:val="2D6075A9"/>
    <w:multiLevelType w:val="hybridMultilevel"/>
    <w:tmpl w:val="25FCB7E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24" w15:restartNumberingAfterBreak="0">
    <w:nsid w:val="2EF40737"/>
    <w:multiLevelType w:val="hybridMultilevel"/>
    <w:tmpl w:val="8B8AC530"/>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25" w15:restartNumberingAfterBreak="0">
    <w:nsid w:val="2F411D8F"/>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14A1382"/>
    <w:multiLevelType w:val="hybridMultilevel"/>
    <w:tmpl w:val="0F22DE9A"/>
    <w:lvl w:ilvl="0" w:tplc="B51EDB70">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34642716"/>
    <w:multiLevelType w:val="hybridMultilevel"/>
    <w:tmpl w:val="7994BAE8"/>
    <w:lvl w:ilvl="0" w:tplc="08090001">
      <w:start w:val="1"/>
      <w:numFmt w:val="bullet"/>
      <w:lvlText w:val=""/>
      <w:lvlJc w:val="left"/>
      <w:pPr>
        <w:ind w:left="1575" w:hanging="360"/>
      </w:pPr>
      <w:rPr>
        <w:rFonts w:ascii="Symbol" w:hAnsi="Symbol" w:hint="default"/>
      </w:rPr>
    </w:lvl>
    <w:lvl w:ilvl="1" w:tplc="08090003" w:tentative="1">
      <w:start w:val="1"/>
      <w:numFmt w:val="bullet"/>
      <w:lvlText w:val="o"/>
      <w:lvlJc w:val="left"/>
      <w:pPr>
        <w:ind w:left="2295" w:hanging="360"/>
      </w:pPr>
      <w:rPr>
        <w:rFonts w:ascii="Courier New" w:hAnsi="Courier New" w:cs="Courier New" w:hint="default"/>
      </w:rPr>
    </w:lvl>
    <w:lvl w:ilvl="2" w:tplc="08090005" w:tentative="1">
      <w:start w:val="1"/>
      <w:numFmt w:val="bullet"/>
      <w:lvlText w:val=""/>
      <w:lvlJc w:val="left"/>
      <w:pPr>
        <w:ind w:left="3015" w:hanging="360"/>
      </w:pPr>
      <w:rPr>
        <w:rFonts w:ascii="Wingdings" w:hAnsi="Wingdings" w:hint="default"/>
      </w:rPr>
    </w:lvl>
    <w:lvl w:ilvl="3" w:tplc="08090001" w:tentative="1">
      <w:start w:val="1"/>
      <w:numFmt w:val="bullet"/>
      <w:lvlText w:val=""/>
      <w:lvlJc w:val="left"/>
      <w:pPr>
        <w:ind w:left="3735" w:hanging="360"/>
      </w:pPr>
      <w:rPr>
        <w:rFonts w:ascii="Symbol" w:hAnsi="Symbol" w:hint="default"/>
      </w:rPr>
    </w:lvl>
    <w:lvl w:ilvl="4" w:tplc="08090003" w:tentative="1">
      <w:start w:val="1"/>
      <w:numFmt w:val="bullet"/>
      <w:lvlText w:val="o"/>
      <w:lvlJc w:val="left"/>
      <w:pPr>
        <w:ind w:left="4455" w:hanging="360"/>
      </w:pPr>
      <w:rPr>
        <w:rFonts w:ascii="Courier New" w:hAnsi="Courier New" w:cs="Courier New" w:hint="default"/>
      </w:rPr>
    </w:lvl>
    <w:lvl w:ilvl="5" w:tplc="08090005" w:tentative="1">
      <w:start w:val="1"/>
      <w:numFmt w:val="bullet"/>
      <w:lvlText w:val=""/>
      <w:lvlJc w:val="left"/>
      <w:pPr>
        <w:ind w:left="5175" w:hanging="360"/>
      </w:pPr>
      <w:rPr>
        <w:rFonts w:ascii="Wingdings" w:hAnsi="Wingdings" w:hint="default"/>
      </w:rPr>
    </w:lvl>
    <w:lvl w:ilvl="6" w:tplc="08090001" w:tentative="1">
      <w:start w:val="1"/>
      <w:numFmt w:val="bullet"/>
      <w:lvlText w:val=""/>
      <w:lvlJc w:val="left"/>
      <w:pPr>
        <w:ind w:left="5895" w:hanging="360"/>
      </w:pPr>
      <w:rPr>
        <w:rFonts w:ascii="Symbol" w:hAnsi="Symbol" w:hint="default"/>
      </w:rPr>
    </w:lvl>
    <w:lvl w:ilvl="7" w:tplc="08090003" w:tentative="1">
      <w:start w:val="1"/>
      <w:numFmt w:val="bullet"/>
      <w:lvlText w:val="o"/>
      <w:lvlJc w:val="left"/>
      <w:pPr>
        <w:ind w:left="6615" w:hanging="360"/>
      </w:pPr>
      <w:rPr>
        <w:rFonts w:ascii="Courier New" w:hAnsi="Courier New" w:cs="Courier New" w:hint="default"/>
      </w:rPr>
    </w:lvl>
    <w:lvl w:ilvl="8" w:tplc="08090005" w:tentative="1">
      <w:start w:val="1"/>
      <w:numFmt w:val="bullet"/>
      <w:lvlText w:val=""/>
      <w:lvlJc w:val="left"/>
      <w:pPr>
        <w:ind w:left="7335" w:hanging="360"/>
      </w:pPr>
      <w:rPr>
        <w:rFonts w:ascii="Wingdings" w:hAnsi="Wingdings" w:hint="default"/>
      </w:rPr>
    </w:lvl>
  </w:abstractNum>
  <w:abstractNum w:abstractNumId="28" w15:restartNumberingAfterBreak="0">
    <w:nsid w:val="3D5A5713"/>
    <w:multiLevelType w:val="hybridMultilevel"/>
    <w:tmpl w:val="90E66FB6"/>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9" w15:restartNumberingAfterBreak="0">
    <w:nsid w:val="3E1438D9"/>
    <w:multiLevelType w:val="hybridMultilevel"/>
    <w:tmpl w:val="4F827D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38C22A1"/>
    <w:multiLevelType w:val="multilevel"/>
    <w:tmpl w:val="61FA2E4A"/>
    <w:numStyleLink w:val="Style1"/>
  </w:abstractNum>
  <w:abstractNum w:abstractNumId="31" w15:restartNumberingAfterBreak="0">
    <w:nsid w:val="4BC05651"/>
    <w:multiLevelType w:val="multilevel"/>
    <w:tmpl w:val="51CEACF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0A3531D"/>
    <w:multiLevelType w:val="multilevel"/>
    <w:tmpl w:val="61FA2E4A"/>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0C029AA"/>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1DA665F"/>
    <w:multiLevelType w:val="hybridMultilevel"/>
    <w:tmpl w:val="1256EB02"/>
    <w:lvl w:ilvl="0" w:tplc="B4E088CA">
      <w:start w:val="1"/>
      <w:numFmt w:val="bullet"/>
      <w:lvlText w:val="−"/>
      <w:lvlJc w:val="left"/>
      <w:pPr>
        <w:ind w:left="2143" w:hanging="360"/>
      </w:pPr>
      <w:rPr>
        <w:rFonts w:ascii="Arial" w:hAnsi="Aria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5"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36" w15:restartNumberingAfterBreak="0">
    <w:nsid w:val="568914E2"/>
    <w:multiLevelType w:val="multilevel"/>
    <w:tmpl w:val="0B2E3874"/>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94B699D"/>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3AD1FCA"/>
    <w:multiLevelType w:val="hybridMultilevel"/>
    <w:tmpl w:val="8A44F944"/>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9" w15:restartNumberingAfterBreak="0">
    <w:nsid w:val="63F5783D"/>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52B6ADD"/>
    <w:multiLevelType w:val="hybridMultilevel"/>
    <w:tmpl w:val="1F42AD72"/>
    <w:lvl w:ilvl="0" w:tplc="08090001">
      <w:start w:val="1"/>
      <w:numFmt w:val="bullet"/>
      <w:lvlText w:val=""/>
      <w:lvlJc w:val="left"/>
      <w:pPr>
        <w:ind w:left="2200" w:hanging="360"/>
      </w:pPr>
      <w:rPr>
        <w:rFonts w:ascii="Symbol" w:hAnsi="Symbol" w:hint="default"/>
      </w:rPr>
    </w:lvl>
    <w:lvl w:ilvl="1" w:tplc="624429D8">
      <w:start w:val="1"/>
      <w:numFmt w:val="bullet"/>
      <w:lvlText w:val="−"/>
      <w:lvlJc w:val="left"/>
      <w:pPr>
        <w:ind w:left="2920" w:hanging="360"/>
      </w:pPr>
      <w:rPr>
        <w:rFonts w:ascii="Arial" w:hAnsi="Arial" w:hint="default"/>
        <w:color w:val="000000" w:themeColor="text1"/>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41" w15:restartNumberingAfterBreak="0">
    <w:nsid w:val="656066FF"/>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5FB144F"/>
    <w:multiLevelType w:val="hybridMultilevel"/>
    <w:tmpl w:val="B2725C6E"/>
    <w:lvl w:ilvl="0" w:tplc="B4E088CA">
      <w:start w:val="1"/>
      <w:numFmt w:val="bullet"/>
      <w:lvlText w:val="−"/>
      <w:lvlJc w:val="left"/>
      <w:pPr>
        <w:ind w:left="2143" w:hanging="360"/>
      </w:pPr>
      <w:rPr>
        <w:rFonts w:ascii="Arial" w:hAnsi="Aria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3" w15:restartNumberingAfterBreak="0">
    <w:nsid w:val="665051B0"/>
    <w:multiLevelType w:val="hybridMultilevel"/>
    <w:tmpl w:val="F1F26746"/>
    <w:lvl w:ilvl="0" w:tplc="B4E088CA">
      <w:start w:val="1"/>
      <w:numFmt w:val="bullet"/>
      <w:lvlText w:val="−"/>
      <w:lvlJc w:val="left"/>
      <w:pPr>
        <w:ind w:left="2143" w:hanging="360"/>
      </w:pPr>
      <w:rPr>
        <w:rFonts w:ascii="Arial" w:hAnsi="Aria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6973383A"/>
    <w:multiLevelType w:val="hybridMultilevel"/>
    <w:tmpl w:val="ACB632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6A686244"/>
    <w:multiLevelType w:val="hybridMultilevel"/>
    <w:tmpl w:val="603E98B6"/>
    <w:lvl w:ilvl="0" w:tplc="5F84DA06">
      <w:start w:val="1"/>
      <w:numFmt w:val="decimal"/>
      <w:lvlText w:val="%1."/>
      <w:lvlJc w:val="left"/>
      <w:pPr>
        <w:ind w:left="1080" w:hanging="360"/>
      </w:pPr>
      <w:rPr>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8" w15:restartNumberingAfterBreak="0">
    <w:nsid w:val="6F196174"/>
    <w:multiLevelType w:val="hybridMultilevel"/>
    <w:tmpl w:val="E1147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0F364E3"/>
    <w:multiLevelType w:val="hybridMultilevel"/>
    <w:tmpl w:val="B608F7C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0" w15:restartNumberingAfterBreak="0">
    <w:nsid w:val="724F0EEB"/>
    <w:multiLevelType w:val="hybridMultilevel"/>
    <w:tmpl w:val="219012F4"/>
    <w:lvl w:ilvl="0" w:tplc="08090001">
      <w:start w:val="1"/>
      <w:numFmt w:val="bullet"/>
      <w:lvlText w:val=""/>
      <w:lvlJc w:val="left"/>
      <w:pPr>
        <w:ind w:left="1495" w:hanging="360"/>
      </w:pPr>
      <w:rPr>
        <w:rFonts w:ascii="Symbol" w:hAnsi="Symbol"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51" w15:restartNumberingAfterBreak="0">
    <w:nsid w:val="73961C5F"/>
    <w:multiLevelType w:val="hybridMultilevel"/>
    <w:tmpl w:val="5A64129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2" w15:restartNumberingAfterBreak="0">
    <w:nsid w:val="76E805E7"/>
    <w:multiLevelType w:val="multilevel"/>
    <w:tmpl w:val="0809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8F21D16"/>
    <w:multiLevelType w:val="multilevel"/>
    <w:tmpl w:val="213670CA"/>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color w:val="auto"/>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91452A9"/>
    <w:multiLevelType w:val="hybridMultilevel"/>
    <w:tmpl w:val="B5C6F1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5" w15:restartNumberingAfterBreak="0">
    <w:nsid w:val="7B0E12AC"/>
    <w:multiLevelType w:val="multilevel"/>
    <w:tmpl w:val="0726912C"/>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B9B3B57"/>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BDB608D"/>
    <w:multiLevelType w:val="hybridMultilevel"/>
    <w:tmpl w:val="BB60E4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7EDA44FC"/>
    <w:multiLevelType w:val="hybridMultilevel"/>
    <w:tmpl w:val="583A0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5"/>
  </w:num>
  <w:num w:numId="2">
    <w:abstractNumId w:val="47"/>
  </w:num>
  <w:num w:numId="3">
    <w:abstractNumId w:val="32"/>
  </w:num>
  <w:num w:numId="4">
    <w:abstractNumId w:val="30"/>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Style2"/>
        <w:lvlText w:val="%1.%2."/>
        <w:lvlJc w:val="center"/>
        <w:pPr>
          <w:ind w:left="792" w:hanging="432"/>
        </w:pPr>
        <w:rPr>
          <w:rFonts w:hint="default"/>
          <w:b w:val="0"/>
          <w:color w:val="auto"/>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2"/>
  </w:num>
  <w:num w:numId="6">
    <w:abstractNumId w:val="57"/>
  </w:num>
  <w:num w:numId="7">
    <w:abstractNumId w:val="35"/>
  </w:num>
  <w:num w:numId="8">
    <w:abstractNumId w:val="30"/>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Style2"/>
        <w:lvlText w:val="%1.%2."/>
        <w:lvlJc w:val="left"/>
        <w:pPr>
          <w:ind w:left="792" w:hanging="432"/>
        </w:pPr>
        <w:rPr>
          <w:rFonts w:asciiTheme="minorHAnsi" w:hAnsiTheme="minorHAnsi"/>
          <w:sz w:val="22"/>
        </w:rPr>
      </w:lvl>
    </w:lvlOverride>
    <w:lvlOverride w:ilvl="2">
      <w:startOverride w:val="1"/>
      <w:lvl w:ilvl="2">
        <w:start w:val="1"/>
        <w:numFmt w:val="decimal"/>
        <w:pStyle w:val="PolicyLevel3"/>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9">
    <w:abstractNumId w:val="1"/>
  </w:num>
  <w:num w:numId="10">
    <w:abstractNumId w:val="21"/>
  </w:num>
  <w:num w:numId="11">
    <w:abstractNumId w:val="55"/>
  </w:num>
  <w:num w:numId="12">
    <w:abstractNumId w:val="31"/>
  </w:num>
  <w:num w:numId="13">
    <w:abstractNumId w:val="29"/>
  </w:num>
  <w:num w:numId="14">
    <w:abstractNumId w:val="54"/>
  </w:num>
  <w:num w:numId="15">
    <w:abstractNumId w:val="15"/>
  </w:num>
  <w:num w:numId="16">
    <w:abstractNumId w:val="14"/>
  </w:num>
  <w:num w:numId="17">
    <w:abstractNumId w:val="8"/>
  </w:num>
  <w:num w:numId="18">
    <w:abstractNumId w:val="26"/>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9"/>
  </w:num>
  <w:num w:numId="22">
    <w:abstractNumId w:val="53"/>
  </w:num>
  <w:num w:numId="23">
    <w:abstractNumId w:val="10"/>
  </w:num>
  <w:num w:numId="24">
    <w:abstractNumId w:val="17"/>
  </w:num>
  <w:num w:numId="25">
    <w:abstractNumId w:val="18"/>
  </w:num>
  <w:num w:numId="26">
    <w:abstractNumId w:val="19"/>
  </w:num>
  <w:num w:numId="27">
    <w:abstractNumId w:val="36"/>
  </w:num>
  <w:num w:numId="28">
    <w:abstractNumId w:val="25"/>
  </w:num>
  <w:num w:numId="29">
    <w:abstractNumId w:val="41"/>
  </w:num>
  <w:num w:numId="30">
    <w:abstractNumId w:val="37"/>
  </w:num>
  <w:num w:numId="31">
    <w:abstractNumId w:val="56"/>
  </w:num>
  <w:num w:numId="32">
    <w:abstractNumId w:val="30"/>
    <w:lvlOverride w:ilvl="0">
      <w:lvl w:ilvl="0">
        <w:start w:val="1"/>
        <w:numFmt w:val="decimal"/>
        <w:pStyle w:val="Heading10"/>
        <w:lvlText w:val="%1."/>
        <w:lvlJc w:val="left"/>
        <w:pPr>
          <w:ind w:left="360" w:hanging="360"/>
        </w:pPr>
      </w:lvl>
    </w:lvlOverride>
    <w:lvlOverride w:ilvl="1">
      <w:lvl w:ilvl="1">
        <w:start w:val="1"/>
        <w:numFmt w:val="decimal"/>
        <w:pStyle w:val="Style2"/>
        <w:lvlText w:val="%1.%2."/>
        <w:lvlJc w:val="left"/>
        <w:pPr>
          <w:ind w:left="792" w:hanging="432"/>
        </w:pPr>
      </w:lvl>
    </w:lvlOverride>
    <w:lvlOverride w:ilvl="2">
      <w:lvl w:ilvl="2">
        <w:start w:val="1"/>
        <w:numFmt w:val="decimal"/>
        <w:pStyle w:val="PolicyLevel3"/>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abstractNumId w:val="33"/>
  </w:num>
  <w:num w:numId="34">
    <w:abstractNumId w:val="52"/>
  </w:num>
  <w:num w:numId="35">
    <w:abstractNumId w:val="20"/>
  </w:num>
  <w:num w:numId="36">
    <w:abstractNumId w:val="39"/>
  </w:num>
  <w:num w:numId="37">
    <w:abstractNumId w:val="6"/>
  </w:num>
  <w:num w:numId="38">
    <w:abstractNumId w:val="58"/>
  </w:num>
  <w:num w:numId="39">
    <w:abstractNumId w:val="13"/>
  </w:num>
  <w:num w:numId="40">
    <w:abstractNumId w:val="27"/>
  </w:num>
  <w:num w:numId="41">
    <w:abstractNumId w:val="7"/>
  </w:num>
  <w:num w:numId="42">
    <w:abstractNumId w:val="0"/>
  </w:num>
  <w:num w:numId="43">
    <w:abstractNumId w:val="9"/>
  </w:num>
  <w:num w:numId="44">
    <w:abstractNumId w:val="44"/>
  </w:num>
  <w:num w:numId="45">
    <w:abstractNumId w:val="46"/>
  </w:num>
  <w:num w:numId="46">
    <w:abstractNumId w:val="12"/>
  </w:num>
  <w:num w:numId="47">
    <w:abstractNumId w:val="30"/>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yle2"/>
        <w:lvlText w:val="%1.%2."/>
        <w:lvlJc w:val="left"/>
        <w:pPr>
          <w:ind w:left="1424" w:hanging="431"/>
        </w:pPr>
        <w:rPr>
          <w:rFonts w:asciiTheme="minorHAnsi" w:hAnsiTheme="minorHAnsi" w:hint="default"/>
          <w:b w:val="0"/>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abstractNumId w:val="30"/>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Style2"/>
        <w:lvlText w:val="%1.%2."/>
        <w:lvlJc w:val="center"/>
        <w:pPr>
          <w:ind w:left="1424" w:hanging="431"/>
        </w:pPr>
        <w:rPr>
          <w:rFonts w:asciiTheme="minorHAnsi" w:hAnsiTheme="minorHAnsi" w:hint="default"/>
          <w:b w:val="0"/>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9">
    <w:abstractNumId w:val="51"/>
  </w:num>
  <w:num w:numId="50">
    <w:abstractNumId w:val="30"/>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Style2"/>
        <w:lvlText w:val="%1.%2."/>
        <w:lvlJc w:val="center"/>
        <w:pPr>
          <w:ind w:left="1424" w:hanging="431"/>
        </w:pPr>
        <w:rPr>
          <w:rFonts w:asciiTheme="minorHAnsi" w:hAnsiTheme="minorHAnsi" w:hint="default"/>
          <w:sz w:val="22"/>
          <w:szCs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1">
    <w:abstractNumId w:val="49"/>
  </w:num>
  <w:num w:numId="52">
    <w:abstractNumId w:val="11"/>
  </w:num>
  <w:num w:numId="53">
    <w:abstractNumId w:val="24"/>
  </w:num>
  <w:num w:numId="54">
    <w:abstractNumId w:val="43"/>
  </w:num>
  <w:num w:numId="55">
    <w:abstractNumId w:val="34"/>
  </w:num>
  <w:num w:numId="56">
    <w:abstractNumId w:val="42"/>
  </w:num>
  <w:num w:numId="57">
    <w:abstractNumId w:val="30"/>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yle2"/>
        <w:lvlText w:val="%1.%2."/>
        <w:lvlJc w:val="left"/>
        <w:pPr>
          <w:ind w:left="1141" w:hanging="431"/>
        </w:pPr>
        <w:rPr>
          <w:rFonts w:asciiTheme="minorHAnsi" w:hAnsiTheme="minorHAnsi" w:hint="default"/>
          <w:b w:val="0"/>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8">
    <w:abstractNumId w:val="23"/>
  </w:num>
  <w:num w:numId="59">
    <w:abstractNumId w:val="22"/>
  </w:num>
  <w:num w:numId="60">
    <w:abstractNumId w:val="40"/>
  </w:num>
  <w:num w:numId="61">
    <w:abstractNumId w:val="50"/>
  </w:num>
  <w:num w:numId="62">
    <w:abstractNumId w:val="38"/>
  </w:num>
  <w:num w:numId="63">
    <w:abstractNumId w:val="28"/>
  </w:num>
  <w:num w:numId="64">
    <w:abstractNumId w:val="3"/>
  </w:num>
  <w:num w:numId="65">
    <w:abstractNumId w:val="48"/>
  </w:num>
  <w:num w:numId="66">
    <w:abstractNumId w:val="16"/>
  </w:num>
  <w:num w:numId="67">
    <w:abstractNumId w:val="4"/>
  </w:num>
  <w:num w:numId="68">
    <w:abstractNumId w:val="30"/>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Style2"/>
        <w:lvlText w:val="%1.%2."/>
        <w:lvlJc w:val="center"/>
        <w:pPr>
          <w:ind w:left="792" w:hanging="432"/>
        </w:pPr>
        <w:rPr>
          <w:rFonts w:hint="default"/>
          <w:b w:val="0"/>
          <w:color w:val="auto"/>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46D"/>
    <w:rsid w:val="00000162"/>
    <w:rsid w:val="000023CA"/>
    <w:rsid w:val="0000374F"/>
    <w:rsid w:val="000100B6"/>
    <w:rsid w:val="0001177F"/>
    <w:rsid w:val="000118E2"/>
    <w:rsid w:val="000138E1"/>
    <w:rsid w:val="00014CF2"/>
    <w:rsid w:val="000214D0"/>
    <w:rsid w:val="00022F89"/>
    <w:rsid w:val="000243E7"/>
    <w:rsid w:val="000309F5"/>
    <w:rsid w:val="000332F2"/>
    <w:rsid w:val="00037174"/>
    <w:rsid w:val="00040C15"/>
    <w:rsid w:val="00040E9B"/>
    <w:rsid w:val="0004203D"/>
    <w:rsid w:val="00042069"/>
    <w:rsid w:val="00047288"/>
    <w:rsid w:val="00051F9B"/>
    <w:rsid w:val="00055FA4"/>
    <w:rsid w:val="000567E2"/>
    <w:rsid w:val="00063006"/>
    <w:rsid w:val="00063F8C"/>
    <w:rsid w:val="00065C6B"/>
    <w:rsid w:val="00080091"/>
    <w:rsid w:val="00081631"/>
    <w:rsid w:val="000865E0"/>
    <w:rsid w:val="000907A9"/>
    <w:rsid w:val="000972C4"/>
    <w:rsid w:val="000A1F0D"/>
    <w:rsid w:val="000A217A"/>
    <w:rsid w:val="000A28A0"/>
    <w:rsid w:val="000B1080"/>
    <w:rsid w:val="000B16CC"/>
    <w:rsid w:val="000B213E"/>
    <w:rsid w:val="000B4624"/>
    <w:rsid w:val="000B7B80"/>
    <w:rsid w:val="000C061E"/>
    <w:rsid w:val="000C07AC"/>
    <w:rsid w:val="000C66A9"/>
    <w:rsid w:val="000D618A"/>
    <w:rsid w:val="000D6CB9"/>
    <w:rsid w:val="000E24CE"/>
    <w:rsid w:val="000E2C37"/>
    <w:rsid w:val="000E3A6F"/>
    <w:rsid w:val="000E4979"/>
    <w:rsid w:val="000E4A0F"/>
    <w:rsid w:val="000F0BDC"/>
    <w:rsid w:val="000F2717"/>
    <w:rsid w:val="000F6641"/>
    <w:rsid w:val="00101ECB"/>
    <w:rsid w:val="00102F13"/>
    <w:rsid w:val="001041F9"/>
    <w:rsid w:val="001048BA"/>
    <w:rsid w:val="0011144A"/>
    <w:rsid w:val="00111AB1"/>
    <w:rsid w:val="00112B99"/>
    <w:rsid w:val="00112BEB"/>
    <w:rsid w:val="00114F0B"/>
    <w:rsid w:val="001161EF"/>
    <w:rsid w:val="00122ED0"/>
    <w:rsid w:val="0012519B"/>
    <w:rsid w:val="00127C83"/>
    <w:rsid w:val="00134ABF"/>
    <w:rsid w:val="001352CE"/>
    <w:rsid w:val="00135B56"/>
    <w:rsid w:val="00150A2B"/>
    <w:rsid w:val="00152349"/>
    <w:rsid w:val="0015398A"/>
    <w:rsid w:val="00156CED"/>
    <w:rsid w:val="00160A81"/>
    <w:rsid w:val="001632E1"/>
    <w:rsid w:val="001635E9"/>
    <w:rsid w:val="00164909"/>
    <w:rsid w:val="00166C2A"/>
    <w:rsid w:val="0017087A"/>
    <w:rsid w:val="00171113"/>
    <w:rsid w:val="001776A5"/>
    <w:rsid w:val="00180455"/>
    <w:rsid w:val="00182077"/>
    <w:rsid w:val="001833B5"/>
    <w:rsid w:val="00184FE3"/>
    <w:rsid w:val="00191CCB"/>
    <w:rsid w:val="00192C68"/>
    <w:rsid w:val="00194662"/>
    <w:rsid w:val="00196AEB"/>
    <w:rsid w:val="00196E4A"/>
    <w:rsid w:val="001977AF"/>
    <w:rsid w:val="001A18B6"/>
    <w:rsid w:val="001A4B45"/>
    <w:rsid w:val="001A5122"/>
    <w:rsid w:val="001A65D3"/>
    <w:rsid w:val="001A6604"/>
    <w:rsid w:val="001A79FA"/>
    <w:rsid w:val="001B0D61"/>
    <w:rsid w:val="001B4BEB"/>
    <w:rsid w:val="001B76C4"/>
    <w:rsid w:val="001C0534"/>
    <w:rsid w:val="001C0EBA"/>
    <w:rsid w:val="001C181C"/>
    <w:rsid w:val="001C477A"/>
    <w:rsid w:val="001C55C2"/>
    <w:rsid w:val="001C6D2B"/>
    <w:rsid w:val="001D508E"/>
    <w:rsid w:val="001E1528"/>
    <w:rsid w:val="001E299E"/>
    <w:rsid w:val="001E403E"/>
    <w:rsid w:val="001E5AF6"/>
    <w:rsid w:val="001E5BB1"/>
    <w:rsid w:val="001E6910"/>
    <w:rsid w:val="001F16AD"/>
    <w:rsid w:val="001F3CFB"/>
    <w:rsid w:val="001F755B"/>
    <w:rsid w:val="001F7D5A"/>
    <w:rsid w:val="0020142B"/>
    <w:rsid w:val="00203B7F"/>
    <w:rsid w:val="0020593B"/>
    <w:rsid w:val="00206835"/>
    <w:rsid w:val="002076E4"/>
    <w:rsid w:val="00207C5A"/>
    <w:rsid w:val="00207DE9"/>
    <w:rsid w:val="0021069D"/>
    <w:rsid w:val="00212E86"/>
    <w:rsid w:val="00213141"/>
    <w:rsid w:val="002169BF"/>
    <w:rsid w:val="0022094E"/>
    <w:rsid w:val="00224985"/>
    <w:rsid w:val="002255EF"/>
    <w:rsid w:val="00230971"/>
    <w:rsid w:val="00233382"/>
    <w:rsid w:val="00234463"/>
    <w:rsid w:val="00237825"/>
    <w:rsid w:val="00237B28"/>
    <w:rsid w:val="00237C2D"/>
    <w:rsid w:val="00240743"/>
    <w:rsid w:val="00240E20"/>
    <w:rsid w:val="0024163C"/>
    <w:rsid w:val="00242D19"/>
    <w:rsid w:val="00245588"/>
    <w:rsid w:val="002455D7"/>
    <w:rsid w:val="002470C8"/>
    <w:rsid w:val="002614E8"/>
    <w:rsid w:val="00262540"/>
    <w:rsid w:val="00263F49"/>
    <w:rsid w:val="00271865"/>
    <w:rsid w:val="0027209F"/>
    <w:rsid w:val="002724C1"/>
    <w:rsid w:val="002769C8"/>
    <w:rsid w:val="0028203B"/>
    <w:rsid w:val="002828E2"/>
    <w:rsid w:val="00287985"/>
    <w:rsid w:val="0029265C"/>
    <w:rsid w:val="002934CA"/>
    <w:rsid w:val="002A39DE"/>
    <w:rsid w:val="002A43B2"/>
    <w:rsid w:val="002A513D"/>
    <w:rsid w:val="002B6711"/>
    <w:rsid w:val="002B6901"/>
    <w:rsid w:val="002C220C"/>
    <w:rsid w:val="002C3AF5"/>
    <w:rsid w:val="002C4AE2"/>
    <w:rsid w:val="002D3074"/>
    <w:rsid w:val="002E2188"/>
    <w:rsid w:val="002E404D"/>
    <w:rsid w:val="002E6879"/>
    <w:rsid w:val="002E795E"/>
    <w:rsid w:val="002F09DF"/>
    <w:rsid w:val="002F2CF8"/>
    <w:rsid w:val="002F2FAB"/>
    <w:rsid w:val="002F77C9"/>
    <w:rsid w:val="00300C24"/>
    <w:rsid w:val="00304D5C"/>
    <w:rsid w:val="00310EF5"/>
    <w:rsid w:val="003129E4"/>
    <w:rsid w:val="00314964"/>
    <w:rsid w:val="003153AF"/>
    <w:rsid w:val="00316537"/>
    <w:rsid w:val="003251F2"/>
    <w:rsid w:val="0032566E"/>
    <w:rsid w:val="00330BD2"/>
    <w:rsid w:val="00343313"/>
    <w:rsid w:val="00343B0C"/>
    <w:rsid w:val="00345CDF"/>
    <w:rsid w:val="00350000"/>
    <w:rsid w:val="00350295"/>
    <w:rsid w:val="00351E65"/>
    <w:rsid w:val="0035319B"/>
    <w:rsid w:val="003573B4"/>
    <w:rsid w:val="00361211"/>
    <w:rsid w:val="003625AB"/>
    <w:rsid w:val="00370F77"/>
    <w:rsid w:val="00375EB1"/>
    <w:rsid w:val="00382ADF"/>
    <w:rsid w:val="0039018A"/>
    <w:rsid w:val="003909B6"/>
    <w:rsid w:val="003923A2"/>
    <w:rsid w:val="003932D7"/>
    <w:rsid w:val="00393B37"/>
    <w:rsid w:val="0039734F"/>
    <w:rsid w:val="003A184B"/>
    <w:rsid w:val="003A1880"/>
    <w:rsid w:val="003A4C04"/>
    <w:rsid w:val="003A567B"/>
    <w:rsid w:val="003B1ABB"/>
    <w:rsid w:val="003B25E8"/>
    <w:rsid w:val="003B2C96"/>
    <w:rsid w:val="003B628D"/>
    <w:rsid w:val="003B7E94"/>
    <w:rsid w:val="003C12BF"/>
    <w:rsid w:val="003C2C91"/>
    <w:rsid w:val="003C35A4"/>
    <w:rsid w:val="003D3904"/>
    <w:rsid w:val="003D4877"/>
    <w:rsid w:val="003D4CAA"/>
    <w:rsid w:val="003D6082"/>
    <w:rsid w:val="003D7107"/>
    <w:rsid w:val="003E15EC"/>
    <w:rsid w:val="003E2874"/>
    <w:rsid w:val="003E50AF"/>
    <w:rsid w:val="003E574B"/>
    <w:rsid w:val="003E5C84"/>
    <w:rsid w:val="003F05B5"/>
    <w:rsid w:val="003F0A4B"/>
    <w:rsid w:val="003F17BC"/>
    <w:rsid w:val="003F2506"/>
    <w:rsid w:val="003F5934"/>
    <w:rsid w:val="003F5C52"/>
    <w:rsid w:val="003F7C85"/>
    <w:rsid w:val="00402E2D"/>
    <w:rsid w:val="00402FF6"/>
    <w:rsid w:val="00410192"/>
    <w:rsid w:val="00413263"/>
    <w:rsid w:val="00413ECD"/>
    <w:rsid w:val="00414B63"/>
    <w:rsid w:val="00417DAB"/>
    <w:rsid w:val="00421A4E"/>
    <w:rsid w:val="00421F70"/>
    <w:rsid w:val="0042635A"/>
    <w:rsid w:val="00426BEE"/>
    <w:rsid w:val="00427620"/>
    <w:rsid w:val="00430D7A"/>
    <w:rsid w:val="0043256B"/>
    <w:rsid w:val="00432DA9"/>
    <w:rsid w:val="004331E2"/>
    <w:rsid w:val="00435227"/>
    <w:rsid w:val="004354E8"/>
    <w:rsid w:val="00441947"/>
    <w:rsid w:val="00443697"/>
    <w:rsid w:val="004571F2"/>
    <w:rsid w:val="0045782A"/>
    <w:rsid w:val="00461D57"/>
    <w:rsid w:val="00462C4F"/>
    <w:rsid w:val="00463E76"/>
    <w:rsid w:val="00465987"/>
    <w:rsid w:val="00466259"/>
    <w:rsid w:val="00466A8B"/>
    <w:rsid w:val="00472C64"/>
    <w:rsid w:val="004740D0"/>
    <w:rsid w:val="004749B4"/>
    <w:rsid w:val="00475044"/>
    <w:rsid w:val="00475594"/>
    <w:rsid w:val="00482C00"/>
    <w:rsid w:val="00482E4D"/>
    <w:rsid w:val="00483431"/>
    <w:rsid w:val="004843E1"/>
    <w:rsid w:val="00486B92"/>
    <w:rsid w:val="00491F60"/>
    <w:rsid w:val="00492151"/>
    <w:rsid w:val="00492497"/>
    <w:rsid w:val="00493406"/>
    <w:rsid w:val="00493B72"/>
    <w:rsid w:val="004A2EE9"/>
    <w:rsid w:val="004A4984"/>
    <w:rsid w:val="004A6A53"/>
    <w:rsid w:val="004B0546"/>
    <w:rsid w:val="004B4B1C"/>
    <w:rsid w:val="004B4E32"/>
    <w:rsid w:val="004B78EB"/>
    <w:rsid w:val="004C00CD"/>
    <w:rsid w:val="004C0C85"/>
    <w:rsid w:val="004C1698"/>
    <w:rsid w:val="004C1B0D"/>
    <w:rsid w:val="004C44C5"/>
    <w:rsid w:val="004C5E57"/>
    <w:rsid w:val="004C69B5"/>
    <w:rsid w:val="004C6B7F"/>
    <w:rsid w:val="004D36A1"/>
    <w:rsid w:val="004D5CF7"/>
    <w:rsid w:val="004D7D52"/>
    <w:rsid w:val="004E018D"/>
    <w:rsid w:val="004E4E2B"/>
    <w:rsid w:val="004E7B1C"/>
    <w:rsid w:val="004F014D"/>
    <w:rsid w:val="004F03DD"/>
    <w:rsid w:val="004F1637"/>
    <w:rsid w:val="004F364C"/>
    <w:rsid w:val="004F6057"/>
    <w:rsid w:val="004F62DC"/>
    <w:rsid w:val="00501E77"/>
    <w:rsid w:val="005025ED"/>
    <w:rsid w:val="00504FA7"/>
    <w:rsid w:val="00510B45"/>
    <w:rsid w:val="00511050"/>
    <w:rsid w:val="00513219"/>
    <w:rsid w:val="005138C6"/>
    <w:rsid w:val="00517D18"/>
    <w:rsid w:val="00522DC2"/>
    <w:rsid w:val="0052476C"/>
    <w:rsid w:val="00527A84"/>
    <w:rsid w:val="00527B30"/>
    <w:rsid w:val="0053371E"/>
    <w:rsid w:val="005337C6"/>
    <w:rsid w:val="00535442"/>
    <w:rsid w:val="00551A19"/>
    <w:rsid w:val="00557FBC"/>
    <w:rsid w:val="005628D8"/>
    <w:rsid w:val="00562D6D"/>
    <w:rsid w:val="00563A69"/>
    <w:rsid w:val="00566EA3"/>
    <w:rsid w:val="005708DC"/>
    <w:rsid w:val="00570D08"/>
    <w:rsid w:val="005800A1"/>
    <w:rsid w:val="00583213"/>
    <w:rsid w:val="00585773"/>
    <w:rsid w:val="00585A1B"/>
    <w:rsid w:val="00586D0C"/>
    <w:rsid w:val="005915C7"/>
    <w:rsid w:val="005918E9"/>
    <w:rsid w:val="00592B81"/>
    <w:rsid w:val="005970E7"/>
    <w:rsid w:val="0059794F"/>
    <w:rsid w:val="00597AE2"/>
    <w:rsid w:val="005A5344"/>
    <w:rsid w:val="005B132B"/>
    <w:rsid w:val="005B1C5F"/>
    <w:rsid w:val="005B268E"/>
    <w:rsid w:val="005B4515"/>
    <w:rsid w:val="005C15E4"/>
    <w:rsid w:val="005C31A9"/>
    <w:rsid w:val="005C351A"/>
    <w:rsid w:val="005C4279"/>
    <w:rsid w:val="005C6396"/>
    <w:rsid w:val="005D1F6B"/>
    <w:rsid w:val="005D391F"/>
    <w:rsid w:val="005E0408"/>
    <w:rsid w:val="005E041B"/>
    <w:rsid w:val="005E0AC7"/>
    <w:rsid w:val="005E1E09"/>
    <w:rsid w:val="005E2C99"/>
    <w:rsid w:val="005F1427"/>
    <w:rsid w:val="005F292F"/>
    <w:rsid w:val="005F3775"/>
    <w:rsid w:val="005F3E9D"/>
    <w:rsid w:val="00603B1D"/>
    <w:rsid w:val="006055E4"/>
    <w:rsid w:val="006062F7"/>
    <w:rsid w:val="00607B2C"/>
    <w:rsid w:val="0061771B"/>
    <w:rsid w:val="00621FA8"/>
    <w:rsid w:val="00626EF8"/>
    <w:rsid w:val="006272AA"/>
    <w:rsid w:val="00630884"/>
    <w:rsid w:val="006310D7"/>
    <w:rsid w:val="00631F57"/>
    <w:rsid w:val="0064440E"/>
    <w:rsid w:val="00653A10"/>
    <w:rsid w:val="00653F3E"/>
    <w:rsid w:val="0065484A"/>
    <w:rsid w:val="0066073B"/>
    <w:rsid w:val="0066271E"/>
    <w:rsid w:val="0066442C"/>
    <w:rsid w:val="00667E55"/>
    <w:rsid w:val="00673E6A"/>
    <w:rsid w:val="00675537"/>
    <w:rsid w:val="00675E4A"/>
    <w:rsid w:val="00680CEE"/>
    <w:rsid w:val="00681D42"/>
    <w:rsid w:val="00682EB6"/>
    <w:rsid w:val="00683C65"/>
    <w:rsid w:val="00684ECC"/>
    <w:rsid w:val="00686E2E"/>
    <w:rsid w:val="006A6754"/>
    <w:rsid w:val="006A6867"/>
    <w:rsid w:val="006A6F6A"/>
    <w:rsid w:val="006B2F2F"/>
    <w:rsid w:val="006B77D1"/>
    <w:rsid w:val="006C3085"/>
    <w:rsid w:val="006E060F"/>
    <w:rsid w:val="006E0F5F"/>
    <w:rsid w:val="006E2008"/>
    <w:rsid w:val="006E203B"/>
    <w:rsid w:val="006E2A7A"/>
    <w:rsid w:val="006E3879"/>
    <w:rsid w:val="006E4D56"/>
    <w:rsid w:val="006E5714"/>
    <w:rsid w:val="006E770D"/>
    <w:rsid w:val="006F16BD"/>
    <w:rsid w:val="006F4770"/>
    <w:rsid w:val="006F57D3"/>
    <w:rsid w:val="006F5BC9"/>
    <w:rsid w:val="0070233F"/>
    <w:rsid w:val="00702F4B"/>
    <w:rsid w:val="007112DF"/>
    <w:rsid w:val="00711A07"/>
    <w:rsid w:val="00712725"/>
    <w:rsid w:val="0071568E"/>
    <w:rsid w:val="007169F5"/>
    <w:rsid w:val="007211A0"/>
    <w:rsid w:val="00721934"/>
    <w:rsid w:val="0072396F"/>
    <w:rsid w:val="00725AC9"/>
    <w:rsid w:val="007271AF"/>
    <w:rsid w:val="00730303"/>
    <w:rsid w:val="007325CF"/>
    <w:rsid w:val="007325DC"/>
    <w:rsid w:val="00733AB1"/>
    <w:rsid w:val="007361A2"/>
    <w:rsid w:val="00741651"/>
    <w:rsid w:val="00742389"/>
    <w:rsid w:val="00744EE0"/>
    <w:rsid w:val="00752687"/>
    <w:rsid w:val="00752A20"/>
    <w:rsid w:val="00761B33"/>
    <w:rsid w:val="00764EF0"/>
    <w:rsid w:val="0076600A"/>
    <w:rsid w:val="00766C6A"/>
    <w:rsid w:val="00766EF5"/>
    <w:rsid w:val="007737C4"/>
    <w:rsid w:val="00777073"/>
    <w:rsid w:val="00781D53"/>
    <w:rsid w:val="00783359"/>
    <w:rsid w:val="00785641"/>
    <w:rsid w:val="007872D9"/>
    <w:rsid w:val="00791597"/>
    <w:rsid w:val="00791C9E"/>
    <w:rsid w:val="00793950"/>
    <w:rsid w:val="00796480"/>
    <w:rsid w:val="007A17AE"/>
    <w:rsid w:val="007A65B0"/>
    <w:rsid w:val="007B104A"/>
    <w:rsid w:val="007B3740"/>
    <w:rsid w:val="007B5D54"/>
    <w:rsid w:val="007B72E5"/>
    <w:rsid w:val="007B7475"/>
    <w:rsid w:val="007C0E8C"/>
    <w:rsid w:val="007C18D2"/>
    <w:rsid w:val="007D3062"/>
    <w:rsid w:val="007D5B99"/>
    <w:rsid w:val="007E0CAA"/>
    <w:rsid w:val="007E535E"/>
    <w:rsid w:val="007E61A0"/>
    <w:rsid w:val="007E7E23"/>
    <w:rsid w:val="007F6ABE"/>
    <w:rsid w:val="007F7982"/>
    <w:rsid w:val="00800008"/>
    <w:rsid w:val="0080065E"/>
    <w:rsid w:val="008016C3"/>
    <w:rsid w:val="0080195A"/>
    <w:rsid w:val="008027C4"/>
    <w:rsid w:val="00804E13"/>
    <w:rsid w:val="00810848"/>
    <w:rsid w:val="0081170D"/>
    <w:rsid w:val="00813091"/>
    <w:rsid w:val="008215CE"/>
    <w:rsid w:val="00827A27"/>
    <w:rsid w:val="00830223"/>
    <w:rsid w:val="0083174A"/>
    <w:rsid w:val="00841497"/>
    <w:rsid w:val="00844F89"/>
    <w:rsid w:val="00847389"/>
    <w:rsid w:val="00847A42"/>
    <w:rsid w:val="00847CDD"/>
    <w:rsid w:val="008521DD"/>
    <w:rsid w:val="00854F34"/>
    <w:rsid w:val="00856C32"/>
    <w:rsid w:val="00861083"/>
    <w:rsid w:val="00865449"/>
    <w:rsid w:val="00866FE8"/>
    <w:rsid w:val="00867141"/>
    <w:rsid w:val="008674AC"/>
    <w:rsid w:val="008679CC"/>
    <w:rsid w:val="0087014D"/>
    <w:rsid w:val="008702FE"/>
    <w:rsid w:val="0087447C"/>
    <w:rsid w:val="008800F3"/>
    <w:rsid w:val="00880E33"/>
    <w:rsid w:val="00881284"/>
    <w:rsid w:val="00883F81"/>
    <w:rsid w:val="00886D58"/>
    <w:rsid w:val="0089113B"/>
    <w:rsid w:val="0089581D"/>
    <w:rsid w:val="00897DE6"/>
    <w:rsid w:val="008A25FA"/>
    <w:rsid w:val="008A360D"/>
    <w:rsid w:val="008A4101"/>
    <w:rsid w:val="008B2BDD"/>
    <w:rsid w:val="008B50BA"/>
    <w:rsid w:val="008C1A59"/>
    <w:rsid w:val="008C1D03"/>
    <w:rsid w:val="008C2CD3"/>
    <w:rsid w:val="008C666D"/>
    <w:rsid w:val="008C7E60"/>
    <w:rsid w:val="008D1CEE"/>
    <w:rsid w:val="008D57D4"/>
    <w:rsid w:val="008D6794"/>
    <w:rsid w:val="008D78AF"/>
    <w:rsid w:val="008E3CAA"/>
    <w:rsid w:val="008E451A"/>
    <w:rsid w:val="008E4A9F"/>
    <w:rsid w:val="008E5549"/>
    <w:rsid w:val="008E5BE6"/>
    <w:rsid w:val="008E6D44"/>
    <w:rsid w:val="008E736E"/>
    <w:rsid w:val="008E7B04"/>
    <w:rsid w:val="008F2879"/>
    <w:rsid w:val="008F301C"/>
    <w:rsid w:val="008F4A1E"/>
    <w:rsid w:val="00902457"/>
    <w:rsid w:val="00904651"/>
    <w:rsid w:val="0090570C"/>
    <w:rsid w:val="00906D77"/>
    <w:rsid w:val="00911CD5"/>
    <w:rsid w:val="00916653"/>
    <w:rsid w:val="0091682F"/>
    <w:rsid w:val="00920445"/>
    <w:rsid w:val="00921DCB"/>
    <w:rsid w:val="009229DA"/>
    <w:rsid w:val="00922BA1"/>
    <w:rsid w:val="00922CF2"/>
    <w:rsid w:val="00925A59"/>
    <w:rsid w:val="00925EF4"/>
    <w:rsid w:val="00927253"/>
    <w:rsid w:val="009301FC"/>
    <w:rsid w:val="009321EA"/>
    <w:rsid w:val="0094103E"/>
    <w:rsid w:val="009456B7"/>
    <w:rsid w:val="00945961"/>
    <w:rsid w:val="009475B4"/>
    <w:rsid w:val="00952DFC"/>
    <w:rsid w:val="009530AA"/>
    <w:rsid w:val="00953821"/>
    <w:rsid w:val="00956989"/>
    <w:rsid w:val="00965A1D"/>
    <w:rsid w:val="00965E82"/>
    <w:rsid w:val="00970666"/>
    <w:rsid w:val="00970816"/>
    <w:rsid w:val="009718AF"/>
    <w:rsid w:val="00977AA4"/>
    <w:rsid w:val="00980670"/>
    <w:rsid w:val="00981ACB"/>
    <w:rsid w:val="00982106"/>
    <w:rsid w:val="00983066"/>
    <w:rsid w:val="0098375A"/>
    <w:rsid w:val="00993A5C"/>
    <w:rsid w:val="009949C1"/>
    <w:rsid w:val="00995AF2"/>
    <w:rsid w:val="00996FF7"/>
    <w:rsid w:val="009A078A"/>
    <w:rsid w:val="009A0FA9"/>
    <w:rsid w:val="009A4052"/>
    <w:rsid w:val="009A5551"/>
    <w:rsid w:val="009A6AB2"/>
    <w:rsid w:val="009A702B"/>
    <w:rsid w:val="009A758E"/>
    <w:rsid w:val="009B00B0"/>
    <w:rsid w:val="009B3E6F"/>
    <w:rsid w:val="009B494D"/>
    <w:rsid w:val="009B4985"/>
    <w:rsid w:val="009B702B"/>
    <w:rsid w:val="009C2965"/>
    <w:rsid w:val="009C4014"/>
    <w:rsid w:val="009C72C0"/>
    <w:rsid w:val="009D1A1B"/>
    <w:rsid w:val="009D3F73"/>
    <w:rsid w:val="009D5A9F"/>
    <w:rsid w:val="009E53B1"/>
    <w:rsid w:val="009F0D88"/>
    <w:rsid w:val="009F2744"/>
    <w:rsid w:val="009F3A48"/>
    <w:rsid w:val="00A01E1C"/>
    <w:rsid w:val="00A06FE5"/>
    <w:rsid w:val="00A12F1B"/>
    <w:rsid w:val="00A1360C"/>
    <w:rsid w:val="00A15691"/>
    <w:rsid w:val="00A15919"/>
    <w:rsid w:val="00A163C9"/>
    <w:rsid w:val="00A1763E"/>
    <w:rsid w:val="00A20004"/>
    <w:rsid w:val="00A206BF"/>
    <w:rsid w:val="00A21769"/>
    <w:rsid w:val="00A22D50"/>
    <w:rsid w:val="00A22F42"/>
    <w:rsid w:val="00A25A44"/>
    <w:rsid w:val="00A25AD5"/>
    <w:rsid w:val="00A26DC9"/>
    <w:rsid w:val="00A30472"/>
    <w:rsid w:val="00A306D0"/>
    <w:rsid w:val="00A31F06"/>
    <w:rsid w:val="00A33F35"/>
    <w:rsid w:val="00A34652"/>
    <w:rsid w:val="00A41DA5"/>
    <w:rsid w:val="00A525ED"/>
    <w:rsid w:val="00A547CF"/>
    <w:rsid w:val="00A572F3"/>
    <w:rsid w:val="00A61CB9"/>
    <w:rsid w:val="00A63332"/>
    <w:rsid w:val="00A6540D"/>
    <w:rsid w:val="00A661CD"/>
    <w:rsid w:val="00A66CE5"/>
    <w:rsid w:val="00A67184"/>
    <w:rsid w:val="00A7242F"/>
    <w:rsid w:val="00A74C4C"/>
    <w:rsid w:val="00A7597D"/>
    <w:rsid w:val="00A76D09"/>
    <w:rsid w:val="00A827AA"/>
    <w:rsid w:val="00A82E67"/>
    <w:rsid w:val="00A838EF"/>
    <w:rsid w:val="00A83B26"/>
    <w:rsid w:val="00A848E9"/>
    <w:rsid w:val="00A87A8B"/>
    <w:rsid w:val="00A9084D"/>
    <w:rsid w:val="00A92638"/>
    <w:rsid w:val="00A94A81"/>
    <w:rsid w:val="00AA00A6"/>
    <w:rsid w:val="00AA0338"/>
    <w:rsid w:val="00AA0B75"/>
    <w:rsid w:val="00AA24A8"/>
    <w:rsid w:val="00AA515B"/>
    <w:rsid w:val="00AB43BC"/>
    <w:rsid w:val="00AC0555"/>
    <w:rsid w:val="00AC160E"/>
    <w:rsid w:val="00AC1FA5"/>
    <w:rsid w:val="00AC76C9"/>
    <w:rsid w:val="00AC7D29"/>
    <w:rsid w:val="00AD2A2C"/>
    <w:rsid w:val="00AD2B43"/>
    <w:rsid w:val="00AD4155"/>
    <w:rsid w:val="00AD5F92"/>
    <w:rsid w:val="00AE1D08"/>
    <w:rsid w:val="00AE1D91"/>
    <w:rsid w:val="00AE273A"/>
    <w:rsid w:val="00AE2923"/>
    <w:rsid w:val="00AE62B7"/>
    <w:rsid w:val="00AF00AB"/>
    <w:rsid w:val="00AF00B6"/>
    <w:rsid w:val="00AF0866"/>
    <w:rsid w:val="00AF0D83"/>
    <w:rsid w:val="00AF4375"/>
    <w:rsid w:val="00AF7E0E"/>
    <w:rsid w:val="00B00D9F"/>
    <w:rsid w:val="00B01464"/>
    <w:rsid w:val="00B04553"/>
    <w:rsid w:val="00B050F4"/>
    <w:rsid w:val="00B061C4"/>
    <w:rsid w:val="00B0737B"/>
    <w:rsid w:val="00B10C3A"/>
    <w:rsid w:val="00B11932"/>
    <w:rsid w:val="00B11D08"/>
    <w:rsid w:val="00B15432"/>
    <w:rsid w:val="00B1714E"/>
    <w:rsid w:val="00B23F1B"/>
    <w:rsid w:val="00B27B9F"/>
    <w:rsid w:val="00B316EA"/>
    <w:rsid w:val="00B319DE"/>
    <w:rsid w:val="00B33428"/>
    <w:rsid w:val="00B42F4D"/>
    <w:rsid w:val="00B454C2"/>
    <w:rsid w:val="00B46687"/>
    <w:rsid w:val="00B5076A"/>
    <w:rsid w:val="00B50959"/>
    <w:rsid w:val="00B611CA"/>
    <w:rsid w:val="00B666E4"/>
    <w:rsid w:val="00B7381C"/>
    <w:rsid w:val="00B76721"/>
    <w:rsid w:val="00B81BF1"/>
    <w:rsid w:val="00B84183"/>
    <w:rsid w:val="00B86FF4"/>
    <w:rsid w:val="00B877CC"/>
    <w:rsid w:val="00B87DFE"/>
    <w:rsid w:val="00B9340B"/>
    <w:rsid w:val="00B942D5"/>
    <w:rsid w:val="00BA08A1"/>
    <w:rsid w:val="00BA0E44"/>
    <w:rsid w:val="00BA7C96"/>
    <w:rsid w:val="00BB7263"/>
    <w:rsid w:val="00BC018F"/>
    <w:rsid w:val="00BC6018"/>
    <w:rsid w:val="00BC7B61"/>
    <w:rsid w:val="00BD1747"/>
    <w:rsid w:val="00BD1FEF"/>
    <w:rsid w:val="00BD69AF"/>
    <w:rsid w:val="00BD7245"/>
    <w:rsid w:val="00BE135F"/>
    <w:rsid w:val="00BE4904"/>
    <w:rsid w:val="00BE7DF8"/>
    <w:rsid w:val="00BF2BDC"/>
    <w:rsid w:val="00BF5916"/>
    <w:rsid w:val="00C008E4"/>
    <w:rsid w:val="00C04D58"/>
    <w:rsid w:val="00C15C14"/>
    <w:rsid w:val="00C21072"/>
    <w:rsid w:val="00C2373C"/>
    <w:rsid w:val="00C2487B"/>
    <w:rsid w:val="00C37375"/>
    <w:rsid w:val="00C40B63"/>
    <w:rsid w:val="00C40B7C"/>
    <w:rsid w:val="00C41284"/>
    <w:rsid w:val="00C42F7A"/>
    <w:rsid w:val="00C46E7E"/>
    <w:rsid w:val="00C50E27"/>
    <w:rsid w:val="00C54B21"/>
    <w:rsid w:val="00C55C33"/>
    <w:rsid w:val="00C55FDB"/>
    <w:rsid w:val="00C562AD"/>
    <w:rsid w:val="00C61466"/>
    <w:rsid w:val="00C623DA"/>
    <w:rsid w:val="00C64947"/>
    <w:rsid w:val="00C71970"/>
    <w:rsid w:val="00C71CAC"/>
    <w:rsid w:val="00C72015"/>
    <w:rsid w:val="00C723FA"/>
    <w:rsid w:val="00C73B22"/>
    <w:rsid w:val="00C746AD"/>
    <w:rsid w:val="00C75B5A"/>
    <w:rsid w:val="00C82610"/>
    <w:rsid w:val="00C8446D"/>
    <w:rsid w:val="00C863ED"/>
    <w:rsid w:val="00C869E2"/>
    <w:rsid w:val="00C90FE4"/>
    <w:rsid w:val="00C91830"/>
    <w:rsid w:val="00C918A4"/>
    <w:rsid w:val="00C92E68"/>
    <w:rsid w:val="00C95D0F"/>
    <w:rsid w:val="00C96500"/>
    <w:rsid w:val="00CA738C"/>
    <w:rsid w:val="00CB09E1"/>
    <w:rsid w:val="00CB0DBC"/>
    <w:rsid w:val="00CB2979"/>
    <w:rsid w:val="00CC1633"/>
    <w:rsid w:val="00CC227D"/>
    <w:rsid w:val="00CC5483"/>
    <w:rsid w:val="00CD05D9"/>
    <w:rsid w:val="00CD0982"/>
    <w:rsid w:val="00CD20CB"/>
    <w:rsid w:val="00CD2975"/>
    <w:rsid w:val="00CD4C43"/>
    <w:rsid w:val="00CD6512"/>
    <w:rsid w:val="00CE1A35"/>
    <w:rsid w:val="00CE5026"/>
    <w:rsid w:val="00CE5CDC"/>
    <w:rsid w:val="00CF0D45"/>
    <w:rsid w:val="00CF47ED"/>
    <w:rsid w:val="00D067C0"/>
    <w:rsid w:val="00D06B48"/>
    <w:rsid w:val="00D06CE6"/>
    <w:rsid w:val="00D16710"/>
    <w:rsid w:val="00D2054E"/>
    <w:rsid w:val="00D244CB"/>
    <w:rsid w:val="00D24974"/>
    <w:rsid w:val="00D3437B"/>
    <w:rsid w:val="00D3592E"/>
    <w:rsid w:val="00D36009"/>
    <w:rsid w:val="00D37437"/>
    <w:rsid w:val="00D40433"/>
    <w:rsid w:val="00D40690"/>
    <w:rsid w:val="00D4270D"/>
    <w:rsid w:val="00D43792"/>
    <w:rsid w:val="00D441E0"/>
    <w:rsid w:val="00D47CF9"/>
    <w:rsid w:val="00D50DEA"/>
    <w:rsid w:val="00D51BE9"/>
    <w:rsid w:val="00D51E45"/>
    <w:rsid w:val="00D53967"/>
    <w:rsid w:val="00D540A7"/>
    <w:rsid w:val="00D548EB"/>
    <w:rsid w:val="00D559E2"/>
    <w:rsid w:val="00D55C4F"/>
    <w:rsid w:val="00D575FD"/>
    <w:rsid w:val="00D6094D"/>
    <w:rsid w:val="00D6119F"/>
    <w:rsid w:val="00D673EF"/>
    <w:rsid w:val="00D67897"/>
    <w:rsid w:val="00D67C4E"/>
    <w:rsid w:val="00D70413"/>
    <w:rsid w:val="00D71EFE"/>
    <w:rsid w:val="00D73464"/>
    <w:rsid w:val="00D748C2"/>
    <w:rsid w:val="00D76708"/>
    <w:rsid w:val="00D77899"/>
    <w:rsid w:val="00D83975"/>
    <w:rsid w:val="00D87076"/>
    <w:rsid w:val="00D9360D"/>
    <w:rsid w:val="00D9522E"/>
    <w:rsid w:val="00D96E4C"/>
    <w:rsid w:val="00DA129B"/>
    <w:rsid w:val="00DA3947"/>
    <w:rsid w:val="00DA4E5D"/>
    <w:rsid w:val="00DA577E"/>
    <w:rsid w:val="00DA5D36"/>
    <w:rsid w:val="00DB1EB3"/>
    <w:rsid w:val="00DB26DD"/>
    <w:rsid w:val="00DC58C7"/>
    <w:rsid w:val="00DC68C3"/>
    <w:rsid w:val="00DC6B61"/>
    <w:rsid w:val="00DC75B6"/>
    <w:rsid w:val="00DC7ED7"/>
    <w:rsid w:val="00DD053F"/>
    <w:rsid w:val="00DD0975"/>
    <w:rsid w:val="00DD3C82"/>
    <w:rsid w:val="00DD3D7E"/>
    <w:rsid w:val="00DD3EF1"/>
    <w:rsid w:val="00DD6EE4"/>
    <w:rsid w:val="00DD788B"/>
    <w:rsid w:val="00DF1F47"/>
    <w:rsid w:val="00DF73DB"/>
    <w:rsid w:val="00DF7667"/>
    <w:rsid w:val="00E00078"/>
    <w:rsid w:val="00E0759D"/>
    <w:rsid w:val="00E13ABB"/>
    <w:rsid w:val="00E14F08"/>
    <w:rsid w:val="00E1518C"/>
    <w:rsid w:val="00E15644"/>
    <w:rsid w:val="00E1780F"/>
    <w:rsid w:val="00E20992"/>
    <w:rsid w:val="00E20E63"/>
    <w:rsid w:val="00E228D7"/>
    <w:rsid w:val="00E23C56"/>
    <w:rsid w:val="00E26D4F"/>
    <w:rsid w:val="00E3160D"/>
    <w:rsid w:val="00E33814"/>
    <w:rsid w:val="00E33ADC"/>
    <w:rsid w:val="00E37A90"/>
    <w:rsid w:val="00E40CED"/>
    <w:rsid w:val="00E41881"/>
    <w:rsid w:val="00E46CA4"/>
    <w:rsid w:val="00E4705C"/>
    <w:rsid w:val="00E51116"/>
    <w:rsid w:val="00E524CD"/>
    <w:rsid w:val="00E52CB1"/>
    <w:rsid w:val="00E52DFD"/>
    <w:rsid w:val="00E546F2"/>
    <w:rsid w:val="00E56EAB"/>
    <w:rsid w:val="00E6064D"/>
    <w:rsid w:val="00E61271"/>
    <w:rsid w:val="00E627C5"/>
    <w:rsid w:val="00E6287D"/>
    <w:rsid w:val="00E648AA"/>
    <w:rsid w:val="00E65387"/>
    <w:rsid w:val="00E678A4"/>
    <w:rsid w:val="00E71253"/>
    <w:rsid w:val="00E741B4"/>
    <w:rsid w:val="00E7538B"/>
    <w:rsid w:val="00E76457"/>
    <w:rsid w:val="00E818E2"/>
    <w:rsid w:val="00E858EF"/>
    <w:rsid w:val="00E91A40"/>
    <w:rsid w:val="00E9293C"/>
    <w:rsid w:val="00EA0783"/>
    <w:rsid w:val="00EA1886"/>
    <w:rsid w:val="00EA2BA5"/>
    <w:rsid w:val="00EA2F1B"/>
    <w:rsid w:val="00EA39E1"/>
    <w:rsid w:val="00EA5BE8"/>
    <w:rsid w:val="00EB0FBB"/>
    <w:rsid w:val="00EB1995"/>
    <w:rsid w:val="00EB26E4"/>
    <w:rsid w:val="00EB6940"/>
    <w:rsid w:val="00EB6B5C"/>
    <w:rsid w:val="00EC02C1"/>
    <w:rsid w:val="00EC0798"/>
    <w:rsid w:val="00EC1520"/>
    <w:rsid w:val="00EC26A8"/>
    <w:rsid w:val="00EC3ED3"/>
    <w:rsid w:val="00ED23A0"/>
    <w:rsid w:val="00ED2F51"/>
    <w:rsid w:val="00ED5994"/>
    <w:rsid w:val="00ED59E6"/>
    <w:rsid w:val="00EE024B"/>
    <w:rsid w:val="00EE39D9"/>
    <w:rsid w:val="00EE412A"/>
    <w:rsid w:val="00EE7E62"/>
    <w:rsid w:val="00EF10DF"/>
    <w:rsid w:val="00EF1528"/>
    <w:rsid w:val="00EF7A9D"/>
    <w:rsid w:val="00F056DF"/>
    <w:rsid w:val="00F05C3D"/>
    <w:rsid w:val="00F076F2"/>
    <w:rsid w:val="00F07DC1"/>
    <w:rsid w:val="00F12615"/>
    <w:rsid w:val="00F14FF7"/>
    <w:rsid w:val="00F165AD"/>
    <w:rsid w:val="00F17B92"/>
    <w:rsid w:val="00F26DDB"/>
    <w:rsid w:val="00F2716D"/>
    <w:rsid w:val="00F27AC8"/>
    <w:rsid w:val="00F43B46"/>
    <w:rsid w:val="00F45E9D"/>
    <w:rsid w:val="00F51F4E"/>
    <w:rsid w:val="00F54992"/>
    <w:rsid w:val="00F5549C"/>
    <w:rsid w:val="00F55EF0"/>
    <w:rsid w:val="00F574E8"/>
    <w:rsid w:val="00F61CA5"/>
    <w:rsid w:val="00F6640C"/>
    <w:rsid w:val="00F67F3D"/>
    <w:rsid w:val="00F75296"/>
    <w:rsid w:val="00F761A9"/>
    <w:rsid w:val="00F77BCB"/>
    <w:rsid w:val="00F8210E"/>
    <w:rsid w:val="00F84274"/>
    <w:rsid w:val="00F872D5"/>
    <w:rsid w:val="00F87336"/>
    <w:rsid w:val="00F901F7"/>
    <w:rsid w:val="00F95F2F"/>
    <w:rsid w:val="00FA6D88"/>
    <w:rsid w:val="00FA7639"/>
    <w:rsid w:val="00FB7E88"/>
    <w:rsid w:val="00FC267E"/>
    <w:rsid w:val="00FC7117"/>
    <w:rsid w:val="00FC79E6"/>
    <w:rsid w:val="00FD051D"/>
    <w:rsid w:val="00FD2A15"/>
    <w:rsid w:val="00FD4016"/>
    <w:rsid w:val="00FD5201"/>
    <w:rsid w:val="00FD5D67"/>
    <w:rsid w:val="00FD67B7"/>
    <w:rsid w:val="00FD7D8C"/>
    <w:rsid w:val="00FF07B6"/>
    <w:rsid w:val="00FF0D90"/>
    <w:rsid w:val="00FF4C7B"/>
    <w:rsid w:val="00FF517C"/>
    <w:rsid w:val="00FF6767"/>
    <w:rsid w:val="00FF6E0F"/>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4161F83"/>
  <w15:docId w15:val="{D0B9F54C-9C10-4010-B9F9-2E1D06490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122ED0"/>
    <w:pPr>
      <w:numPr>
        <w:numId w:val="4"/>
      </w:numPr>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22ED0"/>
    <w:rPr>
      <w:rFonts w:asciiTheme="majorHAnsi" w:hAnsiTheme="majorHAnsi" w:cstheme="majorHAnsi"/>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Style2">
    <w:name w:val="Style2"/>
    <w:basedOn w:val="Heading10"/>
    <w:link w:val="Style2Char"/>
    <w:qFormat/>
    <w:rsid w:val="008D1CEE"/>
    <w:pPr>
      <w:numPr>
        <w:ilvl w:val="1"/>
      </w:numPr>
      <w:contextualSpacing w:val="0"/>
    </w:pPr>
    <w:rPr>
      <w:rFonts w:asciiTheme="minorHAnsi" w:hAnsiTheme="minorHAnsi" w:cstheme="minorHAnsi"/>
      <w:sz w:val="22"/>
      <w:szCs w:val="22"/>
    </w:rPr>
  </w:style>
  <w:style w:type="paragraph" w:customStyle="1" w:styleId="Heading1">
    <w:name w:val="Heading1"/>
    <w:basedOn w:val="Normal"/>
    <w:next w:val="Normal"/>
    <w:qFormat/>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800080" w:themeColor="followedHyperlink"/>
      <w:u w:val="single"/>
    </w:rPr>
  </w:style>
  <w:style w:type="paragraph" w:customStyle="1" w:styleId="PolicyBullets">
    <w:name w:val="Policy Bullets"/>
    <w:basedOn w:val="ListParagraph"/>
    <w:link w:val="PolicyBulletsChar"/>
    <w:qFormat/>
    <w:rsid w:val="002C4AE2"/>
    <w:pPr>
      <w:numPr>
        <w:numId w:val="7"/>
      </w:numPr>
      <w:spacing w:after="0"/>
      <w:ind w:left="1922" w:hanging="357"/>
    </w:pPr>
  </w:style>
  <w:style w:type="paragraph" w:customStyle="1" w:styleId="PolicyLevel3">
    <w:name w:val="Policy Level 3"/>
    <w:basedOn w:val="Style2"/>
    <w:link w:val="PolicyLevel3Char"/>
    <w:qFormat/>
    <w:rsid w:val="00112B99"/>
    <w:pPr>
      <w:numPr>
        <w:ilvl w:val="2"/>
      </w:numPr>
      <w:ind w:left="1730" w:hanging="505"/>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112B99"/>
    <w:rPr>
      <w:rFonts w:asciiTheme="majorHAnsi" w:hAnsiTheme="majorHAnsi" w:cstheme="minorHAnsi"/>
      <w:sz w:val="32"/>
      <w:szCs w:val="32"/>
    </w:rPr>
  </w:style>
  <w:style w:type="character" w:customStyle="1" w:styleId="PolicyLevel3Char">
    <w:name w:val="Policy Level 3 Char"/>
    <w:basedOn w:val="Style2Char"/>
    <w:link w:val="PolicyLevel3"/>
    <w:rsid w:val="00112B99"/>
    <w:rPr>
      <w:rFonts w:asciiTheme="majorHAnsi" w:hAnsiTheme="majorHAnsi" w:cstheme="minorHAnsi"/>
      <w:sz w:val="32"/>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styleId="BodyText">
    <w:name w:val="Body Text"/>
    <w:basedOn w:val="Normal"/>
    <w:link w:val="BodyTextChar"/>
    <w:semiHidden/>
    <w:unhideWhenUsed/>
    <w:rsid w:val="00C96500"/>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C96500"/>
    <w:rPr>
      <w:rFonts w:ascii="Times New Roman" w:eastAsia="Times New Roman" w:hAnsi="Times New Roman" w:cs="Times New Roman"/>
      <w:szCs w:val="20"/>
      <w:lang w:val="en-US" w:eastAsia="en-GB"/>
    </w:rPr>
  </w:style>
  <w:style w:type="character" w:styleId="Emphasis">
    <w:name w:val="Emphasis"/>
    <w:aliases w:val="amendable"/>
    <w:basedOn w:val="DefaultParagraphFont"/>
    <w:uiPriority w:val="20"/>
    <w:qFormat/>
    <w:rsid w:val="00237C2D"/>
    <w:rPr>
      <w:rFonts w:ascii="Arial" w:hAnsi="Arial"/>
      <w:b/>
      <w:i w:val="0"/>
      <w:iCs/>
      <w:color w:val="FFD006"/>
      <w:sz w:val="22"/>
      <w:u w:val="single"/>
    </w:rPr>
  </w:style>
  <w:style w:type="paragraph" w:customStyle="1" w:styleId="TSB-Level1Numbers">
    <w:name w:val="TSB - Level 1 Numbers"/>
    <w:basedOn w:val="Heading10"/>
    <w:link w:val="TSB-Level1NumbersChar"/>
    <w:qFormat/>
    <w:rsid w:val="008F4A1E"/>
    <w:pPr>
      <w:numPr>
        <w:numId w:val="0"/>
      </w:numPr>
      <w:ind w:left="1423" w:hanging="431"/>
      <w:contextualSpacing w:val="0"/>
    </w:pPr>
    <w:rPr>
      <w:rFonts w:cstheme="minorHAnsi"/>
      <w:sz w:val="22"/>
    </w:rPr>
  </w:style>
  <w:style w:type="paragraph" w:customStyle="1" w:styleId="TSB-PolicyBullets">
    <w:name w:val="TSB - Policy Bullets"/>
    <w:basedOn w:val="ListParagraph"/>
    <w:qFormat/>
    <w:rsid w:val="008F4A1E"/>
    <w:pPr>
      <w:spacing w:before="200"/>
      <w:ind w:left="1491" w:hanging="357"/>
    </w:pPr>
  </w:style>
  <w:style w:type="paragraph" w:customStyle="1" w:styleId="TSB-Level2Numbers">
    <w:name w:val="TSB - Level 2 Numbers"/>
    <w:basedOn w:val="TSB-Level1Numbers"/>
    <w:qFormat/>
    <w:rsid w:val="008F4A1E"/>
    <w:pPr>
      <w:ind w:left="2223" w:hanging="998"/>
    </w:pPr>
  </w:style>
  <w:style w:type="character" w:customStyle="1" w:styleId="TSB-Level1NumbersChar">
    <w:name w:val="TSB - Level 1 Numbers Char"/>
    <w:basedOn w:val="DefaultParagraphFont"/>
    <w:link w:val="TSB-Level1Numbers"/>
    <w:rsid w:val="008F4A1E"/>
    <w:rPr>
      <w:rFonts w:asciiTheme="majorHAnsi" w:hAnsiTheme="majorHAnsi" w:cstheme="minorHAnsi"/>
      <w:szCs w:val="32"/>
    </w:rPr>
  </w:style>
  <w:style w:type="character" w:customStyle="1" w:styleId="UnresolvedMention1">
    <w:name w:val="Unresolved Mention1"/>
    <w:basedOn w:val="DefaultParagraphFont"/>
    <w:uiPriority w:val="99"/>
    <w:semiHidden/>
    <w:unhideWhenUsed/>
    <w:rsid w:val="008F4A1E"/>
    <w:rPr>
      <w:color w:val="808080"/>
      <w:shd w:val="clear" w:color="auto" w:fill="E6E6E6"/>
    </w:rPr>
  </w:style>
  <w:style w:type="character" w:customStyle="1" w:styleId="UnresolvedMention2">
    <w:name w:val="Unresolved Mention2"/>
    <w:basedOn w:val="DefaultParagraphFont"/>
    <w:uiPriority w:val="99"/>
    <w:semiHidden/>
    <w:unhideWhenUsed/>
    <w:rsid w:val="00711A0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1722322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83573413">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55645438">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39480865">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220164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90F4C-D479-4B98-879E-CC58F5651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1442</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Lydia Bernsmeier-Rullow</dc:creator>
  <cp:lastModifiedBy>Head</cp:lastModifiedBy>
  <cp:revision>2</cp:revision>
  <cp:lastPrinted>2018-09-20T09:10:00Z</cp:lastPrinted>
  <dcterms:created xsi:type="dcterms:W3CDTF">2026-04-27T14:47:00Z</dcterms:created>
  <dcterms:modified xsi:type="dcterms:W3CDTF">2026-04-27T14:47:00Z</dcterms:modified>
</cp:coreProperties>
</file>